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5E381" w14:textId="77777777" w:rsidR="00BE680E" w:rsidRPr="00BE680E" w:rsidRDefault="00BE680E" w:rsidP="000C39A2">
      <w:pPr>
        <w:pStyle w:val="TLTPartHeading"/>
        <w:jc w:val="center"/>
        <w:rPr>
          <w:rFonts w:ascii="Lucida Sans Unicode" w:hAnsi="Lucida Sans Unicode" w:cs="Lucida Sans Unicode"/>
          <w:sz w:val="18"/>
          <w:szCs w:val="18"/>
        </w:rPr>
      </w:pPr>
      <w:r w:rsidRPr="00BE680E">
        <w:rPr>
          <w:rFonts w:ascii="Lucida Sans Unicode" w:hAnsi="Lucida Sans Unicode" w:cs="Lucida Sans Unicode"/>
          <w:sz w:val="18"/>
          <w:szCs w:val="18"/>
        </w:rPr>
        <w:t>GENERAL TERMS AND CONDITIONS</w:t>
      </w:r>
    </w:p>
    <w:p w14:paraId="3CD1965E" w14:textId="64E22016" w:rsidR="00AA25E1" w:rsidRPr="00BE680E" w:rsidRDefault="00AA25E1" w:rsidP="00AA25E1">
      <w:pPr>
        <w:pStyle w:val="TLTPartHeading"/>
        <w:rPr>
          <w:rFonts w:ascii="Lucida Sans Unicode" w:hAnsi="Lucida Sans Unicode" w:cs="Lucida Sans Unicode"/>
          <w:sz w:val="18"/>
          <w:szCs w:val="18"/>
        </w:rPr>
      </w:pPr>
      <w:r w:rsidRPr="00BE680E">
        <w:rPr>
          <w:rFonts w:ascii="Lucida Sans Unicode" w:hAnsi="Lucida Sans Unicode" w:cs="Lucida Sans Unicode"/>
          <w:sz w:val="18"/>
          <w:szCs w:val="18"/>
        </w:rPr>
        <w:t>INDEX</w:t>
      </w:r>
    </w:p>
    <w:p w14:paraId="4F6BAA2B" w14:textId="29C4738F"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DEFINITIONS AND INTERPRETATION</w:t>
      </w:r>
    </w:p>
    <w:p w14:paraId="5710C49D"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DUE DILIGENCE</w:t>
      </w:r>
    </w:p>
    <w:p w14:paraId="4A2893F3" w14:textId="5B729D7E"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BASIS OF CONTRACT</w:t>
      </w:r>
    </w:p>
    <w:p w14:paraId="1D715499" w14:textId="0B58059C"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CONTRACT MANAGEMENT AND MANAGEMENT INFORMATION</w:t>
      </w:r>
    </w:p>
    <w:p w14:paraId="2F8BC1ED" w14:textId="09D544AC"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REPRESENTATIONS AND WARRANTIES</w:t>
      </w:r>
    </w:p>
    <w:p w14:paraId="1A55E098"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IMPLEMENTATION PLAN</w:t>
      </w:r>
    </w:p>
    <w:p w14:paraId="6A6A784E" w14:textId="78F08719"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SUPPLY OF EQUIPMENT</w:t>
      </w:r>
    </w:p>
    <w:p w14:paraId="26764F6E" w14:textId="4C571015"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QUANTITIES</w:t>
      </w:r>
    </w:p>
    <w:p w14:paraId="04868048"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CONSUMABLES</w:t>
      </w:r>
    </w:p>
    <w:p w14:paraId="5CBFA1A0"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DELIVERY</w:t>
      </w:r>
    </w:p>
    <w:p w14:paraId="36F62F48"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RISK AND PROPERTY</w:t>
      </w:r>
    </w:p>
    <w:p w14:paraId="54804C45"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ACCEPTANCE TESTING AND ACCEPTANCE CRITERIA</w:t>
      </w:r>
    </w:p>
    <w:p w14:paraId="35A39DD8"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LOCATIONS</w:t>
      </w:r>
    </w:p>
    <w:p w14:paraId="0D9F460B"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SITES</w:t>
      </w:r>
    </w:p>
    <w:p w14:paraId="0EEA51DC"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SUPPLY OF SERVICES</w:t>
      </w:r>
    </w:p>
    <w:p w14:paraId="74841A51"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MODIFICATIONS</w:t>
      </w:r>
    </w:p>
    <w:p w14:paraId="5C93A099"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SERVICE VARIATION</w:t>
      </w:r>
    </w:p>
    <w:p w14:paraId="10975779"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SERVICE LEVELS AND CREDITS</w:t>
      </w:r>
    </w:p>
    <w:p w14:paraId="1FD5855F"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DISRUPTION</w:t>
      </w:r>
    </w:p>
    <w:p w14:paraId="2A6E414C"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SUPPLIER NOTIFICATION OF AUTHORITY CAUSE</w:t>
      </w:r>
    </w:p>
    <w:p w14:paraId="5E8D76D3"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RECTIFICATION PLAN</w:t>
      </w:r>
    </w:p>
    <w:p w14:paraId="1440B004"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PROGRESS AND INSPECTION</w:t>
      </w:r>
    </w:p>
    <w:p w14:paraId="55544157"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BENCHMARK</w:t>
      </w:r>
    </w:p>
    <w:p w14:paraId="5CDCB0A5"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PRICE AND PAYMENT</w:t>
      </w:r>
    </w:p>
    <w:p w14:paraId="58DB2082"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LICENSED AUTHORITY ITEMS</w:t>
      </w:r>
    </w:p>
    <w:p w14:paraId="19C3162A"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COMPLIANCE WITH APPLICABLE LAWS</w:t>
      </w:r>
    </w:p>
    <w:p w14:paraId="6E5C397A"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SERVICE IMPROVEMENT AND TECHNOLOGY REFRESH</w:t>
      </w:r>
    </w:p>
    <w:p w14:paraId="0DAE8BBE"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REMEDIES AND INSURANCE</w:t>
      </w:r>
    </w:p>
    <w:p w14:paraId="5879DA35"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LIABILITY</w:t>
      </w:r>
    </w:p>
    <w:p w14:paraId="692BF580"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SUSPENSION</w:t>
      </w:r>
    </w:p>
    <w:p w14:paraId="657B957C"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TERMINATION</w:t>
      </w:r>
    </w:p>
    <w:p w14:paraId="2221AA57"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CONSEQUENCES OF TERMINATION</w:t>
      </w:r>
    </w:p>
    <w:p w14:paraId="229CA669"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REPUTATION</w:t>
      </w:r>
    </w:p>
    <w:p w14:paraId="32B85A48"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CONFIDENTIAL INFORMATION</w:t>
      </w:r>
    </w:p>
    <w:p w14:paraId="5454B935"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PUBLICITY</w:t>
      </w:r>
    </w:p>
    <w:p w14:paraId="0256AED6"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INTELLECTUAL PROPERTY RIGHTS</w:t>
      </w:r>
    </w:p>
    <w:p w14:paraId="40D697B3"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ENVIRONMENTAL AND ETHICAL SOURCING</w:t>
      </w:r>
    </w:p>
    <w:p w14:paraId="5C10C005"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EQUALITY AND DIVERSITY</w:t>
      </w:r>
    </w:p>
    <w:p w14:paraId="1319991E"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ANTI-BRIBERY AND FRAUD</w:t>
      </w:r>
    </w:p>
    <w:p w14:paraId="55B85AB9"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DATA PROTECTION</w:t>
      </w:r>
    </w:p>
    <w:p w14:paraId="0AACBE39" w14:textId="77777777"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FREEDOM OF INFORMATION AND ENVIRONMENTAL INFORMATION REGULATIONS</w:t>
      </w:r>
    </w:p>
    <w:p w14:paraId="0F3E1691" w14:textId="77777777" w:rsidR="00AA25E1"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RE-TENDERING AND HANDOVER</w:t>
      </w:r>
    </w:p>
    <w:p w14:paraId="0B35AAD5" w14:textId="77777777" w:rsidR="00AA25E1"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EMPLOYEES AND TUPE</w:t>
      </w:r>
    </w:p>
    <w:p w14:paraId="1EEE54D0" w14:textId="77777777" w:rsidR="00AA25E1"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VETTING</w:t>
      </w:r>
    </w:p>
    <w:p w14:paraId="55054710" w14:textId="77777777" w:rsidR="00AA25E1"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INDEPENDENT POLICE COMPLAINT COMMISSION</w:t>
      </w:r>
    </w:p>
    <w:p w14:paraId="1081029D" w14:textId="77777777" w:rsidR="00AA25E1" w:rsidRPr="00BE680E" w:rsidRDefault="00AA25E1"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RECORDS AND AUDIT ACCESS</w:t>
      </w:r>
    </w:p>
    <w:p w14:paraId="3A1E478B" w14:textId="4E5AE7F2" w:rsidR="00AA25E1"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DISPUTE RESOLUTION PROCEDURE</w:t>
      </w:r>
    </w:p>
    <w:p w14:paraId="7F0DF4E4" w14:textId="77777777" w:rsidR="00AA25E1" w:rsidRPr="00BE680E" w:rsidRDefault="00AA25E1"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lastRenderedPageBreak/>
        <w:t>IT SECURITY</w:t>
      </w:r>
    </w:p>
    <w:p w14:paraId="6020D086" w14:textId="77777777" w:rsidR="00AA25E1"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TRANSPARENCY</w:t>
      </w:r>
    </w:p>
    <w:p w14:paraId="11E725CE" w14:textId="77777777" w:rsidR="00AA25E1"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BUSINESS CONTINUITY</w:t>
      </w:r>
    </w:p>
    <w:p w14:paraId="7F22C52B" w14:textId="77777777" w:rsidR="00AA25E1"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BARRED LIST</w:t>
      </w:r>
    </w:p>
    <w:p w14:paraId="4D2A2F48" w14:textId="77777777" w:rsidR="00AA25E1" w:rsidRPr="00BE680E" w:rsidRDefault="00137036" w:rsidP="00AA25E1">
      <w:pPr>
        <w:pStyle w:val="TLTLevel1"/>
        <w:widowControl w:val="0"/>
        <w:numPr>
          <w:ilvl w:val="0"/>
          <w:numId w:val="38"/>
        </w:numPr>
        <w:tabs>
          <w:tab w:val="clear" w:pos="720"/>
          <w:tab w:val="left" w:pos="567"/>
        </w:tabs>
        <w:spacing w:before="0" w:after="0"/>
        <w:ind w:left="567" w:hanging="567"/>
        <w:rPr>
          <w:rFonts w:ascii="Lucida Sans Unicode" w:hAnsi="Lucida Sans Unicode" w:cs="Lucida Sans Unicode"/>
          <w:sz w:val="18"/>
          <w:szCs w:val="18"/>
        </w:rPr>
      </w:pPr>
      <w:r w:rsidRPr="00BE680E">
        <w:rPr>
          <w:rFonts w:ascii="Lucida Sans Unicode" w:hAnsi="Lucida Sans Unicode" w:cs="Lucida Sans Unicode"/>
          <w:sz w:val="18"/>
          <w:szCs w:val="18"/>
        </w:rPr>
        <w:t xml:space="preserve">IMPROVING VISIBILITY OF SUBCONTRACT OPPORTUNITIES AVAILABLE TO SMEs AND VCSEs </w:t>
      </w:r>
      <w:r w:rsidRPr="00BE680E">
        <w:rPr>
          <w:rFonts w:ascii="Lucida Sans Unicode" w:hAnsi="Lucida Sans Unicode" w:cs="Lucida Sans Unicode"/>
          <w:caps/>
          <w:sz w:val="18"/>
          <w:szCs w:val="18"/>
        </w:rPr>
        <w:t>in the supply chain</w:t>
      </w:r>
    </w:p>
    <w:p w14:paraId="2ECF0660" w14:textId="77777777" w:rsidR="00AA25E1"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MANAGEMENT CHARGES AND INFORMATION</w:t>
      </w:r>
    </w:p>
    <w:p w14:paraId="7DA17009" w14:textId="77777777" w:rsidR="00AA25E1"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FORCE MAJEURE</w:t>
      </w:r>
    </w:p>
    <w:p w14:paraId="07AB936F" w14:textId="77777777" w:rsidR="00AA25E1" w:rsidRPr="00BE680E" w:rsidRDefault="00AA25E1"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SUPPLY CHAIN RIGHTS AND PROTECTIONS</w:t>
      </w:r>
    </w:p>
    <w:p w14:paraId="2D200D69" w14:textId="0B7AF8E8" w:rsidR="00137036" w:rsidRPr="00BE680E" w:rsidRDefault="00137036" w:rsidP="00AA25E1">
      <w:pPr>
        <w:pStyle w:val="TLTLevel1"/>
        <w:widowControl w:val="0"/>
        <w:numPr>
          <w:ilvl w:val="0"/>
          <w:numId w:val="38"/>
        </w:numPr>
        <w:tabs>
          <w:tab w:val="num" w:pos="567"/>
        </w:tabs>
        <w:spacing w:before="0" w:after="0"/>
        <w:rPr>
          <w:rFonts w:ascii="Lucida Sans Unicode" w:hAnsi="Lucida Sans Unicode" w:cs="Lucida Sans Unicode"/>
          <w:sz w:val="18"/>
          <w:szCs w:val="18"/>
        </w:rPr>
      </w:pPr>
      <w:r w:rsidRPr="00BE680E">
        <w:rPr>
          <w:rFonts w:ascii="Lucida Sans Unicode" w:hAnsi="Lucida Sans Unicode" w:cs="Lucida Sans Unicode"/>
          <w:sz w:val="18"/>
          <w:szCs w:val="18"/>
        </w:rPr>
        <w:t>GENERAL</w:t>
      </w:r>
    </w:p>
    <w:p w14:paraId="326E9D87" w14:textId="165ED0CB" w:rsidR="00AA25E1" w:rsidRDefault="00AA25E1" w:rsidP="00AA25E1">
      <w:pPr>
        <w:pStyle w:val="TLTBodyText"/>
        <w:spacing w:before="0" w:after="0"/>
        <w:jc w:val="both"/>
        <w:rPr>
          <w:rFonts w:ascii="Lucida Sans Unicode" w:hAnsi="Lucida Sans Unicode" w:cs="Lucida Sans Unicode"/>
          <w:b/>
          <w:sz w:val="18"/>
          <w:szCs w:val="18"/>
        </w:rPr>
      </w:pPr>
    </w:p>
    <w:p w14:paraId="1A36B8B6" w14:textId="7C955154" w:rsidR="00BE680E" w:rsidRDefault="00BE680E" w:rsidP="00AA25E1">
      <w:pPr>
        <w:pStyle w:val="TLTBodyText"/>
        <w:spacing w:before="0" w:after="0"/>
        <w:jc w:val="both"/>
        <w:rPr>
          <w:rFonts w:ascii="Lucida Sans Unicode" w:hAnsi="Lucida Sans Unicode" w:cs="Lucida Sans Unicode"/>
          <w:b/>
          <w:sz w:val="18"/>
          <w:szCs w:val="18"/>
        </w:rPr>
      </w:pPr>
    </w:p>
    <w:p w14:paraId="1FB1CE7A" w14:textId="77777777" w:rsidR="00BE680E" w:rsidRPr="00BE680E" w:rsidRDefault="00BE680E" w:rsidP="00AA25E1">
      <w:pPr>
        <w:pStyle w:val="TLTBodyText"/>
        <w:spacing w:before="0" w:after="0"/>
        <w:jc w:val="both"/>
        <w:rPr>
          <w:rFonts w:ascii="Lucida Sans Unicode" w:hAnsi="Lucida Sans Unicode" w:cs="Lucida Sans Unicode"/>
          <w:b/>
          <w:sz w:val="18"/>
          <w:szCs w:val="18"/>
        </w:rPr>
      </w:pPr>
    </w:p>
    <w:p w14:paraId="21BF41EA" w14:textId="77777777" w:rsidR="00F41E71" w:rsidRPr="00734799" w:rsidRDefault="00F41E71" w:rsidP="00092C9D">
      <w:pPr>
        <w:pStyle w:val="TLTLevel1"/>
        <w:numPr>
          <w:ilvl w:val="0"/>
          <w:numId w:val="36"/>
        </w:numPr>
        <w:spacing w:before="0" w:after="120"/>
        <w:jc w:val="both"/>
        <w:rPr>
          <w:rFonts w:ascii="Lucida Sans Unicode" w:hAnsi="Lucida Sans Unicode" w:cs="Lucida Sans Unicode"/>
          <w:caps/>
          <w:sz w:val="18"/>
          <w:szCs w:val="18"/>
        </w:rPr>
      </w:pPr>
      <w:bookmarkStart w:id="0" w:name="_Toc16503760"/>
      <w:r w:rsidRPr="00734799">
        <w:rPr>
          <w:rFonts w:ascii="Lucida Sans Unicode" w:hAnsi="Lucida Sans Unicode" w:cs="Lucida Sans Unicode"/>
          <w:caps/>
          <w:sz w:val="18"/>
          <w:szCs w:val="18"/>
        </w:rPr>
        <w:t>Definitions and interpretation</w:t>
      </w:r>
      <w:bookmarkEnd w:id="0"/>
    </w:p>
    <w:p w14:paraId="415067ED"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1" w:name="_Ref16234245"/>
      <w:r w:rsidRPr="00F41E71">
        <w:rPr>
          <w:rFonts w:ascii="Lucida Sans Unicode" w:hAnsi="Lucida Sans Unicode" w:cs="Lucida Sans Unicode"/>
          <w:sz w:val="18"/>
          <w:szCs w:val="18"/>
        </w:rPr>
        <w:t>In this agreement, unless the context otherwise requires, the following words have the following meanings:</w:t>
      </w:r>
      <w:bookmarkEnd w:id="1"/>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6106"/>
        <w:gridCol w:w="142"/>
      </w:tblGrid>
      <w:tr w:rsidR="00F41E71" w:rsidRPr="00F41E71" w14:paraId="2A45DAA4" w14:textId="77777777" w:rsidTr="00477B4F">
        <w:tc>
          <w:tcPr>
            <w:tcW w:w="2966" w:type="dxa"/>
          </w:tcPr>
          <w:p w14:paraId="44AFD899" w14:textId="77777777"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Acceptance Criteria</w:t>
            </w:r>
          </w:p>
        </w:tc>
        <w:tc>
          <w:tcPr>
            <w:tcW w:w="6248" w:type="dxa"/>
            <w:gridSpan w:val="2"/>
          </w:tcPr>
          <w:p w14:paraId="291535D5" w14:textId="77777777" w:rsidR="00F41E71" w:rsidRPr="00F41E71" w:rsidRDefault="00F41E71" w:rsidP="00092C9D">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for any Deliverable (as the context requires):</w:t>
            </w:r>
          </w:p>
          <w:p w14:paraId="2DBEF476" w14:textId="77777777" w:rsidR="00F41E71" w:rsidRPr="00F41E71" w:rsidRDefault="00F41E71" w:rsidP="00092C9D">
            <w:pPr>
              <w:pStyle w:val="TLTDefinitionLis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Specification;</w:t>
            </w:r>
          </w:p>
          <w:p w14:paraId="11B522AB" w14:textId="77777777" w:rsidR="00F41E71" w:rsidRPr="00F41E71" w:rsidRDefault="00F41E71" w:rsidP="00092C9D">
            <w:pPr>
              <w:pStyle w:val="TLTDefinitionLis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any acceptance criteria communicated to the Supplier by Authority; and</w:t>
            </w:r>
          </w:p>
          <w:p w14:paraId="6CFFBEC1" w14:textId="41FFE2C8" w:rsidR="00F41E71" w:rsidRPr="00F41E71" w:rsidRDefault="00F41E71" w:rsidP="00092C9D">
            <w:pPr>
              <w:pStyle w:val="TLTDefinitionLis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any other requirements for that Deliverable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including without limitation, compliance with the applicable warranties and requirements in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tc>
      </w:tr>
      <w:tr w:rsidR="00F41E71" w:rsidRPr="00F641BA" w14:paraId="4A87E6CC" w14:textId="77777777" w:rsidTr="00477B4F">
        <w:tc>
          <w:tcPr>
            <w:tcW w:w="2966" w:type="dxa"/>
          </w:tcPr>
          <w:p w14:paraId="54E1880A" w14:textId="77777777"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Acceptance Period</w:t>
            </w:r>
          </w:p>
        </w:tc>
        <w:tc>
          <w:tcPr>
            <w:tcW w:w="6248" w:type="dxa"/>
            <w:gridSpan w:val="2"/>
          </w:tcPr>
          <w:p w14:paraId="6B2CC5E4" w14:textId="77777777" w:rsidR="00F41E71" w:rsidRPr="00F641BA" w:rsidRDefault="00F41E71" w:rsidP="00092C9D">
            <w:pPr>
              <w:pStyle w:val="TLTBodyText2"/>
              <w:spacing w:before="0" w:after="120"/>
              <w:ind w:left="0"/>
              <w:jc w:val="both"/>
              <w:rPr>
                <w:rFonts w:ascii="Lucida Sans Unicode" w:hAnsi="Lucida Sans Unicode" w:cs="Lucida Sans Unicode"/>
                <w:sz w:val="18"/>
                <w:szCs w:val="18"/>
              </w:rPr>
            </w:pPr>
            <w:r w:rsidRPr="00F641BA">
              <w:rPr>
                <w:rFonts w:ascii="Lucida Sans Unicode" w:hAnsi="Lucida Sans Unicode" w:cs="Lucida Sans Unicode"/>
                <w:sz w:val="18"/>
                <w:szCs w:val="18"/>
              </w:rPr>
              <w:t>means:</w:t>
            </w:r>
          </w:p>
          <w:p w14:paraId="2FB0A900" w14:textId="6B8BFC17" w:rsidR="00F41E71" w:rsidRPr="00F641BA" w:rsidRDefault="00F41E71" w:rsidP="00092C9D">
            <w:pPr>
              <w:pStyle w:val="TLTDefinitionList"/>
              <w:numPr>
                <w:ilvl w:val="0"/>
                <w:numId w:val="27"/>
              </w:numPr>
              <w:spacing w:before="0" w:after="120"/>
              <w:jc w:val="both"/>
              <w:rPr>
                <w:rFonts w:ascii="Lucida Sans Unicode" w:hAnsi="Lucida Sans Unicode" w:cs="Lucida Sans Unicode"/>
                <w:sz w:val="18"/>
                <w:szCs w:val="18"/>
              </w:rPr>
            </w:pPr>
            <w:r w:rsidRPr="00F641BA">
              <w:rPr>
                <w:rFonts w:ascii="Lucida Sans Unicode" w:hAnsi="Lucida Sans Unicode" w:cs="Lucida Sans Unicode"/>
                <w:sz w:val="18"/>
                <w:szCs w:val="18"/>
              </w:rPr>
              <w:t>in respect of any Deliverable that needs to comply with the applicable Acceptance Criteria by a</w:t>
            </w:r>
            <w:r w:rsidR="00F641BA" w:rsidRPr="00F641BA">
              <w:rPr>
                <w:rFonts w:ascii="Lucida Sans Unicode" w:hAnsi="Lucida Sans Unicode" w:cs="Lucida Sans Unicode"/>
                <w:sz w:val="18"/>
                <w:szCs w:val="18"/>
              </w:rPr>
              <w:t xml:space="preserve"> Milestone Date, the period of </w:t>
            </w:r>
            <w:r w:rsidRPr="00F641BA">
              <w:rPr>
                <w:rFonts w:ascii="Lucida Sans Unicode" w:hAnsi="Lucida Sans Unicode" w:cs="Lucida Sans Unicode"/>
                <w:sz w:val="18"/>
                <w:szCs w:val="18"/>
              </w:rPr>
              <w:t>twenty Working Days (or other such period of time as agreed between the Parties) in each case, expiring on the applicable Milestone Date.; or</w:t>
            </w:r>
          </w:p>
          <w:p w14:paraId="27503181" w14:textId="403ABA8D" w:rsidR="00F41E71" w:rsidRPr="00F641BA" w:rsidRDefault="00F41E71" w:rsidP="00F641BA">
            <w:pPr>
              <w:pStyle w:val="TLTDefinitionList"/>
              <w:numPr>
                <w:ilvl w:val="0"/>
                <w:numId w:val="27"/>
              </w:numPr>
              <w:spacing w:before="0" w:after="120"/>
              <w:jc w:val="both"/>
              <w:rPr>
                <w:rFonts w:ascii="Lucida Sans Unicode" w:hAnsi="Lucida Sans Unicode" w:cs="Lucida Sans Unicode"/>
                <w:sz w:val="18"/>
                <w:szCs w:val="18"/>
              </w:rPr>
            </w:pPr>
            <w:r w:rsidRPr="00F641BA">
              <w:rPr>
                <w:rFonts w:ascii="Lucida Sans Unicode" w:hAnsi="Lucida Sans Unicode" w:cs="Lucida Sans Unicode"/>
                <w:sz w:val="18"/>
                <w:szCs w:val="18"/>
              </w:rPr>
              <w:t>in respect of any oth</w:t>
            </w:r>
            <w:r w:rsidR="00F641BA" w:rsidRPr="00F641BA">
              <w:rPr>
                <w:rFonts w:ascii="Lucida Sans Unicode" w:hAnsi="Lucida Sans Unicode" w:cs="Lucida Sans Unicode"/>
                <w:sz w:val="18"/>
                <w:szCs w:val="18"/>
              </w:rPr>
              <w:t xml:space="preserve">er Deliverables, the period of </w:t>
            </w:r>
            <w:r w:rsidRPr="00F641BA">
              <w:rPr>
                <w:rFonts w:ascii="Lucida Sans Unicode" w:hAnsi="Lucida Sans Unicode" w:cs="Lucida Sans Unicode"/>
                <w:sz w:val="18"/>
                <w:szCs w:val="18"/>
              </w:rPr>
              <w:t>twenty Working Days from the date of delivery of such Deliverables.</w:t>
            </w:r>
          </w:p>
        </w:tc>
      </w:tr>
      <w:tr w:rsidR="00F41E71" w:rsidRPr="00F41E71" w14:paraId="54AA5D8B" w14:textId="77777777" w:rsidTr="00477B4F">
        <w:tc>
          <w:tcPr>
            <w:tcW w:w="2966" w:type="dxa"/>
          </w:tcPr>
          <w:p w14:paraId="5AADFE25" w14:textId="77777777"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Acceptance Tests</w:t>
            </w:r>
          </w:p>
        </w:tc>
        <w:tc>
          <w:tcPr>
            <w:tcW w:w="6248" w:type="dxa"/>
            <w:gridSpan w:val="2"/>
          </w:tcPr>
          <w:p w14:paraId="5FFBA9B5" w14:textId="77777777" w:rsidR="00F41E71" w:rsidRPr="00F41E71" w:rsidRDefault="00F41E71" w:rsidP="00092C9D">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tests as set out in the Specification or as reasonably agreed between the parties from time to time</w:t>
            </w:r>
          </w:p>
        </w:tc>
      </w:tr>
      <w:tr w:rsidR="00F41E71" w:rsidRPr="00F41E71" w14:paraId="008371BC" w14:textId="77777777" w:rsidTr="00477B4F">
        <w:tc>
          <w:tcPr>
            <w:tcW w:w="2966" w:type="dxa"/>
          </w:tcPr>
          <w:p w14:paraId="26D380B4" w14:textId="77777777"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Achieve</w:t>
            </w:r>
          </w:p>
        </w:tc>
        <w:tc>
          <w:tcPr>
            <w:tcW w:w="6248" w:type="dxa"/>
            <w:gridSpan w:val="2"/>
          </w:tcPr>
          <w:p w14:paraId="1AFD3FC0" w14:textId="77777777" w:rsidR="00F41E71" w:rsidRPr="00F41E71" w:rsidRDefault="00F41E71" w:rsidP="00092C9D">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in respect of an Acceptance Test, to successfully pass such Acceptance Test without any issues in accordance with the Implementation Plan and in respect of a Milestone and "</w:t>
            </w:r>
            <w:r w:rsidRPr="00F41E71">
              <w:rPr>
                <w:rFonts w:ascii="Lucida Sans Unicode" w:hAnsi="Lucida Sans Unicode" w:cs="Lucida Sans Unicode"/>
                <w:b/>
                <w:sz w:val="18"/>
                <w:szCs w:val="18"/>
              </w:rPr>
              <w:t>Achieved</w:t>
            </w:r>
            <w:r w:rsidRPr="00F41E71">
              <w:rPr>
                <w:rFonts w:ascii="Lucida Sans Unicode" w:hAnsi="Lucida Sans Unicode" w:cs="Lucida Sans Unicode"/>
                <w:sz w:val="18"/>
                <w:szCs w:val="18"/>
              </w:rPr>
              <w:t xml:space="preserve">", </w:t>
            </w:r>
            <w:r w:rsidRPr="00F41E71">
              <w:rPr>
                <w:rFonts w:ascii="Lucida Sans Unicode" w:hAnsi="Lucida Sans Unicode" w:cs="Lucida Sans Unicode"/>
                <w:b/>
                <w:sz w:val="18"/>
                <w:szCs w:val="18"/>
              </w:rPr>
              <w:t>“Achieving”</w:t>
            </w:r>
            <w:r w:rsidRPr="00F41E71">
              <w:rPr>
                <w:rFonts w:ascii="Lucida Sans Unicode" w:hAnsi="Lucida Sans Unicode" w:cs="Lucida Sans Unicode"/>
                <w:sz w:val="18"/>
                <w:szCs w:val="18"/>
              </w:rPr>
              <w:t xml:space="preserve"> and "</w:t>
            </w:r>
            <w:r w:rsidRPr="00F41E71">
              <w:rPr>
                <w:rFonts w:ascii="Lucida Sans Unicode" w:hAnsi="Lucida Sans Unicode" w:cs="Lucida Sans Unicode"/>
                <w:b/>
                <w:sz w:val="18"/>
                <w:szCs w:val="18"/>
              </w:rPr>
              <w:t>Achievement</w:t>
            </w:r>
            <w:r w:rsidRPr="00F41E71">
              <w:rPr>
                <w:rFonts w:ascii="Lucida Sans Unicode" w:hAnsi="Lucida Sans Unicode" w:cs="Lucida Sans Unicode"/>
                <w:sz w:val="18"/>
                <w:szCs w:val="18"/>
              </w:rPr>
              <w:t>" shall be construed accordingly;</w:t>
            </w:r>
          </w:p>
        </w:tc>
      </w:tr>
      <w:tr w:rsidR="00527100" w:rsidRPr="00F41E71" w14:paraId="1F923D00" w14:textId="77777777" w:rsidTr="00477B4F">
        <w:tc>
          <w:tcPr>
            <w:tcW w:w="2966" w:type="dxa"/>
          </w:tcPr>
          <w:p w14:paraId="6A1B090D" w14:textId="791B96BD" w:rsidR="00527100" w:rsidRPr="00F41E71" w:rsidRDefault="00527100" w:rsidP="00092C9D">
            <w:pPr>
              <w:pStyle w:val="TLTBodyTextBold"/>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t>Affected Party</w:t>
            </w:r>
          </w:p>
        </w:tc>
        <w:tc>
          <w:tcPr>
            <w:tcW w:w="6248" w:type="dxa"/>
            <w:gridSpan w:val="2"/>
          </w:tcPr>
          <w:p w14:paraId="2A371E4D" w14:textId="5C0CF489" w:rsidR="00527100" w:rsidRPr="00F41E71" w:rsidRDefault="00527100" w:rsidP="00092C9D">
            <w:pPr>
              <w:pStyle w:val="TLTBodyText"/>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t xml:space="preserve">Means the Party seeking to claim </w:t>
            </w:r>
            <w:r w:rsidR="00805482">
              <w:rPr>
                <w:rFonts w:ascii="Lucida Sans Unicode" w:hAnsi="Lucida Sans Unicode" w:cs="Lucida Sans Unicode"/>
                <w:sz w:val="18"/>
                <w:szCs w:val="18"/>
              </w:rPr>
              <w:t>relief in respect of a Force Majeure Event</w:t>
            </w:r>
          </w:p>
        </w:tc>
      </w:tr>
      <w:tr w:rsidR="00F41E71" w:rsidRPr="00F41E71" w14:paraId="67274E64" w14:textId="77777777" w:rsidTr="00477B4F">
        <w:tc>
          <w:tcPr>
            <w:tcW w:w="2966" w:type="dxa"/>
          </w:tcPr>
          <w:p w14:paraId="4DAEE9A0" w14:textId="77777777"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Affiliate</w:t>
            </w:r>
          </w:p>
        </w:tc>
        <w:tc>
          <w:tcPr>
            <w:tcW w:w="6248" w:type="dxa"/>
            <w:gridSpan w:val="2"/>
          </w:tcPr>
          <w:p w14:paraId="4A457F09" w14:textId="77777777" w:rsidR="00F41E71" w:rsidRPr="00F41E71" w:rsidRDefault="00F41E71" w:rsidP="00092C9D">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in relation to a body corporate, any other entity which directly or indirectly Controls, is Controlled by, or is under direct or indirect common Control of that body corporate from time to time</w:t>
            </w:r>
          </w:p>
        </w:tc>
      </w:tr>
      <w:tr w:rsidR="00F41E71" w:rsidRPr="00F41E71" w14:paraId="01850B96" w14:textId="77777777" w:rsidTr="00477B4F">
        <w:tc>
          <w:tcPr>
            <w:tcW w:w="2966" w:type="dxa"/>
          </w:tcPr>
          <w:p w14:paraId="69F72F29" w14:textId="5C2ECCB6"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Auditor</w:t>
            </w:r>
          </w:p>
        </w:tc>
        <w:tc>
          <w:tcPr>
            <w:tcW w:w="6248" w:type="dxa"/>
            <w:gridSpan w:val="2"/>
          </w:tcPr>
          <w:p w14:paraId="4AD93A1F" w14:textId="77777777" w:rsidR="00F41E71" w:rsidRPr="00F41E71" w:rsidRDefault="00F41E71" w:rsidP="00092C9D">
            <w:pPr>
              <w:pStyle w:val="GPsDefinition"/>
              <w:numPr>
                <w:ilvl w:val="0"/>
                <w:numId w:val="0"/>
              </w:numPr>
              <w:spacing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w:t>
            </w:r>
          </w:p>
          <w:p w14:paraId="0A978544" w14:textId="77777777" w:rsidR="00F41E71" w:rsidRPr="00F41E71" w:rsidRDefault="00F41E71" w:rsidP="00092C9D">
            <w:pPr>
              <w:pStyle w:val="GPSDefinitionL2"/>
              <w:tabs>
                <w:tab w:val="clear" w:pos="175"/>
                <w:tab w:val="left" w:pos="144"/>
              </w:tabs>
              <w:spacing w:after="120"/>
              <w:ind w:hanging="36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the Authority’s internal and external auditors;</w:t>
            </w:r>
          </w:p>
          <w:p w14:paraId="71E0388C" w14:textId="77777777" w:rsidR="00F41E71" w:rsidRPr="00F41E71" w:rsidRDefault="00F41E71" w:rsidP="00092C9D">
            <w:pPr>
              <w:pStyle w:val="GPSDefinitionL2"/>
              <w:tabs>
                <w:tab w:val="clear" w:pos="175"/>
                <w:tab w:val="left" w:pos="144"/>
              </w:tabs>
              <w:spacing w:after="120"/>
              <w:ind w:hanging="360"/>
              <w:jc w:val="both"/>
              <w:rPr>
                <w:rFonts w:ascii="Lucida Sans Unicode" w:hAnsi="Lucida Sans Unicode" w:cs="Lucida Sans Unicode"/>
                <w:color w:val="000000"/>
                <w:spacing w:val="-2"/>
                <w:sz w:val="18"/>
                <w:szCs w:val="18"/>
              </w:rPr>
            </w:pPr>
            <w:r w:rsidRPr="00F41E71">
              <w:rPr>
                <w:rFonts w:ascii="Lucida Sans Unicode" w:hAnsi="Lucida Sans Unicode" w:cs="Lucida Sans Unicode"/>
                <w:sz w:val="18"/>
                <w:szCs w:val="18"/>
              </w:rPr>
              <w:t xml:space="preserve">the Authority’s statutory </w:t>
            </w:r>
            <w:r w:rsidRPr="00F41E71">
              <w:rPr>
                <w:rFonts w:ascii="Lucida Sans Unicode" w:hAnsi="Lucida Sans Unicode" w:cs="Lucida Sans Unicode"/>
                <w:color w:val="000000"/>
                <w:spacing w:val="-2"/>
                <w:sz w:val="18"/>
                <w:szCs w:val="18"/>
              </w:rPr>
              <w:t>or regulatory auditors;</w:t>
            </w:r>
          </w:p>
          <w:p w14:paraId="41E65190" w14:textId="77777777" w:rsidR="00F41E71" w:rsidRPr="00F41E71" w:rsidRDefault="00F41E71" w:rsidP="00092C9D">
            <w:pPr>
              <w:pStyle w:val="GPSDefinitionL2"/>
              <w:tabs>
                <w:tab w:val="clear" w:pos="175"/>
                <w:tab w:val="left" w:pos="144"/>
              </w:tabs>
              <w:spacing w:after="120"/>
              <w:ind w:hanging="36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Comptroller and Auditor General, their staff and/or any appointed representatives of the National Audit Office</w:t>
            </w:r>
          </w:p>
          <w:p w14:paraId="3BD3E125" w14:textId="77777777" w:rsidR="00F41E71" w:rsidRPr="00F41E71" w:rsidRDefault="00F41E71" w:rsidP="00092C9D">
            <w:pPr>
              <w:pStyle w:val="GPSDefinitionL2"/>
              <w:tabs>
                <w:tab w:val="clear" w:pos="175"/>
                <w:tab w:val="left" w:pos="144"/>
              </w:tabs>
              <w:spacing w:after="120"/>
              <w:ind w:hanging="360"/>
              <w:jc w:val="both"/>
              <w:rPr>
                <w:rFonts w:ascii="Lucida Sans Unicode" w:hAnsi="Lucida Sans Unicode" w:cs="Lucida Sans Unicode"/>
                <w:sz w:val="18"/>
                <w:szCs w:val="18"/>
              </w:rPr>
            </w:pPr>
            <w:r w:rsidRPr="00F41E71">
              <w:rPr>
                <w:rFonts w:ascii="Lucida Sans Unicode" w:hAnsi="Lucida Sans Unicode" w:cs="Lucida Sans Unicode"/>
                <w:sz w:val="18"/>
                <w:szCs w:val="18"/>
              </w:rPr>
              <w:t>HM Treasury or the Cabinet Office</w:t>
            </w:r>
          </w:p>
          <w:p w14:paraId="4A712E7E" w14:textId="77777777" w:rsidR="00F41E71" w:rsidRPr="00F41E71" w:rsidRDefault="00F41E71" w:rsidP="00092C9D">
            <w:pPr>
              <w:pStyle w:val="GPSDefinitionL2"/>
              <w:tabs>
                <w:tab w:val="clear" w:pos="175"/>
                <w:tab w:val="left" w:pos="144"/>
              </w:tabs>
              <w:spacing w:after="120"/>
              <w:ind w:hanging="360"/>
              <w:jc w:val="both"/>
              <w:rPr>
                <w:rFonts w:ascii="Lucida Sans Unicode" w:hAnsi="Lucida Sans Unicode" w:cs="Lucida Sans Unicode"/>
                <w:sz w:val="18"/>
                <w:szCs w:val="18"/>
              </w:rPr>
            </w:pPr>
            <w:r w:rsidRPr="00F41E71">
              <w:rPr>
                <w:rFonts w:ascii="Lucida Sans Unicode" w:hAnsi="Lucida Sans Unicode" w:cs="Lucida Sans Unicode"/>
                <w:sz w:val="18"/>
                <w:szCs w:val="18"/>
              </w:rPr>
              <w:t>any party formally appointed by the Authority to carry out audit or similar review functions; and</w:t>
            </w:r>
          </w:p>
          <w:p w14:paraId="731180BF" w14:textId="3EA42CF9" w:rsidR="00F41E71" w:rsidRPr="00F41E71" w:rsidRDefault="00F41E71" w:rsidP="00092C9D">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successors or assigns of any of the above</w:t>
            </w:r>
            <w:r w:rsidR="000C39A2">
              <w:rPr>
                <w:rFonts w:ascii="Lucida Sans Unicode" w:hAnsi="Lucida Sans Unicode" w:cs="Lucida Sans Unicode"/>
                <w:sz w:val="18"/>
                <w:szCs w:val="18"/>
              </w:rPr>
              <w:t>.</w:t>
            </w:r>
          </w:p>
        </w:tc>
      </w:tr>
      <w:tr w:rsidR="00F41E71" w:rsidRPr="00F41E71" w14:paraId="0B5236E1" w14:textId="77777777" w:rsidTr="00477B4F">
        <w:tc>
          <w:tcPr>
            <w:tcW w:w="2966" w:type="dxa"/>
          </w:tcPr>
          <w:p w14:paraId="681A380E" w14:textId="77777777"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Authorised</w:t>
            </w:r>
          </w:p>
        </w:tc>
        <w:tc>
          <w:tcPr>
            <w:tcW w:w="6248" w:type="dxa"/>
            <w:gridSpan w:val="2"/>
          </w:tcPr>
          <w:p w14:paraId="50E564A0" w14:textId="77777777" w:rsidR="00F41E71" w:rsidRPr="00F41E71" w:rsidRDefault="00F41E71" w:rsidP="00092C9D">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signed by an Authorised Person</w:t>
            </w:r>
          </w:p>
        </w:tc>
      </w:tr>
      <w:tr w:rsidR="00F41E71" w:rsidRPr="00F41E71" w14:paraId="52E853C6" w14:textId="77777777" w:rsidTr="00477B4F">
        <w:tc>
          <w:tcPr>
            <w:tcW w:w="2966" w:type="dxa"/>
          </w:tcPr>
          <w:p w14:paraId="6C1006AA" w14:textId="77777777"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Authorised Person</w:t>
            </w:r>
          </w:p>
        </w:tc>
        <w:tc>
          <w:tcPr>
            <w:tcW w:w="6248" w:type="dxa"/>
            <w:gridSpan w:val="2"/>
          </w:tcPr>
          <w:p w14:paraId="3DDC990D" w14:textId="0FBE1554" w:rsidR="00F41E71" w:rsidRPr="00F41E71" w:rsidRDefault="00F41E71" w:rsidP="007313FA">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the Authority’s employee or a police officer authorised either generally or specifically by the Authority to enter into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act on behalf of the Authority in relation to this </w:t>
            </w:r>
            <w:r w:rsidR="00FF7D17">
              <w:rPr>
                <w:rFonts w:ascii="Lucida Sans Unicode" w:hAnsi="Lucida Sans Unicode" w:cs="Lucida Sans Unicode"/>
                <w:sz w:val="18"/>
                <w:szCs w:val="18"/>
              </w:rPr>
              <w:t>Contract</w:t>
            </w:r>
          </w:p>
        </w:tc>
      </w:tr>
      <w:tr w:rsidR="00F41E71" w:rsidRPr="00F41E71" w14:paraId="4BC5FE1A" w14:textId="77777777" w:rsidTr="00477B4F">
        <w:tc>
          <w:tcPr>
            <w:tcW w:w="2966" w:type="dxa"/>
          </w:tcPr>
          <w:p w14:paraId="35E2BAC8" w14:textId="77777777" w:rsidR="00F41E71" w:rsidRPr="007313FA" w:rsidRDefault="00F41E71" w:rsidP="00092C9D">
            <w:pPr>
              <w:pStyle w:val="TLTBodyTextBold"/>
              <w:spacing w:before="0" w:after="120"/>
              <w:jc w:val="both"/>
              <w:rPr>
                <w:rFonts w:ascii="Lucida Sans Unicode" w:hAnsi="Lucida Sans Unicode" w:cs="Lucida Sans Unicode"/>
                <w:sz w:val="18"/>
                <w:szCs w:val="18"/>
              </w:rPr>
            </w:pPr>
            <w:r w:rsidRPr="007313FA">
              <w:rPr>
                <w:rFonts w:ascii="Lucida Sans Unicode" w:hAnsi="Lucida Sans Unicode" w:cs="Lucida Sans Unicode"/>
                <w:sz w:val="18"/>
                <w:szCs w:val="18"/>
              </w:rPr>
              <w:t>Authority</w:t>
            </w:r>
          </w:p>
        </w:tc>
        <w:tc>
          <w:tcPr>
            <w:tcW w:w="6248" w:type="dxa"/>
            <w:gridSpan w:val="2"/>
          </w:tcPr>
          <w:p w14:paraId="56245B0E" w14:textId="3366723D" w:rsidR="00F41E71" w:rsidRPr="007313FA" w:rsidRDefault="007313FA" w:rsidP="00CA6968">
            <w:pPr>
              <w:spacing w:after="120"/>
              <w:jc w:val="both"/>
              <w:rPr>
                <w:rFonts w:ascii="Lucida Sans Unicode" w:hAnsi="Lucida Sans Unicode" w:cs="Lucida Sans Unicode"/>
                <w:sz w:val="18"/>
              </w:rPr>
            </w:pPr>
            <w:r w:rsidRPr="007313FA">
              <w:rPr>
                <w:rFonts w:ascii="Lucida Sans Unicode" w:hAnsi="Lucida Sans Unicode" w:cs="Lucida Sans Unicode"/>
                <w:sz w:val="18"/>
              </w:rPr>
              <w:t>means the contracting Authority referred to in the Contract or any successor organisation responsible for the tendering, award and overall management (including the issue of any variations and modifications to Contract) of the Contract on behalf of that contracting Authority and where that Authority is a PCC then it is entering into this Contract on behalf of itself and the Chief Constable and all the Conditions will apply to both legal entities.</w:t>
            </w:r>
          </w:p>
        </w:tc>
      </w:tr>
      <w:tr w:rsidR="00F41E71" w:rsidRPr="00F41E71" w14:paraId="0CAF72E4" w14:textId="77777777" w:rsidTr="00477B4F">
        <w:tc>
          <w:tcPr>
            <w:tcW w:w="2966" w:type="dxa"/>
          </w:tcPr>
          <w:p w14:paraId="05B2195E" w14:textId="77777777"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Authority Assets</w:t>
            </w:r>
          </w:p>
        </w:tc>
        <w:tc>
          <w:tcPr>
            <w:tcW w:w="6248" w:type="dxa"/>
            <w:gridSpan w:val="2"/>
          </w:tcPr>
          <w:p w14:paraId="1C83F089" w14:textId="653591B3" w:rsidR="00F41E71" w:rsidRPr="00F41E71" w:rsidRDefault="00F41E71" w:rsidP="007313FA">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the Authority’s infrastructure, data, software, materials, assets, equipment or other property owned by and/or licensed or leased to the Authority, described in the </w:t>
            </w:r>
            <w:r w:rsidR="007313FA">
              <w:rPr>
                <w:rFonts w:ascii="Lucida Sans Unicode" w:hAnsi="Lucida Sans Unicode" w:cs="Lucida Sans Unicode"/>
                <w:sz w:val="18"/>
                <w:szCs w:val="18"/>
              </w:rPr>
              <w:t>Contract</w:t>
            </w:r>
            <w:r w:rsidRPr="00F41E71">
              <w:rPr>
                <w:rFonts w:ascii="Lucida Sans Unicode" w:hAnsi="Lucida Sans Unicode" w:cs="Lucida Sans Unicode"/>
                <w:sz w:val="18"/>
                <w:szCs w:val="18"/>
              </w:rPr>
              <w:t>, and which is or may be used in connection with the provision of the Services</w:t>
            </w:r>
          </w:p>
        </w:tc>
      </w:tr>
      <w:tr w:rsidR="00F41E71" w:rsidRPr="00F41E71" w14:paraId="4AB88083" w14:textId="77777777" w:rsidTr="00477B4F">
        <w:tc>
          <w:tcPr>
            <w:tcW w:w="2966" w:type="dxa"/>
          </w:tcPr>
          <w:p w14:paraId="41D7545E" w14:textId="77777777"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Authority Cause</w:t>
            </w:r>
          </w:p>
        </w:tc>
        <w:tc>
          <w:tcPr>
            <w:tcW w:w="6248" w:type="dxa"/>
            <w:gridSpan w:val="2"/>
          </w:tcPr>
          <w:p w14:paraId="7CCC752F" w14:textId="11E95916" w:rsidR="00F41E71" w:rsidRPr="00F41E71" w:rsidRDefault="00F41E71" w:rsidP="00092C9D">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any breach of the obligations of the Authority or any other default, act, omission, negligence or statement of the Authority, of its employees, servants, agents in connection with or in relation to the subject-matter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in respect of which the Authority is liable to the Supplier</w:t>
            </w:r>
          </w:p>
        </w:tc>
      </w:tr>
      <w:tr w:rsidR="00F41E71" w:rsidRPr="00F41E71" w14:paraId="5E6A0B9C" w14:textId="77777777" w:rsidTr="00477B4F">
        <w:tc>
          <w:tcPr>
            <w:tcW w:w="2966" w:type="dxa"/>
          </w:tcPr>
          <w:p w14:paraId="232705EC" w14:textId="77777777" w:rsidR="00F41E71" w:rsidRPr="00FF7D17" w:rsidRDefault="00F41E71" w:rsidP="00092C9D">
            <w:pPr>
              <w:pStyle w:val="TLTBodyTextBold"/>
              <w:spacing w:before="0" w:after="120"/>
              <w:jc w:val="both"/>
              <w:rPr>
                <w:rFonts w:ascii="Lucida Sans Unicode" w:hAnsi="Lucida Sans Unicode" w:cs="Lucida Sans Unicode"/>
                <w:sz w:val="18"/>
                <w:szCs w:val="18"/>
              </w:rPr>
            </w:pPr>
            <w:r w:rsidRPr="00FF7D17">
              <w:rPr>
                <w:rFonts w:ascii="Lucida Sans Unicode" w:hAnsi="Lucida Sans Unicode" w:cs="Lucida Sans Unicode"/>
                <w:sz w:val="18"/>
                <w:szCs w:val="18"/>
              </w:rPr>
              <w:t>Authority Data</w:t>
            </w:r>
          </w:p>
        </w:tc>
        <w:tc>
          <w:tcPr>
            <w:tcW w:w="6248" w:type="dxa"/>
            <w:gridSpan w:val="2"/>
          </w:tcPr>
          <w:p w14:paraId="2B1AEA87" w14:textId="77777777" w:rsidR="00F41E71" w:rsidRPr="00FF7D17" w:rsidRDefault="00F41E71" w:rsidP="00FF7D17">
            <w:pPr>
              <w:pStyle w:val="GPsDefinition"/>
              <w:numPr>
                <w:ilvl w:val="0"/>
                <w:numId w:val="0"/>
              </w:numPr>
              <w:tabs>
                <w:tab w:val="clear" w:pos="175"/>
                <w:tab w:val="left" w:pos="-9"/>
              </w:tabs>
              <w:spacing w:after="120"/>
              <w:ind w:left="170" w:hanging="170"/>
              <w:jc w:val="both"/>
              <w:rPr>
                <w:rFonts w:ascii="Lucida Sans Unicode" w:hAnsi="Lucida Sans Unicode" w:cs="Lucida Sans Unicode"/>
                <w:sz w:val="18"/>
                <w:szCs w:val="18"/>
              </w:rPr>
            </w:pPr>
            <w:r w:rsidRPr="00FF7D17">
              <w:rPr>
                <w:rFonts w:ascii="Lucida Sans Unicode" w:hAnsi="Lucida Sans Unicode" w:cs="Lucida Sans Unicode"/>
                <w:sz w:val="18"/>
                <w:szCs w:val="18"/>
              </w:rPr>
              <w:t>means:</w:t>
            </w:r>
          </w:p>
          <w:p w14:paraId="42A414EF" w14:textId="77777777" w:rsidR="00F41E71" w:rsidRPr="00FF7D17" w:rsidRDefault="00F41E71" w:rsidP="00FF7D17">
            <w:pPr>
              <w:pStyle w:val="GPSDefinitionL2"/>
              <w:numPr>
                <w:ilvl w:val="1"/>
                <w:numId w:val="39"/>
              </w:numPr>
              <w:tabs>
                <w:tab w:val="clear" w:pos="175"/>
                <w:tab w:val="left" w:pos="144"/>
              </w:tabs>
              <w:spacing w:after="120"/>
              <w:ind w:hanging="531"/>
              <w:jc w:val="both"/>
              <w:rPr>
                <w:rFonts w:ascii="Lucida Sans Unicode" w:hAnsi="Lucida Sans Unicode" w:cs="Lucida Sans Unicode"/>
                <w:sz w:val="18"/>
                <w:szCs w:val="18"/>
              </w:rPr>
            </w:pPr>
            <w:r w:rsidRPr="00FF7D17">
              <w:rPr>
                <w:rFonts w:ascii="Lucida Sans Unicode" w:hAnsi="Lucida Sans Unicode" w:cs="Lucida Sans Unicode"/>
                <w:sz w:val="18"/>
                <w:szCs w:val="18"/>
              </w:rPr>
              <w:t>the data, text, drawings, diagrams, images or sounds (together with any database made up of any of these) which are embodied in any electronic, magnetic, optical or tangible media, including any Authority’s Confidential Information, and which:</w:t>
            </w:r>
          </w:p>
          <w:p w14:paraId="2BC3F123" w14:textId="77777777" w:rsidR="00F41E71" w:rsidRPr="00FF7D17" w:rsidRDefault="00F41E71" w:rsidP="00092C9D">
            <w:pPr>
              <w:pStyle w:val="GPSDefinitionL3"/>
              <w:tabs>
                <w:tab w:val="clear" w:pos="175"/>
                <w:tab w:val="left" w:pos="144"/>
              </w:tabs>
              <w:spacing w:after="120"/>
              <w:jc w:val="both"/>
              <w:rPr>
                <w:rFonts w:ascii="Lucida Sans Unicode" w:hAnsi="Lucida Sans Unicode" w:cs="Lucida Sans Unicode"/>
                <w:sz w:val="18"/>
                <w:szCs w:val="18"/>
              </w:rPr>
            </w:pPr>
            <w:r w:rsidRPr="00FF7D17">
              <w:rPr>
                <w:rFonts w:ascii="Lucida Sans Unicode" w:hAnsi="Lucida Sans Unicode" w:cs="Lucida Sans Unicode"/>
                <w:sz w:val="18"/>
                <w:szCs w:val="18"/>
              </w:rPr>
              <w:t>are supplied to the Supplier by or on behalf of the Authority; or</w:t>
            </w:r>
          </w:p>
          <w:p w14:paraId="17069D2A" w14:textId="0D809399" w:rsidR="00F41E71" w:rsidRPr="00FF7D17" w:rsidRDefault="00F41E71" w:rsidP="00092C9D">
            <w:pPr>
              <w:pStyle w:val="GPSDefinitionL3"/>
              <w:tabs>
                <w:tab w:val="clear" w:pos="175"/>
                <w:tab w:val="left" w:pos="144"/>
              </w:tabs>
              <w:spacing w:after="120"/>
              <w:jc w:val="both"/>
              <w:rPr>
                <w:rFonts w:ascii="Lucida Sans Unicode" w:hAnsi="Lucida Sans Unicode" w:cs="Lucida Sans Unicode"/>
                <w:sz w:val="18"/>
                <w:szCs w:val="18"/>
              </w:rPr>
            </w:pPr>
            <w:r w:rsidRPr="00FF7D17">
              <w:rPr>
                <w:rFonts w:ascii="Lucida Sans Unicode" w:hAnsi="Lucida Sans Unicode" w:cs="Lucida Sans Unicode"/>
                <w:sz w:val="18"/>
                <w:szCs w:val="18"/>
              </w:rPr>
              <w:t xml:space="preserve">the Supplier is required to generate, process, store or transmit pursuant to this </w:t>
            </w:r>
            <w:r w:rsidR="00FF7D17" w:rsidRPr="00FF7D17">
              <w:rPr>
                <w:rFonts w:ascii="Lucida Sans Unicode" w:hAnsi="Lucida Sans Unicode" w:cs="Lucida Sans Unicode"/>
                <w:sz w:val="18"/>
                <w:szCs w:val="18"/>
              </w:rPr>
              <w:t>Contract</w:t>
            </w:r>
            <w:r w:rsidRPr="00FF7D17">
              <w:rPr>
                <w:rFonts w:ascii="Lucida Sans Unicode" w:hAnsi="Lucida Sans Unicode" w:cs="Lucida Sans Unicode"/>
                <w:sz w:val="18"/>
                <w:szCs w:val="18"/>
              </w:rPr>
              <w:t>; or</w:t>
            </w:r>
          </w:p>
          <w:p w14:paraId="4D5BBEA4" w14:textId="77777777" w:rsidR="00F41E71" w:rsidRPr="00FF7D17" w:rsidRDefault="00F41E71" w:rsidP="00FF7D17">
            <w:pPr>
              <w:pStyle w:val="GPSDefinitionL2"/>
              <w:rPr>
                <w:rFonts w:ascii="Lucida Sans Unicode" w:hAnsi="Lucida Sans Unicode" w:cs="Lucida Sans Unicode"/>
                <w:sz w:val="18"/>
                <w:szCs w:val="18"/>
              </w:rPr>
            </w:pPr>
            <w:r w:rsidRPr="00FF7D17">
              <w:rPr>
                <w:rFonts w:ascii="Lucida Sans Unicode" w:hAnsi="Lucida Sans Unicode" w:cs="Lucida Sans Unicode"/>
                <w:sz w:val="18"/>
                <w:szCs w:val="18"/>
              </w:rPr>
              <w:t>any Personal Data for which the Authority is the Controller;</w:t>
            </w:r>
          </w:p>
          <w:p w14:paraId="73C818BD" w14:textId="4BF33C43" w:rsidR="00FF7D17" w:rsidRPr="00FF7D17" w:rsidRDefault="00FF7D17" w:rsidP="00FF7D17">
            <w:pPr>
              <w:pStyle w:val="GPSDefinitionL2"/>
              <w:numPr>
                <w:ilvl w:val="0"/>
                <w:numId w:val="0"/>
              </w:numPr>
              <w:ind w:left="720"/>
              <w:rPr>
                <w:rFonts w:ascii="Lucida Sans Unicode" w:hAnsi="Lucida Sans Unicode" w:cs="Lucida Sans Unicode"/>
                <w:sz w:val="18"/>
                <w:szCs w:val="18"/>
              </w:rPr>
            </w:pPr>
          </w:p>
        </w:tc>
      </w:tr>
      <w:tr w:rsidR="00F41E71" w:rsidRPr="00F41E71" w14:paraId="6624A5D5" w14:textId="77777777" w:rsidTr="00477B4F">
        <w:tc>
          <w:tcPr>
            <w:tcW w:w="2966" w:type="dxa"/>
          </w:tcPr>
          <w:p w14:paraId="254C50BE" w14:textId="77777777"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Authority IPR Claims</w:t>
            </w:r>
          </w:p>
        </w:tc>
        <w:tc>
          <w:tcPr>
            <w:tcW w:w="6248" w:type="dxa"/>
            <w:gridSpan w:val="2"/>
          </w:tcPr>
          <w:p w14:paraId="7BC2402B" w14:textId="73EDFE4B" w:rsidR="00F41E71" w:rsidRPr="00F41E71" w:rsidRDefault="00F41E71" w:rsidP="00092C9D">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any claim of infringement or alleged infringement (including the defence of such infringement or alleged infringement) of any IPR </w:t>
            </w:r>
            <w:r w:rsidRPr="00F41E71">
              <w:rPr>
                <w:rFonts w:ascii="Lucida Sans Unicode" w:hAnsi="Lucida Sans Unicode" w:cs="Lucida Sans Unicode"/>
                <w:sz w:val="18"/>
                <w:szCs w:val="18"/>
              </w:rPr>
              <w:lastRenderedPageBreak/>
              <w:t xml:space="preserve">used in connection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the Services, any Deliverable or as otherwise provided by or for the Supplier</w:t>
            </w:r>
          </w:p>
        </w:tc>
      </w:tr>
      <w:tr w:rsidR="00F41E71" w:rsidRPr="00F41E71" w14:paraId="534ED62B" w14:textId="77777777" w:rsidTr="00477B4F">
        <w:tc>
          <w:tcPr>
            <w:tcW w:w="2966" w:type="dxa"/>
          </w:tcPr>
          <w:p w14:paraId="26FAD218" w14:textId="77777777"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Authority Software</w:t>
            </w:r>
          </w:p>
        </w:tc>
        <w:tc>
          <w:tcPr>
            <w:tcW w:w="6248" w:type="dxa"/>
            <w:gridSpan w:val="2"/>
          </w:tcPr>
          <w:p w14:paraId="7F5AA3E7" w14:textId="77777777" w:rsidR="00F41E71" w:rsidRPr="00F41E71" w:rsidRDefault="00F41E71" w:rsidP="00092C9D">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software which is owned by the Authority (or licensed to the Authority by a person other than the Supplier)</w:t>
            </w:r>
          </w:p>
        </w:tc>
      </w:tr>
      <w:tr w:rsidR="00F41E71" w:rsidRPr="00F41E71" w14:paraId="463769EF" w14:textId="77777777" w:rsidTr="00477B4F">
        <w:tc>
          <w:tcPr>
            <w:tcW w:w="2966" w:type="dxa"/>
          </w:tcPr>
          <w:p w14:paraId="127B1633" w14:textId="77777777"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Authority System</w:t>
            </w:r>
          </w:p>
        </w:tc>
        <w:tc>
          <w:tcPr>
            <w:tcW w:w="6248" w:type="dxa"/>
            <w:gridSpan w:val="2"/>
          </w:tcPr>
          <w:p w14:paraId="170F6F8E" w14:textId="444093DC" w:rsidR="00F41E71" w:rsidRPr="00F41E71" w:rsidRDefault="00F41E71" w:rsidP="00092C9D">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the Authority's computing environment (consisting of hardware, software and/or telecommunications networks or equipment) used by the Authority or the Supplier in connection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which is owned by or licensed to the Authority by a third party and which interfaces with the Supplier System or which is necessary for the Authority to receive the Services</w:t>
            </w:r>
          </w:p>
        </w:tc>
      </w:tr>
      <w:tr w:rsidR="00F41E71" w:rsidRPr="00F41E71" w14:paraId="4C52CD57" w14:textId="77777777" w:rsidTr="00477B4F">
        <w:tc>
          <w:tcPr>
            <w:tcW w:w="2966" w:type="dxa"/>
          </w:tcPr>
          <w:p w14:paraId="56E7DD60" w14:textId="77777777"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Benchmarker</w:t>
            </w:r>
          </w:p>
        </w:tc>
        <w:tc>
          <w:tcPr>
            <w:tcW w:w="6248" w:type="dxa"/>
            <w:gridSpan w:val="2"/>
          </w:tcPr>
          <w:p w14:paraId="182486C4" w14:textId="77777777" w:rsidR="00F41E71" w:rsidRPr="00F41E71" w:rsidRDefault="00F41E71" w:rsidP="00092C9D">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person appointed by the Authority to conduct the Benchmark Review</w:t>
            </w:r>
          </w:p>
        </w:tc>
      </w:tr>
      <w:tr w:rsidR="00F41E71" w:rsidRPr="00F41E71" w14:paraId="1F1DE145" w14:textId="77777777" w:rsidTr="00477B4F">
        <w:tc>
          <w:tcPr>
            <w:tcW w:w="2966" w:type="dxa"/>
          </w:tcPr>
          <w:p w14:paraId="1F9C6F07" w14:textId="77777777"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Benchmark Report</w:t>
            </w:r>
          </w:p>
        </w:tc>
        <w:tc>
          <w:tcPr>
            <w:tcW w:w="6248" w:type="dxa"/>
            <w:gridSpan w:val="2"/>
          </w:tcPr>
          <w:p w14:paraId="4F5C3303" w14:textId="77777777" w:rsidR="00F41E71" w:rsidRPr="00F41E71" w:rsidRDefault="00F41E71" w:rsidP="00092C9D">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report prepared by the Benchmarker following the Benchmark Review</w:t>
            </w:r>
          </w:p>
        </w:tc>
      </w:tr>
      <w:tr w:rsidR="00F41E71" w:rsidRPr="00F41E71" w14:paraId="5F8E1357" w14:textId="77777777" w:rsidTr="00477B4F">
        <w:tc>
          <w:tcPr>
            <w:tcW w:w="2966" w:type="dxa"/>
          </w:tcPr>
          <w:p w14:paraId="5857CC1D" w14:textId="77777777"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Benchmark Review</w:t>
            </w:r>
          </w:p>
        </w:tc>
        <w:tc>
          <w:tcPr>
            <w:tcW w:w="6248" w:type="dxa"/>
            <w:gridSpan w:val="2"/>
          </w:tcPr>
          <w:p w14:paraId="3B3E4948" w14:textId="77777777" w:rsidR="00F41E71" w:rsidRPr="00F41E71" w:rsidRDefault="00F41E71" w:rsidP="00092C9D">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process of comparing the Equipment and Services against other provision as set out in the Specification or as subsequently agreed between the Parties</w:t>
            </w:r>
          </w:p>
        </w:tc>
      </w:tr>
      <w:tr w:rsidR="00F41E71" w:rsidRPr="00F41E71" w14:paraId="4901B5FB" w14:textId="77777777" w:rsidTr="00477B4F">
        <w:tc>
          <w:tcPr>
            <w:tcW w:w="2966" w:type="dxa"/>
          </w:tcPr>
          <w:p w14:paraId="6888D5AE" w14:textId="77777777" w:rsidR="00F41E71" w:rsidRPr="00F41E71" w:rsidRDefault="00F41E71" w:rsidP="00092C9D">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Business Continuity Event</w:t>
            </w:r>
          </w:p>
        </w:tc>
        <w:tc>
          <w:tcPr>
            <w:tcW w:w="6248" w:type="dxa"/>
            <w:gridSpan w:val="2"/>
          </w:tcPr>
          <w:p w14:paraId="647A75AF" w14:textId="77777777" w:rsidR="00F41E71" w:rsidRPr="00F41E71" w:rsidRDefault="00F41E71" w:rsidP="00092C9D">
            <w:pPr>
              <w:pStyle w:val="TLTBodyText"/>
              <w:spacing w:before="0" w:after="120"/>
              <w:ind w:left="36" w:hanging="36"/>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any incident or event that causes (or is likely to cause) an adverse effect on the performance and delivery of the Services or any material interruption, destruction or other loss of operational system capacity, which is material in nature and cannot be managed within the context of normal operating procedures</w:t>
            </w:r>
          </w:p>
        </w:tc>
      </w:tr>
      <w:tr w:rsidR="00805482" w:rsidRPr="00F41E71" w14:paraId="53705668" w14:textId="77777777" w:rsidTr="00477B4F">
        <w:tc>
          <w:tcPr>
            <w:tcW w:w="2966" w:type="dxa"/>
          </w:tcPr>
          <w:p w14:paraId="65E53EC7" w14:textId="268D011C"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CEDR</w:t>
            </w:r>
          </w:p>
        </w:tc>
        <w:tc>
          <w:tcPr>
            <w:tcW w:w="6248" w:type="dxa"/>
            <w:gridSpan w:val="2"/>
          </w:tcPr>
          <w:p w14:paraId="26A6434B" w14:textId="6D3F0AC4"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Centre for Effective Dispute Resolution</w:t>
            </w:r>
          </w:p>
        </w:tc>
      </w:tr>
      <w:tr w:rsidR="00805482" w:rsidRPr="00F41E71" w14:paraId="5FB4BBFE" w14:textId="77777777" w:rsidTr="00477B4F">
        <w:tc>
          <w:tcPr>
            <w:tcW w:w="2966" w:type="dxa"/>
          </w:tcPr>
          <w:p w14:paraId="6F8CCBF6" w14:textId="4DD3BAC7" w:rsidR="00805482"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Chief Constable</w:t>
            </w:r>
          </w:p>
        </w:tc>
        <w:tc>
          <w:tcPr>
            <w:tcW w:w="6248" w:type="dxa"/>
            <w:gridSpan w:val="2"/>
          </w:tcPr>
          <w:p w14:paraId="07799E26" w14:textId="7DB6186B"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Chief Constable of the same</w:t>
            </w:r>
            <w:r>
              <w:rPr>
                <w:rFonts w:ascii="Lucida Sans Unicode" w:hAnsi="Lucida Sans Unicode" w:cs="Lucida Sans Unicode"/>
                <w:sz w:val="18"/>
                <w:szCs w:val="18"/>
              </w:rPr>
              <w:t xml:space="preserve"> relevant policing area as the Authority</w:t>
            </w:r>
          </w:p>
        </w:tc>
      </w:tr>
      <w:tr w:rsidR="00805482" w:rsidRPr="00F41E71" w14:paraId="10124C83" w14:textId="77777777" w:rsidTr="00477B4F">
        <w:tc>
          <w:tcPr>
            <w:tcW w:w="2966" w:type="dxa"/>
          </w:tcPr>
          <w:p w14:paraId="61AF3E3D" w14:textId="7FB92B11"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Commencement Date</w:t>
            </w:r>
          </w:p>
        </w:tc>
        <w:tc>
          <w:tcPr>
            <w:tcW w:w="6248" w:type="dxa"/>
            <w:gridSpan w:val="2"/>
          </w:tcPr>
          <w:p w14:paraId="1AF3A51F" w14:textId="594D260A"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the date of commencement of this </w:t>
            </w:r>
            <w:r>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set out in the </w:t>
            </w:r>
            <w:r>
              <w:rPr>
                <w:rFonts w:ascii="Lucida Sans Unicode" w:hAnsi="Lucida Sans Unicode" w:cs="Lucida Sans Unicode"/>
                <w:sz w:val="18"/>
                <w:szCs w:val="18"/>
              </w:rPr>
              <w:t>Contract</w:t>
            </w:r>
          </w:p>
        </w:tc>
      </w:tr>
      <w:tr w:rsidR="00805482" w:rsidRPr="00F41E71" w14:paraId="6B4DF4BC" w14:textId="77777777" w:rsidTr="00477B4F">
        <w:tc>
          <w:tcPr>
            <w:tcW w:w="2966" w:type="dxa"/>
          </w:tcPr>
          <w:p w14:paraId="6430018F" w14:textId="6B3B21A8" w:rsidR="00805482"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Conditions</w:t>
            </w:r>
          </w:p>
        </w:tc>
        <w:tc>
          <w:tcPr>
            <w:tcW w:w="6248" w:type="dxa"/>
            <w:gridSpan w:val="2"/>
          </w:tcPr>
          <w:p w14:paraId="20B8C443" w14:textId="1CEA7FF2"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the terms and conditions (including any attached sections to this </w:t>
            </w:r>
            <w:r>
              <w:rPr>
                <w:rFonts w:ascii="Lucida Sans Unicode" w:hAnsi="Lucida Sans Unicode" w:cs="Lucida Sans Unicode"/>
                <w:sz w:val="18"/>
                <w:szCs w:val="18"/>
              </w:rPr>
              <w:t>Contract</w:t>
            </w:r>
            <w:r w:rsidRPr="00F41E71">
              <w:rPr>
                <w:rFonts w:ascii="Lucida Sans Unicode" w:hAnsi="Lucida Sans Unicode" w:cs="Lucida Sans Unicode"/>
                <w:sz w:val="18"/>
                <w:szCs w:val="18"/>
              </w:rPr>
              <w:t>) set out in this document from time to time</w:t>
            </w:r>
          </w:p>
        </w:tc>
      </w:tr>
      <w:tr w:rsidR="00805482" w:rsidRPr="00F41E71" w14:paraId="0C1BEE94" w14:textId="77777777" w:rsidTr="00477B4F">
        <w:tc>
          <w:tcPr>
            <w:tcW w:w="2966" w:type="dxa"/>
          </w:tcPr>
          <w:p w14:paraId="69DF3D0B" w14:textId="5685FDC9" w:rsidR="00805482"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Confidential Information </w:t>
            </w:r>
          </w:p>
        </w:tc>
        <w:tc>
          <w:tcPr>
            <w:tcW w:w="6248" w:type="dxa"/>
            <w:gridSpan w:val="2"/>
          </w:tcPr>
          <w:p w14:paraId="207036D1" w14:textId="77777777"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any and all:</w:t>
            </w:r>
          </w:p>
          <w:p w14:paraId="0BF3ACC5" w14:textId="77777777" w:rsidR="00805482" w:rsidRPr="00FF7D17" w:rsidRDefault="00805482" w:rsidP="00805482">
            <w:pPr>
              <w:pStyle w:val="TLTDefinitionList"/>
              <w:numPr>
                <w:ilvl w:val="0"/>
                <w:numId w:val="41"/>
              </w:numPr>
              <w:spacing w:before="0" w:after="120"/>
              <w:jc w:val="both"/>
              <w:rPr>
                <w:rFonts w:ascii="Lucida Sans Unicode" w:hAnsi="Lucida Sans Unicode" w:cs="Lucida Sans Unicode"/>
                <w:sz w:val="18"/>
                <w:szCs w:val="18"/>
              </w:rPr>
            </w:pPr>
            <w:r w:rsidRPr="00FF7D17">
              <w:rPr>
                <w:rFonts w:ascii="Lucida Sans Unicode" w:hAnsi="Lucida Sans Unicode" w:cs="Lucida Sans Unicode"/>
                <w:sz w:val="18"/>
                <w:szCs w:val="18"/>
              </w:rPr>
              <w:t>information whether technical, operational, commercial, financial or otherwise (including without limitation data, know how, formulae, processes, designs, photographs, audio or videotape, CD ROMs, drawings, specifications, samples, finances, programmes, records, business plans, consumer research, analysis or experience) of whatever nature and whether disclosed orally, pictorially, in writing, by demonstration, by viewing, in machine readable form or other means (including on electromagnetic or CD media or via telephone lines or radio or microwave) and whether stored electronically or otherwise which relates to a person’s business, operations, products, developments, services, trade secrets, know-how, personnel, supplies, customers, victims, employees, police officers or the Services;</w:t>
            </w:r>
          </w:p>
          <w:p w14:paraId="1E37C7ED" w14:textId="77777777" w:rsidR="00805482" w:rsidRPr="00F41E71" w:rsidRDefault="00805482" w:rsidP="00805482">
            <w:pPr>
              <w:pStyle w:val="TLTDefinitionList"/>
              <w:numPr>
                <w:ilvl w:val="0"/>
                <w:numId w:val="27"/>
              </w:numPr>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notes, reports, analysis and reviews of, and any other information derived from, any information referred to in </w:t>
            </w:r>
            <w:r>
              <w:rPr>
                <w:rFonts w:ascii="Lucida Sans Unicode" w:hAnsi="Lucida Sans Unicode" w:cs="Lucida Sans Unicode"/>
                <w:sz w:val="18"/>
                <w:szCs w:val="18"/>
              </w:rPr>
              <w:t>clause</w:t>
            </w:r>
            <w:r w:rsidRPr="00F41E71">
              <w:rPr>
                <w:rFonts w:ascii="Lucida Sans Unicode" w:hAnsi="Lucida Sans Unicode" w:cs="Lucida Sans Unicode"/>
                <w:sz w:val="18"/>
                <w:szCs w:val="18"/>
              </w:rPr>
              <w:t xml:space="preserve"> (a) above or which contains or is based in whole or in part upon such information;</w:t>
            </w:r>
          </w:p>
          <w:p w14:paraId="5CFD9814" w14:textId="77777777" w:rsidR="00805482" w:rsidRPr="00F41E71" w:rsidRDefault="00805482" w:rsidP="00805482">
            <w:pPr>
              <w:pStyle w:val="TLTDefinitionList"/>
              <w:numPr>
                <w:ilvl w:val="0"/>
                <w:numId w:val="27"/>
              </w:numPr>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information designated as confidential, commercially sensitive or politically sensitive or which ought reasonably to be considered as such; and</w:t>
            </w:r>
          </w:p>
          <w:p w14:paraId="3435B98C" w14:textId="01167B54"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all materials belonging to another person in respect of which the Parties owe obligations of confidentiality.</w:t>
            </w:r>
          </w:p>
        </w:tc>
      </w:tr>
      <w:tr w:rsidR="00805482" w:rsidRPr="00F41E71" w14:paraId="0CF2EBCC" w14:textId="77777777" w:rsidTr="00477B4F">
        <w:tc>
          <w:tcPr>
            <w:tcW w:w="2966" w:type="dxa"/>
          </w:tcPr>
          <w:p w14:paraId="290E048C" w14:textId="5CF3692B" w:rsidR="00805482" w:rsidRPr="00F41E71" w:rsidRDefault="00805482" w:rsidP="00805482">
            <w:pPr>
              <w:pStyle w:val="TLTBodyTextBold"/>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lastRenderedPageBreak/>
              <w:t>Contract</w:t>
            </w:r>
          </w:p>
        </w:tc>
        <w:tc>
          <w:tcPr>
            <w:tcW w:w="6248" w:type="dxa"/>
            <w:gridSpan w:val="2"/>
          </w:tcPr>
          <w:p w14:paraId="19D1493A" w14:textId="33D3BC81"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this contract between the Authority and the Supplier for the supply of Equipment and Services in accordance with these Conditions</w:t>
            </w:r>
            <w:r>
              <w:rPr>
                <w:rFonts w:ascii="Lucida Sans Unicode" w:hAnsi="Lucida Sans Unicode" w:cs="Lucida Sans Unicode"/>
                <w:sz w:val="18"/>
                <w:szCs w:val="18"/>
              </w:rPr>
              <w:t>.</w:t>
            </w:r>
          </w:p>
        </w:tc>
      </w:tr>
      <w:tr w:rsidR="00805482" w:rsidRPr="00F41E71" w14:paraId="37D8791D" w14:textId="77777777" w:rsidTr="00477B4F">
        <w:tc>
          <w:tcPr>
            <w:tcW w:w="2966" w:type="dxa"/>
          </w:tcPr>
          <w:p w14:paraId="4EFA6097" w14:textId="11F30A02" w:rsidR="00805482" w:rsidRDefault="00805482" w:rsidP="00805482">
            <w:pPr>
              <w:pStyle w:val="TLTBodyTextBold"/>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t>Contract Change Notice</w:t>
            </w:r>
          </w:p>
        </w:tc>
        <w:tc>
          <w:tcPr>
            <w:tcW w:w="6248" w:type="dxa"/>
            <w:gridSpan w:val="2"/>
          </w:tcPr>
          <w:p w14:paraId="765862F0" w14:textId="2427479D" w:rsidR="00805482" w:rsidRPr="00F41E71" w:rsidRDefault="00805482" w:rsidP="00805482">
            <w:pPr>
              <w:pStyle w:val="TLTBodyText"/>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t>means a notice in the form as the template change control notice attached to this Contract</w:t>
            </w:r>
          </w:p>
        </w:tc>
      </w:tr>
      <w:tr w:rsidR="00805482" w:rsidRPr="00F41E71" w14:paraId="4EB6916B" w14:textId="77777777" w:rsidTr="00477B4F">
        <w:tc>
          <w:tcPr>
            <w:tcW w:w="2966" w:type="dxa"/>
          </w:tcPr>
          <w:p w14:paraId="5E4CADA6" w14:textId="16E32C4D" w:rsidR="00805482" w:rsidRPr="00F41E71" w:rsidRDefault="00805482" w:rsidP="00805482">
            <w:pPr>
              <w:pStyle w:val="TLTBodyTextBold"/>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w:t>
            </w:r>
          </w:p>
        </w:tc>
        <w:tc>
          <w:tcPr>
            <w:tcW w:w="6248" w:type="dxa"/>
            <w:gridSpan w:val="2"/>
          </w:tcPr>
          <w:p w14:paraId="3EAEB084" w14:textId="5FF36128"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the prices (inclusive of any Milestone Payments and exclusive of any applicable VAT), payable to the Supplier by the Authority under this </w:t>
            </w:r>
            <w:r>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as set out in the </w:t>
            </w:r>
            <w:r>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tc>
      </w:tr>
      <w:tr w:rsidR="00805482" w:rsidRPr="00F41E71" w14:paraId="2A421194" w14:textId="77777777" w:rsidTr="00477B4F">
        <w:tc>
          <w:tcPr>
            <w:tcW w:w="2966" w:type="dxa"/>
          </w:tcPr>
          <w:p w14:paraId="6B376606" w14:textId="6E1BE3F7" w:rsidR="00805482"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Contract Manager</w:t>
            </w:r>
          </w:p>
        </w:tc>
        <w:tc>
          <w:tcPr>
            <w:tcW w:w="6248" w:type="dxa"/>
            <w:gridSpan w:val="2"/>
          </w:tcPr>
          <w:p w14:paraId="4751DAC2" w14:textId="1A30F226" w:rsidR="00805482" w:rsidRPr="00FF7D17" w:rsidRDefault="00805482" w:rsidP="00623EF1">
            <w:pPr>
              <w:pStyle w:val="GPsDefinition"/>
              <w:numPr>
                <w:ilvl w:val="0"/>
                <w:numId w:val="0"/>
              </w:numPr>
              <w:spacing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shall have the meaning as set out in clause </w:t>
            </w:r>
            <w:r w:rsidR="00623EF1">
              <w:rPr>
                <w:rFonts w:ascii="Lucida Sans Unicode" w:hAnsi="Lucida Sans Unicode" w:cs="Lucida Sans Unicode"/>
                <w:sz w:val="18"/>
                <w:szCs w:val="18"/>
              </w:rPr>
              <w:t>4</w:t>
            </w:r>
          </w:p>
        </w:tc>
      </w:tr>
      <w:tr w:rsidR="00805482" w:rsidRPr="00F41E71" w14:paraId="7AF83C21" w14:textId="77777777" w:rsidTr="00477B4F">
        <w:tc>
          <w:tcPr>
            <w:tcW w:w="2966" w:type="dxa"/>
          </w:tcPr>
          <w:p w14:paraId="4CF58B10" w14:textId="189D6DE9" w:rsidR="00805482" w:rsidRPr="00F41E71" w:rsidRDefault="00805482" w:rsidP="00805482">
            <w:pPr>
              <w:pStyle w:val="TLTBodyTextBold"/>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Period</w:t>
            </w:r>
          </w:p>
        </w:tc>
        <w:tc>
          <w:tcPr>
            <w:tcW w:w="6248" w:type="dxa"/>
            <w:gridSpan w:val="2"/>
          </w:tcPr>
          <w:p w14:paraId="4CD0A289" w14:textId="6FAE9BD7" w:rsidR="00805482" w:rsidRPr="00F41E71" w:rsidRDefault="00805482" w:rsidP="00805482">
            <w:pPr>
              <w:pStyle w:val="GPsDefinition"/>
              <w:numPr>
                <w:ilvl w:val="0"/>
                <w:numId w:val="0"/>
              </w:numPr>
              <w:spacing w:after="120"/>
              <w:jc w:val="both"/>
              <w:rPr>
                <w:rFonts w:ascii="Lucida Sans Unicode" w:hAnsi="Lucida Sans Unicode" w:cs="Lucida Sans Unicode"/>
                <w:sz w:val="18"/>
                <w:szCs w:val="18"/>
              </w:rPr>
            </w:pPr>
            <w:r w:rsidRPr="00FF7D17">
              <w:rPr>
                <w:rFonts w:ascii="Lucida Sans Unicode" w:hAnsi="Lucida Sans Unicode" w:cs="Lucida Sans Unicode"/>
                <w:sz w:val="18"/>
                <w:szCs w:val="18"/>
              </w:rPr>
              <w:t>means the term of this Contract from the Commencement Date until the Expiry Date.:</w:t>
            </w:r>
          </w:p>
        </w:tc>
      </w:tr>
      <w:tr w:rsidR="00805482" w:rsidRPr="00F41E71" w14:paraId="5A7C6981" w14:textId="77777777" w:rsidTr="00AA25E1">
        <w:trPr>
          <w:gridAfter w:val="1"/>
          <w:wAfter w:w="142" w:type="dxa"/>
        </w:trPr>
        <w:tc>
          <w:tcPr>
            <w:tcW w:w="2966" w:type="dxa"/>
          </w:tcPr>
          <w:p w14:paraId="21B1B925" w14:textId="6A92241B"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Control</w:t>
            </w:r>
          </w:p>
        </w:tc>
        <w:tc>
          <w:tcPr>
            <w:tcW w:w="6106" w:type="dxa"/>
          </w:tcPr>
          <w:p w14:paraId="3A188A3F" w14:textId="09D279AA"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has the meaning given to it in section 1124 of the Companies Tax Act 2010.</w:t>
            </w:r>
          </w:p>
        </w:tc>
      </w:tr>
      <w:tr w:rsidR="00805482" w:rsidRPr="00F41E71" w14:paraId="170932AB" w14:textId="77777777" w:rsidTr="00AA25E1">
        <w:trPr>
          <w:gridAfter w:val="1"/>
          <w:wAfter w:w="142" w:type="dxa"/>
        </w:trPr>
        <w:tc>
          <w:tcPr>
            <w:tcW w:w="2966" w:type="dxa"/>
          </w:tcPr>
          <w:p w14:paraId="71E852CD" w14:textId="13A05B12"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Critical Service Level Failure</w:t>
            </w:r>
          </w:p>
        </w:tc>
        <w:tc>
          <w:tcPr>
            <w:tcW w:w="6106" w:type="dxa"/>
          </w:tcPr>
          <w:p w14:paraId="78BD739C" w14:textId="1AB7AE24"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any instance of critical service level failure specified in the Specification</w:t>
            </w:r>
          </w:p>
        </w:tc>
      </w:tr>
      <w:tr w:rsidR="00805482" w:rsidRPr="00F41E71" w14:paraId="17558A11" w14:textId="77777777" w:rsidTr="00AA25E1">
        <w:trPr>
          <w:gridAfter w:val="1"/>
          <w:wAfter w:w="142" w:type="dxa"/>
        </w:trPr>
        <w:tc>
          <w:tcPr>
            <w:tcW w:w="2966" w:type="dxa"/>
          </w:tcPr>
          <w:p w14:paraId="56E97B7F" w14:textId="47B58B8E"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Data Controller</w:t>
            </w:r>
          </w:p>
        </w:tc>
        <w:tc>
          <w:tcPr>
            <w:tcW w:w="6106" w:type="dxa"/>
          </w:tcPr>
          <w:p w14:paraId="5633ABE0" w14:textId="018ADFBA"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has the meaning set out in the Data Protection Legislation</w:t>
            </w:r>
          </w:p>
        </w:tc>
      </w:tr>
      <w:tr w:rsidR="00805482" w:rsidRPr="00F41E71" w14:paraId="48796D34" w14:textId="77777777" w:rsidTr="00AA25E1">
        <w:trPr>
          <w:gridAfter w:val="1"/>
          <w:wAfter w:w="142" w:type="dxa"/>
        </w:trPr>
        <w:tc>
          <w:tcPr>
            <w:tcW w:w="2966" w:type="dxa"/>
          </w:tcPr>
          <w:p w14:paraId="4A515496" w14:textId="113D8E5A" w:rsidR="00805482" w:rsidRPr="00F41E71" w:rsidRDefault="00805482" w:rsidP="00805482">
            <w:pPr>
              <w:pStyle w:val="TLTBodyTextBold"/>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t>Data Controller’s Data</w:t>
            </w:r>
          </w:p>
        </w:tc>
        <w:tc>
          <w:tcPr>
            <w:tcW w:w="6106" w:type="dxa"/>
          </w:tcPr>
          <w:p w14:paraId="2D26E705" w14:textId="446C7E7E" w:rsidR="00805482" w:rsidRPr="00F41E71" w:rsidRDefault="00805482" w:rsidP="00805482">
            <w:pPr>
              <w:pStyle w:val="TLTBodyText"/>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t>means any Personal Data, any special categories of personal data as referred to in Article 9(1) of the GDPR and any Personal Data relating to criminal convictions and offences referred to in Article 10 of the GDPR belonging to the Data Controller</w:t>
            </w:r>
          </w:p>
        </w:tc>
      </w:tr>
      <w:tr w:rsidR="00805482" w:rsidRPr="00F41E71" w14:paraId="17904646" w14:textId="77777777" w:rsidTr="00AA25E1">
        <w:trPr>
          <w:gridAfter w:val="1"/>
          <w:wAfter w:w="142" w:type="dxa"/>
        </w:trPr>
        <w:tc>
          <w:tcPr>
            <w:tcW w:w="2966" w:type="dxa"/>
          </w:tcPr>
          <w:p w14:paraId="479E71E9" w14:textId="58295346"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Data Processor</w:t>
            </w:r>
          </w:p>
        </w:tc>
        <w:tc>
          <w:tcPr>
            <w:tcW w:w="6106" w:type="dxa"/>
          </w:tcPr>
          <w:p w14:paraId="2484D947" w14:textId="2AFD72C9"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has the meaning set out in the Data Protection Legislation</w:t>
            </w:r>
          </w:p>
        </w:tc>
      </w:tr>
      <w:tr w:rsidR="00805482" w:rsidRPr="00F41E71" w14:paraId="1FE3B74F" w14:textId="77777777" w:rsidTr="00AA25E1">
        <w:trPr>
          <w:gridAfter w:val="1"/>
          <w:wAfter w:w="142" w:type="dxa"/>
        </w:trPr>
        <w:tc>
          <w:tcPr>
            <w:tcW w:w="2966" w:type="dxa"/>
          </w:tcPr>
          <w:p w14:paraId="14E497DD" w14:textId="3EC51D2F"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Data Processing Details</w:t>
            </w:r>
          </w:p>
        </w:tc>
        <w:tc>
          <w:tcPr>
            <w:tcW w:w="6106" w:type="dxa"/>
          </w:tcPr>
          <w:p w14:paraId="20A2C81D" w14:textId="60552DA6"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the description of the data Processing being carried out under the </w:t>
            </w:r>
            <w:r>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the details of which are set out in </w:t>
            </w:r>
            <w:r>
              <w:rPr>
                <w:rFonts w:ascii="Lucida Sans Unicode" w:hAnsi="Lucida Sans Unicode" w:cs="Lucida Sans Unicode"/>
                <w:sz w:val="18"/>
                <w:szCs w:val="18"/>
              </w:rPr>
              <w:t>the data processing agreement with the relevant data controller</w:t>
            </w:r>
          </w:p>
        </w:tc>
      </w:tr>
      <w:tr w:rsidR="00805482" w:rsidRPr="00F41E71" w14:paraId="6DD8E0A7" w14:textId="77777777" w:rsidTr="00AA25E1">
        <w:trPr>
          <w:gridAfter w:val="1"/>
          <w:wAfter w:w="142" w:type="dxa"/>
        </w:trPr>
        <w:tc>
          <w:tcPr>
            <w:tcW w:w="2966" w:type="dxa"/>
          </w:tcPr>
          <w:p w14:paraId="7DFC2311" w14:textId="65509AF2"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Data Protection Legislation</w:t>
            </w:r>
          </w:p>
        </w:tc>
        <w:tc>
          <w:tcPr>
            <w:tcW w:w="6106" w:type="dxa"/>
          </w:tcPr>
          <w:p w14:paraId="4CDA4D6B" w14:textId="51813810"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DPA 2018, the GDPR, the applied GDPR (as applied by the DPA 2018), regulations made under the DPA 2018, regulations made under section 2(2) of the European Communities Act 1972 which relate to the GDPR or Law Enforcement Directive (Directive (EU) 2016/680) and any replacement or supplementary legislation coming into effect from time to time</w:t>
            </w:r>
          </w:p>
        </w:tc>
      </w:tr>
      <w:tr w:rsidR="00805482" w:rsidRPr="00F41E71" w14:paraId="5FBE6389" w14:textId="77777777" w:rsidTr="00AA25E1">
        <w:trPr>
          <w:gridAfter w:val="1"/>
          <w:wAfter w:w="142" w:type="dxa"/>
        </w:trPr>
        <w:tc>
          <w:tcPr>
            <w:tcW w:w="2966" w:type="dxa"/>
          </w:tcPr>
          <w:p w14:paraId="342F5E41" w14:textId="61DF6060"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Data Subject</w:t>
            </w:r>
          </w:p>
        </w:tc>
        <w:tc>
          <w:tcPr>
            <w:tcW w:w="6106" w:type="dxa"/>
          </w:tcPr>
          <w:p w14:paraId="183FB98F" w14:textId="4AB02099"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has the meaning set out in the Data Protection Legislation</w:t>
            </w:r>
          </w:p>
        </w:tc>
      </w:tr>
      <w:tr w:rsidR="00805482" w:rsidRPr="00F41E71" w14:paraId="016BE738" w14:textId="77777777" w:rsidTr="00AA25E1">
        <w:trPr>
          <w:gridAfter w:val="1"/>
          <w:wAfter w:w="142" w:type="dxa"/>
        </w:trPr>
        <w:tc>
          <w:tcPr>
            <w:tcW w:w="2966" w:type="dxa"/>
          </w:tcPr>
          <w:p w14:paraId="25FD6EA4" w14:textId="314F4FAB"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Data Subject Access Request</w:t>
            </w:r>
          </w:p>
        </w:tc>
        <w:tc>
          <w:tcPr>
            <w:tcW w:w="6106" w:type="dxa"/>
          </w:tcPr>
          <w:p w14:paraId="068A4453" w14:textId="477A139D"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 request made by, or on behalf of, a Data Subject in accordance with rights granted pursuant to the Data Protection Legislation to access their Personal Data</w:t>
            </w:r>
          </w:p>
        </w:tc>
      </w:tr>
      <w:tr w:rsidR="00805482" w:rsidRPr="00F41E71" w14:paraId="11726F6D" w14:textId="77777777" w:rsidTr="00AA25E1">
        <w:trPr>
          <w:gridAfter w:val="1"/>
          <w:wAfter w:w="142" w:type="dxa"/>
        </w:trPr>
        <w:tc>
          <w:tcPr>
            <w:tcW w:w="2966" w:type="dxa"/>
          </w:tcPr>
          <w:p w14:paraId="2391F243" w14:textId="0A53AF55"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Default</w:t>
            </w:r>
          </w:p>
        </w:tc>
        <w:tc>
          <w:tcPr>
            <w:tcW w:w="6106" w:type="dxa"/>
          </w:tcPr>
          <w:p w14:paraId="3107C08B" w14:textId="1FC29474" w:rsidR="00805482" w:rsidRPr="00F41E71" w:rsidRDefault="00805482" w:rsidP="000C39A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any breach of the obligations of the relevant Party (including but not limited to fundamental breach or breach of a fundamental term) or any other default, act, omission, negligence or statement of the relevant Party, its employees, servants, agents or Sub-Contractors in connection with or in relation to the subject-matter of this </w:t>
            </w:r>
            <w:r>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or a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and in respect of which such Party is liable to the other;</w:t>
            </w:r>
          </w:p>
        </w:tc>
      </w:tr>
      <w:tr w:rsidR="00805482" w:rsidRPr="00F41E71" w14:paraId="32B541B6" w14:textId="77777777" w:rsidTr="00AA25E1">
        <w:trPr>
          <w:gridAfter w:val="1"/>
          <w:wAfter w:w="142" w:type="dxa"/>
        </w:trPr>
        <w:tc>
          <w:tcPr>
            <w:tcW w:w="2966" w:type="dxa"/>
          </w:tcPr>
          <w:p w14:paraId="6E295909" w14:textId="204BC8A4"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Delay</w:t>
            </w:r>
          </w:p>
        </w:tc>
        <w:tc>
          <w:tcPr>
            <w:tcW w:w="6106" w:type="dxa"/>
          </w:tcPr>
          <w:p w14:paraId="4349ABD0" w14:textId="77777777"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w:t>
            </w:r>
          </w:p>
          <w:p w14:paraId="7C511E41" w14:textId="77777777" w:rsidR="00805482" w:rsidRPr="00F41E71" w:rsidRDefault="00805482" w:rsidP="00805482">
            <w:pPr>
              <w:pStyle w:val="TLTBodyText"/>
              <w:numPr>
                <w:ilvl w:val="0"/>
                <w:numId w:val="35"/>
              </w:numPr>
              <w:spacing w:before="0" w:after="120"/>
              <w:ind w:hanging="531"/>
              <w:jc w:val="both"/>
              <w:rPr>
                <w:rFonts w:ascii="Lucida Sans Unicode" w:hAnsi="Lucida Sans Unicode" w:cs="Lucida Sans Unicode"/>
                <w:sz w:val="18"/>
                <w:szCs w:val="18"/>
              </w:rPr>
            </w:pPr>
            <w:r w:rsidRPr="00F41E71">
              <w:rPr>
                <w:rFonts w:ascii="Lucida Sans Unicode" w:hAnsi="Lucida Sans Unicode" w:cs="Lucida Sans Unicode"/>
                <w:sz w:val="18"/>
                <w:szCs w:val="18"/>
              </w:rPr>
              <w:t>a delay in the Achievement of a Milestone by its Milestone Date;</w:t>
            </w:r>
          </w:p>
          <w:p w14:paraId="4F029FB2" w14:textId="27591A1E" w:rsidR="00805482" w:rsidRPr="00F41E71" w:rsidRDefault="00805482" w:rsidP="00805482">
            <w:pPr>
              <w:pStyle w:val="TLTBodyText"/>
              <w:numPr>
                <w:ilvl w:val="0"/>
                <w:numId w:val="35"/>
              </w:numPr>
              <w:spacing w:before="0" w:after="120"/>
              <w:ind w:hanging="531"/>
              <w:jc w:val="both"/>
              <w:rPr>
                <w:rFonts w:ascii="Lucida Sans Unicode" w:hAnsi="Lucida Sans Unicode" w:cs="Lucida Sans Unicode"/>
                <w:sz w:val="18"/>
                <w:szCs w:val="18"/>
              </w:rPr>
            </w:pPr>
            <w:r w:rsidRPr="00F41E71">
              <w:rPr>
                <w:rFonts w:ascii="Lucida Sans Unicode" w:hAnsi="Lucida Sans Unicode" w:cs="Lucida Sans Unicode"/>
                <w:sz w:val="18"/>
                <w:szCs w:val="18"/>
              </w:rPr>
              <w:t>a delay in the design, development, testing or implementation of a Deliverable by the relevant date set out in the Implementation Plan;</w:t>
            </w:r>
          </w:p>
        </w:tc>
      </w:tr>
      <w:tr w:rsidR="00805482" w:rsidRPr="00F41E71" w14:paraId="3F76DE1B" w14:textId="77777777" w:rsidTr="00AA25E1">
        <w:trPr>
          <w:gridAfter w:val="1"/>
          <w:wAfter w:w="142" w:type="dxa"/>
        </w:trPr>
        <w:tc>
          <w:tcPr>
            <w:tcW w:w="2966" w:type="dxa"/>
          </w:tcPr>
          <w:p w14:paraId="6EA6B8FC" w14:textId="3C230A90"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Delay Payments</w:t>
            </w:r>
          </w:p>
        </w:tc>
        <w:tc>
          <w:tcPr>
            <w:tcW w:w="6106" w:type="dxa"/>
          </w:tcPr>
          <w:p w14:paraId="0D137B89" w14:textId="5D8B17F5"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amounts payable by the Supplier to the Authority in respect of a delay in respect of a Milestone as specified in the Implementation Plan;</w:t>
            </w:r>
          </w:p>
        </w:tc>
      </w:tr>
      <w:tr w:rsidR="00805482" w:rsidRPr="00F41E71" w14:paraId="6A2345FB" w14:textId="77777777" w:rsidTr="00AA25E1">
        <w:trPr>
          <w:gridAfter w:val="1"/>
          <w:wAfter w:w="142" w:type="dxa"/>
        </w:trPr>
        <w:tc>
          <w:tcPr>
            <w:tcW w:w="2966" w:type="dxa"/>
          </w:tcPr>
          <w:p w14:paraId="4E339982" w14:textId="3AD6CD34"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Deliverables</w:t>
            </w:r>
          </w:p>
        </w:tc>
        <w:tc>
          <w:tcPr>
            <w:tcW w:w="6106" w:type="dxa"/>
          </w:tcPr>
          <w:p w14:paraId="2C94F90E" w14:textId="34584EE1"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all documents, products, materials, items or features delivered or to be delivered by the Supplier or its agents, contractors and employees as part of or in relation to the Services at or before a Milestone Date listed in the Implementation Plan (if any) or at any other stage during the performance of this </w:t>
            </w:r>
            <w:r>
              <w:rPr>
                <w:rFonts w:ascii="Lucida Sans Unicode" w:hAnsi="Lucida Sans Unicode" w:cs="Lucida Sans Unicode"/>
                <w:sz w:val="18"/>
                <w:szCs w:val="18"/>
              </w:rPr>
              <w:t>Contract</w:t>
            </w:r>
          </w:p>
        </w:tc>
      </w:tr>
      <w:tr w:rsidR="00805482" w:rsidRPr="00F41E71" w14:paraId="005C7F61" w14:textId="77777777" w:rsidTr="00AA25E1">
        <w:trPr>
          <w:gridAfter w:val="1"/>
          <w:wAfter w:w="142" w:type="dxa"/>
        </w:trPr>
        <w:tc>
          <w:tcPr>
            <w:tcW w:w="2966" w:type="dxa"/>
          </w:tcPr>
          <w:p w14:paraId="66409B5A" w14:textId="711100CB"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Delivery</w:t>
            </w:r>
          </w:p>
        </w:tc>
        <w:tc>
          <w:tcPr>
            <w:tcW w:w="6106" w:type="dxa"/>
          </w:tcPr>
          <w:p w14:paraId="5794BE7C" w14:textId="12D74E5D"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as set out in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_Ref16187442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10</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and shall include uses of the term “Delivers”</w:t>
            </w:r>
          </w:p>
        </w:tc>
      </w:tr>
      <w:tr w:rsidR="00805482" w:rsidRPr="00F41E71" w14:paraId="5C21C6E1" w14:textId="77777777" w:rsidTr="00AA25E1">
        <w:trPr>
          <w:gridAfter w:val="1"/>
          <w:wAfter w:w="142" w:type="dxa"/>
        </w:trPr>
        <w:tc>
          <w:tcPr>
            <w:tcW w:w="2966" w:type="dxa"/>
          </w:tcPr>
          <w:p w14:paraId="778F6807" w14:textId="21CC99EF"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Delivery Instructions</w:t>
            </w:r>
          </w:p>
        </w:tc>
        <w:tc>
          <w:tcPr>
            <w:tcW w:w="6106" w:type="dxa"/>
          </w:tcPr>
          <w:p w14:paraId="5396D2CC" w14:textId="6FDD8F3A"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the instructions set out in this </w:t>
            </w:r>
            <w:r>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for the provision of the Services, including any other information the Authority considers appropriate to the provision of the Services</w:t>
            </w:r>
          </w:p>
        </w:tc>
      </w:tr>
      <w:tr w:rsidR="00805482" w:rsidRPr="00F41E71" w14:paraId="3DA36F2C" w14:textId="77777777" w:rsidTr="00AA25E1">
        <w:trPr>
          <w:gridAfter w:val="1"/>
          <w:wAfter w:w="142" w:type="dxa"/>
        </w:trPr>
        <w:tc>
          <w:tcPr>
            <w:tcW w:w="2966" w:type="dxa"/>
          </w:tcPr>
          <w:p w14:paraId="16D79FB9" w14:textId="3578A1A2"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Dispute</w:t>
            </w:r>
          </w:p>
        </w:tc>
        <w:tc>
          <w:tcPr>
            <w:tcW w:w="6106" w:type="dxa"/>
          </w:tcPr>
          <w:p w14:paraId="69174AF4" w14:textId="5C4A31F9"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has the meaning given to it in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_Ref16343621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47.1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(Dispute Resolution Procedure)</w:t>
            </w:r>
          </w:p>
        </w:tc>
      </w:tr>
      <w:tr w:rsidR="00805482" w:rsidRPr="00F41E71" w14:paraId="6283DFE2" w14:textId="77777777" w:rsidTr="00AA25E1">
        <w:trPr>
          <w:gridAfter w:val="1"/>
          <w:wAfter w:w="142" w:type="dxa"/>
        </w:trPr>
        <w:tc>
          <w:tcPr>
            <w:tcW w:w="2966" w:type="dxa"/>
          </w:tcPr>
          <w:p w14:paraId="41ECC07A" w14:textId="429DA825"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DPA 2018</w:t>
            </w:r>
          </w:p>
        </w:tc>
        <w:tc>
          <w:tcPr>
            <w:tcW w:w="6106" w:type="dxa"/>
          </w:tcPr>
          <w:p w14:paraId="32A0EBD4" w14:textId="5BE02FFB"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Data Protection Act 2018</w:t>
            </w:r>
          </w:p>
        </w:tc>
      </w:tr>
      <w:tr w:rsidR="00805482" w:rsidRPr="00F41E71" w14:paraId="3957F7D9" w14:textId="77777777" w:rsidTr="00AA25E1">
        <w:trPr>
          <w:gridAfter w:val="1"/>
          <w:wAfter w:w="142" w:type="dxa"/>
        </w:trPr>
        <w:tc>
          <w:tcPr>
            <w:tcW w:w="2966" w:type="dxa"/>
          </w:tcPr>
          <w:p w14:paraId="7830BFF5" w14:textId="6AD0808A"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Due Diligence Information</w:t>
            </w:r>
          </w:p>
        </w:tc>
        <w:tc>
          <w:tcPr>
            <w:tcW w:w="6106" w:type="dxa"/>
          </w:tcPr>
          <w:p w14:paraId="01411890" w14:textId="78A8479E"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any information supplied to the Supplier by or on behalf of the Authority prior to the Commencement Date;</w:t>
            </w:r>
          </w:p>
        </w:tc>
      </w:tr>
      <w:tr w:rsidR="00805482" w:rsidRPr="00F41E71" w14:paraId="2457A144" w14:textId="77777777" w:rsidTr="00AA25E1">
        <w:trPr>
          <w:gridAfter w:val="1"/>
          <w:wAfter w:w="142" w:type="dxa"/>
        </w:trPr>
        <w:tc>
          <w:tcPr>
            <w:tcW w:w="2966" w:type="dxa"/>
          </w:tcPr>
          <w:p w14:paraId="7ECC07C3" w14:textId="7D5D202D"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Equipment</w:t>
            </w:r>
          </w:p>
        </w:tc>
        <w:tc>
          <w:tcPr>
            <w:tcW w:w="6106" w:type="dxa"/>
          </w:tcPr>
          <w:p w14:paraId="7452B787" w14:textId="5BBD045C"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the equipment or other tangible items agreed in this </w:t>
            </w:r>
            <w:r>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to be purchased by the Authority from the Supplier (including any part of it)</w:t>
            </w:r>
          </w:p>
        </w:tc>
      </w:tr>
      <w:tr w:rsidR="00805482" w:rsidRPr="00F41E71" w14:paraId="0F00B3F3" w14:textId="77777777" w:rsidTr="00AA25E1">
        <w:trPr>
          <w:gridAfter w:val="1"/>
          <w:wAfter w:w="142" w:type="dxa"/>
        </w:trPr>
        <w:tc>
          <w:tcPr>
            <w:tcW w:w="2966" w:type="dxa"/>
          </w:tcPr>
          <w:p w14:paraId="50D284D8" w14:textId="4C8D1720"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Equipment Software</w:t>
            </w:r>
          </w:p>
        </w:tc>
        <w:tc>
          <w:tcPr>
            <w:tcW w:w="6106" w:type="dxa"/>
          </w:tcPr>
          <w:p w14:paraId="373F35D3" w14:textId="3A2C3229"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any and all computer programs and computer software (of whatever type and in whatever form or media) installed on or supplied with the Equipment at the time of its delivery and either necessary for its operation in the manner contemplated by the Authority or otherwise referred to in the Specification or the Supplier’s tender response</w:t>
            </w:r>
          </w:p>
        </w:tc>
      </w:tr>
      <w:tr w:rsidR="00805482" w:rsidRPr="00F41E71" w14:paraId="0E1230B1" w14:textId="77777777" w:rsidTr="00AA25E1">
        <w:trPr>
          <w:gridAfter w:val="1"/>
          <w:wAfter w:w="142" w:type="dxa"/>
        </w:trPr>
        <w:tc>
          <w:tcPr>
            <w:tcW w:w="2966" w:type="dxa"/>
          </w:tcPr>
          <w:p w14:paraId="291B773E" w14:textId="3FABBADB" w:rsidR="00805482" w:rsidRPr="007C60AE" w:rsidRDefault="00805482" w:rsidP="00805482">
            <w:pPr>
              <w:pStyle w:val="TLTBodyTextBold"/>
              <w:spacing w:before="0" w:after="120"/>
              <w:jc w:val="both"/>
              <w:rPr>
                <w:rFonts w:ascii="Lucida Sans Unicode" w:hAnsi="Lucida Sans Unicode" w:cs="Lucida Sans Unicode"/>
                <w:sz w:val="18"/>
              </w:rPr>
            </w:pPr>
            <w:r w:rsidRPr="00F41E71">
              <w:rPr>
                <w:rFonts w:ascii="Lucida Sans Unicode" w:hAnsi="Lucida Sans Unicode" w:cs="Lucida Sans Unicode"/>
                <w:sz w:val="18"/>
                <w:szCs w:val="18"/>
              </w:rPr>
              <w:t>Expiry Date</w:t>
            </w:r>
          </w:p>
        </w:tc>
        <w:tc>
          <w:tcPr>
            <w:tcW w:w="6106" w:type="dxa"/>
          </w:tcPr>
          <w:p w14:paraId="2D671B0D" w14:textId="77777777"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w:t>
            </w:r>
          </w:p>
          <w:p w14:paraId="2B1A85E0" w14:textId="77777777" w:rsidR="00805482" w:rsidRDefault="00805482" w:rsidP="00805482">
            <w:pPr>
              <w:pStyle w:val="GPSDefinitionL2"/>
              <w:numPr>
                <w:ilvl w:val="1"/>
                <w:numId w:val="40"/>
              </w:numPr>
              <w:tabs>
                <w:tab w:val="clear" w:pos="175"/>
                <w:tab w:val="left" w:pos="144"/>
              </w:tabs>
              <w:spacing w:after="120"/>
              <w:ind w:hanging="531"/>
              <w:jc w:val="both"/>
              <w:rPr>
                <w:rFonts w:ascii="Lucida Sans Unicode" w:hAnsi="Lucida Sans Unicode" w:cs="Lucida Sans Unicode"/>
                <w:sz w:val="18"/>
                <w:szCs w:val="18"/>
              </w:rPr>
            </w:pPr>
            <w:r w:rsidRPr="00FF7D17">
              <w:rPr>
                <w:rFonts w:ascii="Lucida Sans Unicode" w:hAnsi="Lucida Sans Unicode" w:cs="Lucida Sans Unicode"/>
                <w:sz w:val="18"/>
                <w:szCs w:val="18"/>
              </w:rPr>
              <w:t>the end date of the Contract; or</w:t>
            </w:r>
          </w:p>
          <w:p w14:paraId="1DBA45BD" w14:textId="7FF0459E" w:rsidR="00805482" w:rsidRPr="00FF7D17" w:rsidRDefault="00805482" w:rsidP="00805482">
            <w:pPr>
              <w:pStyle w:val="GPSDefinitionL2"/>
              <w:numPr>
                <w:ilvl w:val="1"/>
                <w:numId w:val="40"/>
              </w:numPr>
              <w:tabs>
                <w:tab w:val="clear" w:pos="175"/>
                <w:tab w:val="left" w:pos="144"/>
              </w:tabs>
              <w:spacing w:after="120"/>
              <w:ind w:hanging="531"/>
              <w:jc w:val="both"/>
              <w:rPr>
                <w:rFonts w:ascii="Lucida Sans Unicode" w:hAnsi="Lucida Sans Unicode" w:cs="Lucida Sans Unicode"/>
                <w:sz w:val="18"/>
                <w:szCs w:val="18"/>
              </w:rPr>
            </w:pPr>
            <w:r w:rsidRPr="00FF7D17">
              <w:rPr>
                <w:rFonts w:ascii="Lucida Sans Unicode" w:hAnsi="Lucida Sans Unicode" w:cs="Lucida Sans Unicode"/>
                <w:sz w:val="18"/>
                <w:szCs w:val="18"/>
              </w:rPr>
              <w:lastRenderedPageBreak/>
              <w:t>if this Contract is terminated before the date specified in (a) above, the earlier date of termination of this Contract;</w:t>
            </w:r>
          </w:p>
        </w:tc>
      </w:tr>
      <w:tr w:rsidR="00805482" w:rsidRPr="00F41E71" w14:paraId="78D8D919" w14:textId="77777777" w:rsidTr="00AA25E1">
        <w:trPr>
          <w:gridAfter w:val="1"/>
          <w:wAfter w:w="142" w:type="dxa"/>
        </w:trPr>
        <w:tc>
          <w:tcPr>
            <w:tcW w:w="2966" w:type="dxa"/>
          </w:tcPr>
          <w:p w14:paraId="2BA39BB0" w14:textId="6BFA648C" w:rsidR="00805482" w:rsidRPr="007C60AE" w:rsidRDefault="00805482" w:rsidP="00805482">
            <w:pPr>
              <w:pStyle w:val="TLTBodyTextBold"/>
              <w:spacing w:before="0" w:after="120"/>
              <w:jc w:val="both"/>
              <w:rPr>
                <w:rFonts w:ascii="Lucida Sans Unicode" w:hAnsi="Lucida Sans Unicode" w:cs="Lucida Sans Unicode"/>
                <w:sz w:val="18"/>
                <w:szCs w:val="18"/>
              </w:rPr>
            </w:pPr>
            <w:r w:rsidRPr="007C60AE">
              <w:rPr>
                <w:rFonts w:ascii="Lucida Sans Unicode" w:hAnsi="Lucida Sans Unicode" w:cs="Lucida Sans Unicode"/>
                <w:sz w:val="18"/>
              </w:rPr>
              <w:lastRenderedPageBreak/>
              <w:t>Force Majeure Event</w:t>
            </w:r>
          </w:p>
        </w:tc>
        <w:tc>
          <w:tcPr>
            <w:tcW w:w="6106" w:type="dxa"/>
          </w:tcPr>
          <w:p w14:paraId="3E986EA1" w14:textId="1A41DE50" w:rsidR="00805482" w:rsidRPr="007C60AE" w:rsidRDefault="00805482" w:rsidP="00805482">
            <w:pPr>
              <w:pStyle w:val="TLTBodyText"/>
              <w:spacing w:before="0" w:after="120"/>
              <w:jc w:val="both"/>
              <w:rPr>
                <w:rFonts w:ascii="Lucida Sans Unicode" w:hAnsi="Lucida Sans Unicode" w:cs="Lucida Sans Unicode"/>
                <w:sz w:val="18"/>
                <w:szCs w:val="18"/>
              </w:rPr>
            </w:pPr>
            <w:r w:rsidRPr="007C60AE">
              <w:rPr>
                <w:rFonts w:ascii="Lucida Sans Unicode" w:hAnsi="Lucida Sans Unicode" w:cs="Lucida Sans Unicode"/>
                <w:sz w:val="18"/>
              </w:rPr>
              <w:t xml:space="preserve">means any event outside the reasonable control of either </w:t>
            </w:r>
            <w:bookmarkStart w:id="2" w:name="_9kMH3CO8aWx5BCADGeIrBJ"/>
            <w:r w:rsidRPr="007C60AE">
              <w:rPr>
                <w:rFonts w:ascii="Lucida Sans Unicode" w:hAnsi="Lucida Sans Unicode" w:cs="Lucida Sans Unicode"/>
                <w:sz w:val="18"/>
              </w:rPr>
              <w:t>Party</w:t>
            </w:r>
            <w:bookmarkEnd w:id="2"/>
            <w:r w:rsidRPr="007C60AE">
              <w:rPr>
                <w:rFonts w:ascii="Lucida Sans Unicode" w:hAnsi="Lucida Sans Unicode" w:cs="Lucida Sans Unicode"/>
                <w:sz w:val="18"/>
              </w:rPr>
              <w:t xml:space="preserve"> affecting its performance of its obligations under this Contract arising from acts, events, omissions, happenings or non-happenings beyond its reasonable control and which are not attributable to any wilful act, neglect or failure to take reasonable preventative action by that </w:t>
            </w:r>
            <w:bookmarkStart w:id="3" w:name="_9kMH44F8aWx5BCADGeIrBJ"/>
            <w:r w:rsidRPr="007C60AE">
              <w:rPr>
                <w:rFonts w:ascii="Lucida Sans Unicode" w:hAnsi="Lucida Sans Unicode" w:cs="Lucida Sans Unicode"/>
                <w:sz w:val="18"/>
              </w:rPr>
              <w:t>Party</w:t>
            </w:r>
            <w:bookmarkEnd w:id="3"/>
            <w:r w:rsidRPr="007C60AE">
              <w:rPr>
                <w:rFonts w:ascii="Lucida Sans Unicode" w:hAnsi="Lucida Sans Unicode" w:cs="Lucida Sans Unicode"/>
                <w:sz w:val="18"/>
              </w:rPr>
              <w:t xml:space="preserve">, including acts of God, riots, war or armed conflict, acts of terrorism, acts of government, local government or regulatory bodies, fire, flood, storm or earthquake, or disaster but excluding any industrial dispute relating to the </w:t>
            </w:r>
            <w:bookmarkStart w:id="4" w:name="_9kMJ6AN7aXv5BCBIHef952wq0"/>
            <w:r w:rsidRPr="007C60AE">
              <w:rPr>
                <w:rFonts w:ascii="Lucida Sans Unicode" w:hAnsi="Lucida Sans Unicode" w:cs="Lucida Sans Unicode"/>
                <w:sz w:val="18"/>
              </w:rPr>
              <w:t>Supplier</w:t>
            </w:r>
            <w:bookmarkEnd w:id="4"/>
            <w:r w:rsidRPr="007C60AE">
              <w:rPr>
                <w:rFonts w:ascii="Lucida Sans Unicode" w:hAnsi="Lucida Sans Unicode" w:cs="Lucida Sans Unicode"/>
                <w:sz w:val="18"/>
              </w:rPr>
              <w:t xml:space="preserve"> or the </w:t>
            </w:r>
            <w:bookmarkStart w:id="5" w:name="_9kMI7L7ZVw4BCAIHde841vpzlT2HFBB32"/>
            <w:bookmarkStart w:id="6" w:name="_9kMI7N6ZWu4BCBDIke841vpzlT2HFBB32"/>
            <w:r w:rsidRPr="007C60AE">
              <w:rPr>
                <w:rFonts w:ascii="Lucida Sans Unicode" w:hAnsi="Lucida Sans Unicode" w:cs="Lucida Sans Unicode"/>
                <w:sz w:val="18"/>
              </w:rPr>
              <w:t>Supplier Personnel</w:t>
            </w:r>
            <w:bookmarkEnd w:id="5"/>
            <w:bookmarkEnd w:id="6"/>
            <w:r w:rsidRPr="007C60AE">
              <w:rPr>
                <w:rFonts w:ascii="Lucida Sans Unicode" w:hAnsi="Lucida Sans Unicode" w:cs="Lucida Sans Unicode"/>
                <w:sz w:val="18"/>
              </w:rPr>
              <w:t xml:space="preserve"> or any other failure in the </w:t>
            </w:r>
            <w:bookmarkStart w:id="7" w:name="_9kMJ6BO7aXv5BCBIHef952wq0"/>
            <w:r w:rsidRPr="007C60AE">
              <w:rPr>
                <w:rFonts w:ascii="Lucida Sans Unicode" w:hAnsi="Lucida Sans Unicode" w:cs="Lucida Sans Unicode"/>
                <w:sz w:val="18"/>
              </w:rPr>
              <w:t>Supplier’s</w:t>
            </w:r>
            <w:bookmarkEnd w:id="7"/>
            <w:r w:rsidRPr="007C60AE">
              <w:rPr>
                <w:rFonts w:ascii="Lucida Sans Unicode" w:hAnsi="Lucida Sans Unicode" w:cs="Lucida Sans Unicode"/>
                <w:sz w:val="18"/>
              </w:rPr>
              <w:t xml:space="preserve"> or a sub-contractor’s supply chain.</w:t>
            </w:r>
          </w:p>
        </w:tc>
      </w:tr>
      <w:tr w:rsidR="00805482" w:rsidRPr="00F41E71" w14:paraId="33125C60" w14:textId="77777777" w:rsidTr="00AA25E1">
        <w:trPr>
          <w:gridAfter w:val="1"/>
          <w:wAfter w:w="142" w:type="dxa"/>
        </w:trPr>
        <w:tc>
          <w:tcPr>
            <w:tcW w:w="2966" w:type="dxa"/>
          </w:tcPr>
          <w:p w14:paraId="2C70D476" w14:textId="55438493" w:rsidR="00805482" w:rsidRPr="007C60AE" w:rsidRDefault="00805482" w:rsidP="00805482">
            <w:pPr>
              <w:pStyle w:val="TLTBodyText"/>
              <w:spacing w:before="0" w:after="120"/>
              <w:jc w:val="both"/>
              <w:rPr>
                <w:rFonts w:ascii="Lucida Sans Unicode" w:hAnsi="Lucida Sans Unicode" w:cs="Lucida Sans Unicode"/>
                <w:sz w:val="18"/>
                <w:szCs w:val="18"/>
              </w:rPr>
            </w:pPr>
            <w:r w:rsidRPr="007C60AE">
              <w:rPr>
                <w:rFonts w:ascii="Lucida Sans Unicode" w:hAnsi="Lucida Sans Unicode" w:cs="Lucida Sans Unicode"/>
                <w:b/>
                <w:sz w:val="18"/>
                <w:szCs w:val="18"/>
              </w:rPr>
              <w:t>Force Majeure Notice</w:t>
            </w:r>
          </w:p>
          <w:p w14:paraId="62F31465" w14:textId="77777777" w:rsidR="00805482" w:rsidRPr="007C60AE" w:rsidRDefault="00805482" w:rsidP="00805482">
            <w:pPr>
              <w:pStyle w:val="TLTBodyTextBold"/>
              <w:spacing w:before="0" w:after="120"/>
              <w:jc w:val="both"/>
              <w:rPr>
                <w:rFonts w:ascii="Lucida Sans Unicode" w:hAnsi="Lucida Sans Unicode" w:cs="Lucida Sans Unicode"/>
                <w:sz w:val="18"/>
                <w:szCs w:val="18"/>
              </w:rPr>
            </w:pPr>
          </w:p>
        </w:tc>
        <w:tc>
          <w:tcPr>
            <w:tcW w:w="6106" w:type="dxa"/>
          </w:tcPr>
          <w:p w14:paraId="2262603A" w14:textId="02A028A2" w:rsidR="00805482" w:rsidRPr="007C60AE" w:rsidRDefault="00805482" w:rsidP="00805482">
            <w:pPr>
              <w:pStyle w:val="TLTBodyText"/>
              <w:spacing w:before="0" w:after="120"/>
              <w:jc w:val="both"/>
              <w:rPr>
                <w:rFonts w:ascii="Lucida Sans Unicode" w:hAnsi="Lucida Sans Unicode" w:cs="Lucida Sans Unicode"/>
                <w:sz w:val="18"/>
                <w:szCs w:val="18"/>
              </w:rPr>
            </w:pPr>
            <w:r w:rsidRPr="007C60AE">
              <w:rPr>
                <w:rFonts w:ascii="Lucida Sans Unicode" w:hAnsi="Lucida Sans Unicode" w:cs="Lucida Sans Unicode"/>
                <w:sz w:val="18"/>
                <w:szCs w:val="18"/>
              </w:rPr>
              <w:t xml:space="preserve">means a written notice served by the </w:t>
            </w:r>
            <w:bookmarkStart w:id="8" w:name="_9kMH1I6ZWu4BC78IT7jjhx0lXPyIQ"/>
            <w:r w:rsidRPr="007C60AE">
              <w:rPr>
                <w:rFonts w:ascii="Lucida Sans Unicode" w:hAnsi="Lucida Sans Unicode" w:cs="Lucida Sans Unicode"/>
                <w:sz w:val="18"/>
                <w:szCs w:val="18"/>
              </w:rPr>
              <w:t>Affected Party</w:t>
            </w:r>
            <w:bookmarkEnd w:id="8"/>
            <w:r w:rsidRPr="007C60AE">
              <w:rPr>
                <w:rFonts w:ascii="Lucida Sans Unicode" w:hAnsi="Lucida Sans Unicode" w:cs="Lucida Sans Unicode"/>
                <w:sz w:val="18"/>
                <w:szCs w:val="18"/>
              </w:rPr>
              <w:t xml:space="preserve"> on the other </w:t>
            </w:r>
            <w:bookmarkStart w:id="9" w:name="_9kMH45G8aWx5BCADGeIrBJ"/>
            <w:r w:rsidRPr="007C60AE">
              <w:rPr>
                <w:rFonts w:ascii="Lucida Sans Unicode" w:hAnsi="Lucida Sans Unicode" w:cs="Lucida Sans Unicode"/>
                <w:sz w:val="18"/>
                <w:szCs w:val="18"/>
              </w:rPr>
              <w:t>Party</w:t>
            </w:r>
            <w:bookmarkEnd w:id="9"/>
            <w:r w:rsidRPr="007C60AE">
              <w:rPr>
                <w:rFonts w:ascii="Lucida Sans Unicode" w:hAnsi="Lucida Sans Unicode" w:cs="Lucida Sans Unicode"/>
                <w:sz w:val="18"/>
                <w:szCs w:val="18"/>
              </w:rPr>
              <w:t xml:space="preserve"> stating that the </w:t>
            </w:r>
            <w:bookmarkStart w:id="10" w:name="_9kMH2J6ZWu4BC78IT7jjhx0lXPyIQ"/>
            <w:r w:rsidRPr="007C60AE">
              <w:rPr>
                <w:rFonts w:ascii="Lucida Sans Unicode" w:hAnsi="Lucida Sans Unicode" w:cs="Lucida Sans Unicode"/>
                <w:sz w:val="18"/>
                <w:szCs w:val="18"/>
              </w:rPr>
              <w:t>Affected Party</w:t>
            </w:r>
            <w:bookmarkEnd w:id="10"/>
            <w:r w:rsidRPr="007C60AE">
              <w:rPr>
                <w:rFonts w:ascii="Lucida Sans Unicode" w:hAnsi="Lucida Sans Unicode" w:cs="Lucida Sans Unicode"/>
                <w:sz w:val="18"/>
                <w:szCs w:val="18"/>
              </w:rPr>
              <w:t xml:space="preserve"> believes that there is a </w:t>
            </w:r>
            <w:bookmarkStart w:id="11" w:name="_9kMI0E7ZVw4BC8BBPL4thSJns4I3RdA3J"/>
            <w:r w:rsidRPr="007C60AE">
              <w:rPr>
                <w:rFonts w:ascii="Lucida Sans Unicode" w:hAnsi="Lucida Sans Unicode" w:cs="Lucida Sans Unicode"/>
                <w:sz w:val="18"/>
                <w:szCs w:val="18"/>
              </w:rPr>
              <w:t>Force Majeure Event</w:t>
            </w:r>
            <w:bookmarkEnd w:id="11"/>
          </w:p>
        </w:tc>
      </w:tr>
      <w:tr w:rsidR="00805482" w:rsidRPr="00F41E71" w14:paraId="6C11FA1E" w14:textId="77777777" w:rsidTr="00AA25E1">
        <w:trPr>
          <w:gridAfter w:val="1"/>
          <w:wAfter w:w="142" w:type="dxa"/>
        </w:trPr>
        <w:tc>
          <w:tcPr>
            <w:tcW w:w="2966" w:type="dxa"/>
          </w:tcPr>
          <w:p w14:paraId="7ECF2F41" w14:textId="7D24AA24"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GDPR </w:t>
            </w:r>
          </w:p>
        </w:tc>
        <w:tc>
          <w:tcPr>
            <w:tcW w:w="6106" w:type="dxa"/>
          </w:tcPr>
          <w:p w14:paraId="6D54DF93" w14:textId="3FFA3734"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General Data Protection Regulation (Regulation (EU) 2016/679)</w:t>
            </w:r>
          </w:p>
        </w:tc>
      </w:tr>
      <w:tr w:rsidR="00805482" w:rsidRPr="00F41E71" w14:paraId="2545E5C8" w14:textId="77777777" w:rsidTr="00AA25E1">
        <w:trPr>
          <w:gridAfter w:val="1"/>
          <w:wAfter w:w="142" w:type="dxa"/>
        </w:trPr>
        <w:tc>
          <w:tcPr>
            <w:tcW w:w="2966" w:type="dxa"/>
          </w:tcPr>
          <w:p w14:paraId="08B54A83" w14:textId="07220A85"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General Anti-Abuse Rule</w:t>
            </w:r>
          </w:p>
        </w:tc>
        <w:tc>
          <w:tcPr>
            <w:tcW w:w="6106" w:type="dxa"/>
          </w:tcPr>
          <w:p w14:paraId="2DF82F93" w14:textId="7FAF677C"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(a) the legislation in Part 5 of the Finance Act 2013; and (b) and any future legislation introduced into parliament to counteract tax advantages arising from abusive arrangements to avoid national insurance contributions;</w:t>
            </w:r>
          </w:p>
        </w:tc>
      </w:tr>
      <w:tr w:rsidR="00805482" w:rsidRPr="00F41E71" w14:paraId="71ECF9AD" w14:textId="77777777" w:rsidTr="00AA25E1">
        <w:trPr>
          <w:gridAfter w:val="1"/>
          <w:wAfter w:w="142" w:type="dxa"/>
        </w:trPr>
        <w:tc>
          <w:tcPr>
            <w:tcW w:w="2966" w:type="dxa"/>
          </w:tcPr>
          <w:p w14:paraId="058CF929" w14:textId="3F0D6383"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Equipment Specification </w:t>
            </w:r>
          </w:p>
        </w:tc>
        <w:tc>
          <w:tcPr>
            <w:tcW w:w="6106" w:type="dxa"/>
          </w:tcPr>
          <w:p w14:paraId="0C3F42A9" w14:textId="774F7A22"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specification for the Equipment that is set out by the Authority to the Supplier</w:t>
            </w:r>
          </w:p>
        </w:tc>
      </w:tr>
      <w:tr w:rsidR="00805482" w:rsidRPr="00F41E71" w14:paraId="27B1243C" w14:textId="77777777" w:rsidTr="00AA25E1">
        <w:trPr>
          <w:gridAfter w:val="1"/>
          <w:wAfter w:w="142" w:type="dxa"/>
        </w:trPr>
        <w:tc>
          <w:tcPr>
            <w:tcW w:w="2966" w:type="dxa"/>
          </w:tcPr>
          <w:p w14:paraId="2B33491A" w14:textId="666622BC"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Implementation Plan</w:t>
            </w:r>
          </w:p>
        </w:tc>
        <w:tc>
          <w:tcPr>
            <w:tcW w:w="6106" w:type="dxa"/>
          </w:tcPr>
          <w:p w14:paraId="6988299C" w14:textId="235A9DD8"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the plan set out in the </w:t>
            </w:r>
            <w:r>
              <w:rPr>
                <w:rFonts w:ascii="Lucida Sans Unicode" w:hAnsi="Lucida Sans Unicode" w:cs="Lucida Sans Unicode"/>
                <w:sz w:val="18"/>
                <w:szCs w:val="18"/>
              </w:rPr>
              <w:t>Contract</w:t>
            </w:r>
          </w:p>
        </w:tc>
      </w:tr>
      <w:tr w:rsidR="00805482" w:rsidRPr="00F41E71" w14:paraId="6A01EDEE" w14:textId="77777777" w:rsidTr="00AA25E1">
        <w:trPr>
          <w:gridAfter w:val="1"/>
          <w:wAfter w:w="142" w:type="dxa"/>
        </w:trPr>
        <w:tc>
          <w:tcPr>
            <w:tcW w:w="2966" w:type="dxa"/>
          </w:tcPr>
          <w:p w14:paraId="51C7CE1D" w14:textId="775C19E7"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Installation</w:t>
            </w:r>
          </w:p>
        </w:tc>
        <w:tc>
          <w:tcPr>
            <w:tcW w:w="6106" w:type="dxa"/>
          </w:tcPr>
          <w:p w14:paraId="793B10D7" w14:textId="0A6C49E9"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installation of the Equipment in the designated location and into the operating environment specified by the Authority at the site and “Install” shall be interpreted accordingly</w:t>
            </w:r>
          </w:p>
        </w:tc>
      </w:tr>
      <w:tr w:rsidR="00805482" w:rsidRPr="00F41E71" w14:paraId="712A3FA8" w14:textId="77777777" w:rsidTr="00AA25E1">
        <w:trPr>
          <w:gridAfter w:val="1"/>
          <w:wAfter w:w="142" w:type="dxa"/>
        </w:trPr>
        <w:tc>
          <w:tcPr>
            <w:tcW w:w="2966" w:type="dxa"/>
          </w:tcPr>
          <w:p w14:paraId="6711BDF7" w14:textId="0FBAC034"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IPRs or Intellectual Property Rights</w:t>
            </w:r>
          </w:p>
        </w:tc>
        <w:tc>
          <w:tcPr>
            <w:tcW w:w="6106" w:type="dxa"/>
          </w:tcPr>
          <w:p w14:paraId="2EB1AC43" w14:textId="353D6790"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patents, copyright, registered and unregistered design rights, utility models, trade marks (whether or not registered), database rights, rights in know-how and confidential information and all other intellectual and industrial property rights and similar or analogous rights existing under the laws of any country and all rights to apply for or register such rights</w:t>
            </w:r>
          </w:p>
        </w:tc>
      </w:tr>
      <w:tr w:rsidR="00805482" w:rsidRPr="00F41E71" w14:paraId="7DAF1492" w14:textId="77777777" w:rsidTr="00AA25E1">
        <w:trPr>
          <w:gridAfter w:val="1"/>
          <w:wAfter w:w="142" w:type="dxa"/>
        </w:trPr>
        <w:tc>
          <w:tcPr>
            <w:tcW w:w="2966" w:type="dxa"/>
          </w:tcPr>
          <w:p w14:paraId="7CD90E82" w14:textId="40B685F2"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Key Contacts</w:t>
            </w:r>
          </w:p>
        </w:tc>
        <w:tc>
          <w:tcPr>
            <w:tcW w:w="6106" w:type="dxa"/>
          </w:tcPr>
          <w:p w14:paraId="2E0E8272" w14:textId="52D140FA"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the key contact details for both the Authority and the Supplier as attached to the </w:t>
            </w:r>
            <w:r>
              <w:rPr>
                <w:rFonts w:ascii="Lucida Sans Unicode" w:hAnsi="Lucida Sans Unicode" w:cs="Lucida Sans Unicode"/>
                <w:sz w:val="18"/>
                <w:szCs w:val="18"/>
              </w:rPr>
              <w:t>Contract</w:t>
            </w:r>
          </w:p>
        </w:tc>
      </w:tr>
      <w:tr w:rsidR="00805482" w:rsidRPr="00F41E71" w14:paraId="212619A6" w14:textId="77777777" w:rsidTr="00AA25E1">
        <w:trPr>
          <w:gridAfter w:val="1"/>
          <w:wAfter w:w="142" w:type="dxa"/>
        </w:trPr>
        <w:tc>
          <w:tcPr>
            <w:tcW w:w="2966" w:type="dxa"/>
          </w:tcPr>
          <w:p w14:paraId="40B517FB" w14:textId="3F30EBC2"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Key Personnel</w:t>
            </w:r>
          </w:p>
        </w:tc>
        <w:tc>
          <w:tcPr>
            <w:tcW w:w="6106" w:type="dxa"/>
          </w:tcPr>
          <w:p w14:paraId="7E65C43B" w14:textId="2EC7B9D5"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those individuals nominated by the Authority as being of importance to the completion or delivery of the Services</w:t>
            </w:r>
          </w:p>
        </w:tc>
      </w:tr>
      <w:tr w:rsidR="00805482" w:rsidRPr="00F41E71" w14:paraId="35A7377C" w14:textId="77777777" w:rsidTr="00AA25E1">
        <w:trPr>
          <w:gridAfter w:val="1"/>
          <w:wAfter w:w="142" w:type="dxa"/>
        </w:trPr>
        <w:tc>
          <w:tcPr>
            <w:tcW w:w="2966" w:type="dxa"/>
          </w:tcPr>
          <w:p w14:paraId="4DB2C5DA" w14:textId="63B195AB"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Law</w:t>
            </w:r>
          </w:p>
        </w:tc>
        <w:tc>
          <w:tcPr>
            <w:tcW w:w="6106" w:type="dxa"/>
          </w:tcPr>
          <w:p w14:paraId="5E5D2026" w14:textId="7A532B50"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any law, statute, bye-law, regulation, order, regulatory policy, guidance or industry code, rule of court or directives or requirements of any regulatory body, delegated or subordinate legislation or notice of any regulatory body or any approval of any local authority or statutory undertaker having jurisdiction in relation to the Services or with whose systems the Services are, or are to be, </w:t>
            </w:r>
            <w:r w:rsidRPr="00F41E71">
              <w:rPr>
                <w:rFonts w:ascii="Lucida Sans Unicode" w:hAnsi="Lucida Sans Unicode" w:cs="Lucida Sans Unicode"/>
                <w:sz w:val="18"/>
                <w:szCs w:val="18"/>
              </w:rPr>
              <w:lastRenderedPageBreak/>
              <w:t>connected, in each case from time to time, and "</w:t>
            </w:r>
            <w:r w:rsidRPr="00F41E71">
              <w:rPr>
                <w:rFonts w:ascii="Lucida Sans Unicode" w:hAnsi="Lucida Sans Unicode" w:cs="Lucida Sans Unicode"/>
                <w:b/>
                <w:sz w:val="18"/>
                <w:szCs w:val="18"/>
              </w:rPr>
              <w:t>Laws</w:t>
            </w:r>
            <w:r w:rsidRPr="00F41E71">
              <w:rPr>
                <w:rFonts w:ascii="Lucida Sans Unicode" w:hAnsi="Lucida Sans Unicode" w:cs="Lucida Sans Unicode"/>
                <w:sz w:val="18"/>
                <w:szCs w:val="18"/>
              </w:rPr>
              <w:t>" shall be interpreted accordingly</w:t>
            </w:r>
          </w:p>
        </w:tc>
      </w:tr>
      <w:tr w:rsidR="00805482" w:rsidRPr="00F41E71" w14:paraId="3AA27DEF" w14:textId="77777777" w:rsidTr="00AA25E1">
        <w:trPr>
          <w:gridAfter w:val="1"/>
          <w:wAfter w:w="142" w:type="dxa"/>
        </w:trPr>
        <w:tc>
          <w:tcPr>
            <w:tcW w:w="2966" w:type="dxa"/>
          </w:tcPr>
          <w:p w14:paraId="6B08562D" w14:textId="6F4D0F5C"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Licensed Authority Items</w:t>
            </w:r>
          </w:p>
        </w:tc>
        <w:tc>
          <w:tcPr>
            <w:tcW w:w="6106" w:type="dxa"/>
          </w:tcPr>
          <w:p w14:paraId="39DEFD26" w14:textId="4A71155B"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equipment licensed to the Supplier in accordance with the Specification which is necessary for the Supplier to perform its obligations under this </w:t>
            </w:r>
            <w:r>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as reasonably agreed between the parties from time to time</w:t>
            </w:r>
          </w:p>
        </w:tc>
      </w:tr>
      <w:tr w:rsidR="00805482" w:rsidRPr="00F41E71" w14:paraId="183C8FAA" w14:textId="77777777" w:rsidTr="00AA25E1">
        <w:trPr>
          <w:gridAfter w:val="1"/>
          <w:wAfter w:w="142" w:type="dxa"/>
        </w:trPr>
        <w:tc>
          <w:tcPr>
            <w:tcW w:w="2966" w:type="dxa"/>
          </w:tcPr>
          <w:p w14:paraId="70EC3E28" w14:textId="5064E9FB"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Location</w:t>
            </w:r>
          </w:p>
        </w:tc>
        <w:tc>
          <w:tcPr>
            <w:tcW w:w="6106" w:type="dxa"/>
          </w:tcPr>
          <w:p w14:paraId="32198629" w14:textId="2E215920"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location the Services are to be delivered to and/or where relevant installed as set out in the Specification or as otherwise agreed in writing between the Authority and the Supplier</w:t>
            </w:r>
          </w:p>
        </w:tc>
      </w:tr>
      <w:tr w:rsidR="00805482" w:rsidRPr="00F41E71" w14:paraId="6599EC99" w14:textId="77777777" w:rsidTr="00AA25E1">
        <w:trPr>
          <w:gridAfter w:val="1"/>
          <w:wAfter w:w="142" w:type="dxa"/>
        </w:trPr>
        <w:tc>
          <w:tcPr>
            <w:tcW w:w="2966" w:type="dxa"/>
          </w:tcPr>
          <w:p w14:paraId="66602C25" w14:textId="79257C60"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Maintenance Release</w:t>
            </w:r>
          </w:p>
        </w:tc>
        <w:tc>
          <w:tcPr>
            <w:tcW w:w="6106" w:type="dxa"/>
          </w:tcPr>
          <w:p w14:paraId="128A7AE9" w14:textId="2509844E"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a release of the Supplier Software which corrects faults, adds functionality or otherwise amends or upgrades the Supplier Software, but which does not constitute a New Version</w:t>
            </w:r>
          </w:p>
        </w:tc>
      </w:tr>
      <w:tr w:rsidR="00805482" w:rsidRPr="00F41E71" w14:paraId="58516AAD" w14:textId="77777777" w:rsidTr="00AA25E1">
        <w:trPr>
          <w:gridAfter w:val="1"/>
          <w:wAfter w:w="142" w:type="dxa"/>
        </w:trPr>
        <w:tc>
          <w:tcPr>
            <w:tcW w:w="2966" w:type="dxa"/>
          </w:tcPr>
          <w:p w14:paraId="5D168D03" w14:textId="427BDE3C"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Malicious Software</w:t>
            </w:r>
          </w:p>
        </w:tc>
        <w:tc>
          <w:tcPr>
            <w:tcW w:w="6106" w:type="dxa"/>
          </w:tcPr>
          <w:p w14:paraId="452C875A" w14:textId="623FBE7E"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05482" w:rsidRPr="00F41E71" w14:paraId="6B157177" w14:textId="77777777" w:rsidTr="00AA25E1">
        <w:trPr>
          <w:gridAfter w:val="1"/>
          <w:wAfter w:w="142" w:type="dxa"/>
        </w:trPr>
        <w:tc>
          <w:tcPr>
            <w:tcW w:w="2966" w:type="dxa"/>
          </w:tcPr>
          <w:p w14:paraId="467646AA" w14:textId="7D27283E"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Material Breach</w:t>
            </w:r>
          </w:p>
        </w:tc>
        <w:tc>
          <w:tcPr>
            <w:tcW w:w="6106" w:type="dxa"/>
          </w:tcPr>
          <w:p w14:paraId="4281BD1A" w14:textId="679FF880"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a </w:t>
            </w:r>
            <w:r w:rsidR="00BA2C94">
              <w:rPr>
                <w:rFonts w:ascii="Lucida Sans Unicode" w:hAnsi="Lucida Sans Unicode" w:cs="Lucida Sans Unicode"/>
                <w:sz w:val="18"/>
                <w:szCs w:val="18"/>
              </w:rPr>
              <w:t xml:space="preserve">Default </w:t>
            </w:r>
            <w:r w:rsidRPr="00F41E71">
              <w:rPr>
                <w:rFonts w:ascii="Lucida Sans Unicode" w:hAnsi="Lucida Sans Unicode" w:cs="Lucida Sans Unicode"/>
                <w:sz w:val="18"/>
                <w:szCs w:val="18"/>
              </w:rPr>
              <w:t xml:space="preserve">or an anticipatory </w:t>
            </w:r>
            <w:r w:rsidR="00BA2C94">
              <w:rPr>
                <w:rFonts w:ascii="Lucida Sans Unicode" w:hAnsi="Lucida Sans Unicode" w:cs="Lucida Sans Unicode"/>
                <w:sz w:val="18"/>
                <w:szCs w:val="18"/>
              </w:rPr>
              <w:t>Default</w:t>
            </w:r>
            <w:r w:rsidRPr="00F41E71">
              <w:rPr>
                <w:rFonts w:ascii="Lucida Sans Unicode" w:hAnsi="Lucida Sans Unicode" w:cs="Lucida Sans Unicode"/>
                <w:sz w:val="18"/>
                <w:szCs w:val="18"/>
              </w:rPr>
              <w:t xml:space="preserve"> that is serious in the widest sense of having a serious effect on the benefit which the terminating Party would otherwise derive from:</w:t>
            </w:r>
          </w:p>
          <w:p w14:paraId="06406404" w14:textId="7197496F" w:rsidR="00805482" w:rsidRPr="00FF7D17" w:rsidRDefault="00805482" w:rsidP="00805482">
            <w:pPr>
              <w:pStyle w:val="TLTDefinitionList"/>
              <w:numPr>
                <w:ilvl w:val="0"/>
                <w:numId w:val="42"/>
              </w:numPr>
              <w:spacing w:before="0" w:after="120"/>
              <w:jc w:val="both"/>
              <w:rPr>
                <w:rFonts w:ascii="Lucida Sans Unicode" w:hAnsi="Lucida Sans Unicode" w:cs="Lucida Sans Unicode"/>
                <w:sz w:val="18"/>
                <w:szCs w:val="18"/>
              </w:rPr>
            </w:pPr>
            <w:r w:rsidRPr="00FF7D17">
              <w:rPr>
                <w:rFonts w:ascii="Lucida Sans Unicode" w:hAnsi="Lucida Sans Unicode" w:cs="Lucida Sans Unicode"/>
                <w:sz w:val="18"/>
                <w:szCs w:val="18"/>
              </w:rPr>
              <w:t>a substantial portion of this Contract; or</w:t>
            </w:r>
          </w:p>
          <w:p w14:paraId="6F49B18F" w14:textId="3571A35F" w:rsidR="00805482" w:rsidRPr="00F41E71" w:rsidRDefault="00805482" w:rsidP="00805482">
            <w:pPr>
              <w:pStyle w:val="TLTDefinitionList"/>
              <w:numPr>
                <w:ilvl w:val="0"/>
                <w:numId w:val="27"/>
              </w:numPr>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any of the obligations or warranties set out in this </w:t>
            </w:r>
            <w:r>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792DBF6B" w14:textId="79BA5A4D"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for the remainder of this </w:t>
            </w:r>
            <w:r>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tc>
      </w:tr>
      <w:tr w:rsidR="00805482" w:rsidRPr="00F41E71" w14:paraId="7D700854" w14:textId="77777777" w:rsidTr="00AA25E1">
        <w:trPr>
          <w:gridAfter w:val="1"/>
          <w:wAfter w:w="142" w:type="dxa"/>
        </w:trPr>
        <w:tc>
          <w:tcPr>
            <w:tcW w:w="2966" w:type="dxa"/>
          </w:tcPr>
          <w:p w14:paraId="30AEDD57" w14:textId="50D0EA53"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Milestone</w:t>
            </w:r>
          </w:p>
        </w:tc>
        <w:tc>
          <w:tcPr>
            <w:tcW w:w="6106" w:type="dxa"/>
          </w:tcPr>
          <w:p w14:paraId="3F6E16DE" w14:textId="1D012ABA" w:rsidR="00805482" w:rsidRPr="00F41E71" w:rsidDel="006D03BD"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color w:val="000000" w:themeColor="text1"/>
                <w:sz w:val="18"/>
                <w:szCs w:val="18"/>
              </w:rPr>
              <w:t>means an event or task described in the Implementation Plan which, if applicable, must be completed by the relevant Milestone Date;</w:t>
            </w:r>
          </w:p>
        </w:tc>
      </w:tr>
      <w:tr w:rsidR="00805482" w:rsidRPr="00F41E71" w14:paraId="3F790B5E" w14:textId="77777777" w:rsidTr="00AA25E1">
        <w:trPr>
          <w:gridAfter w:val="1"/>
          <w:wAfter w:w="142" w:type="dxa"/>
        </w:trPr>
        <w:tc>
          <w:tcPr>
            <w:tcW w:w="2966" w:type="dxa"/>
          </w:tcPr>
          <w:p w14:paraId="4DFC7BDF" w14:textId="7D7F7039"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Milestone Date </w:t>
            </w:r>
          </w:p>
        </w:tc>
        <w:tc>
          <w:tcPr>
            <w:tcW w:w="6106" w:type="dxa"/>
          </w:tcPr>
          <w:p w14:paraId="6A28EF81" w14:textId="70A4CDFE"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color w:val="000000" w:themeColor="text1"/>
                <w:sz w:val="18"/>
                <w:szCs w:val="18"/>
              </w:rPr>
              <w:t xml:space="preserve"> means the target date set out against the relevant Milestone in the Implementation Plan by which the Milestone must be Achieved;</w:t>
            </w:r>
          </w:p>
        </w:tc>
      </w:tr>
      <w:tr w:rsidR="00805482" w:rsidRPr="00F41E71" w14:paraId="1DAF4E46" w14:textId="77777777" w:rsidTr="00AA25E1">
        <w:trPr>
          <w:gridAfter w:val="1"/>
          <w:wAfter w:w="142" w:type="dxa"/>
        </w:trPr>
        <w:tc>
          <w:tcPr>
            <w:tcW w:w="2966" w:type="dxa"/>
          </w:tcPr>
          <w:p w14:paraId="21B5F762" w14:textId="56009D71"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Milestone Payment</w:t>
            </w:r>
          </w:p>
        </w:tc>
        <w:tc>
          <w:tcPr>
            <w:tcW w:w="6106" w:type="dxa"/>
          </w:tcPr>
          <w:p w14:paraId="5CE02319" w14:textId="07D6C999" w:rsidR="00805482" w:rsidRPr="00F41E71" w:rsidDel="006D03BD"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color w:val="000000" w:themeColor="text1"/>
                <w:sz w:val="18"/>
                <w:szCs w:val="18"/>
              </w:rPr>
              <w:t>means a payment identified in the Implementation Plan to be made in respect of Achievement of the relevant Milestone;</w:t>
            </w:r>
          </w:p>
        </w:tc>
      </w:tr>
      <w:tr w:rsidR="00805482" w:rsidRPr="00F41E71" w14:paraId="07FF46C1" w14:textId="77777777" w:rsidTr="00AA25E1">
        <w:trPr>
          <w:gridAfter w:val="1"/>
          <w:wAfter w:w="142" w:type="dxa"/>
        </w:trPr>
        <w:tc>
          <w:tcPr>
            <w:tcW w:w="2966" w:type="dxa"/>
          </w:tcPr>
          <w:p w14:paraId="695AA540" w14:textId="69E16B1B"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Modification</w:t>
            </w:r>
          </w:p>
        </w:tc>
        <w:tc>
          <w:tcPr>
            <w:tcW w:w="6106" w:type="dxa"/>
          </w:tcPr>
          <w:p w14:paraId="55826F93" w14:textId="35466D71" w:rsidR="00805482" w:rsidRPr="00F41E71" w:rsidRDefault="00805482" w:rsidP="00805482">
            <w:pPr>
              <w:pStyle w:val="TLTBodyText"/>
              <w:spacing w:before="0" w:after="120"/>
              <w:jc w:val="both"/>
              <w:rPr>
                <w:rFonts w:ascii="Lucida Sans Unicode" w:hAnsi="Lucida Sans Unicode" w:cs="Lucida Sans Unicode"/>
                <w:color w:val="000000" w:themeColor="text1"/>
                <w:sz w:val="18"/>
                <w:szCs w:val="18"/>
              </w:rPr>
            </w:pPr>
            <w:r w:rsidRPr="00F41E71">
              <w:rPr>
                <w:rFonts w:ascii="Lucida Sans Unicode" w:hAnsi="Lucida Sans Unicode" w:cs="Lucida Sans Unicode"/>
                <w:color w:val="000000" w:themeColor="text1"/>
                <w:sz w:val="18"/>
                <w:szCs w:val="18"/>
              </w:rPr>
              <w:t>means a Maintenance Release or a New Version</w:t>
            </w:r>
          </w:p>
        </w:tc>
      </w:tr>
      <w:tr w:rsidR="00805482" w:rsidRPr="00F41E71" w14:paraId="04B512E6" w14:textId="77777777" w:rsidTr="00AA25E1">
        <w:trPr>
          <w:gridAfter w:val="1"/>
          <w:wAfter w:w="142" w:type="dxa"/>
        </w:trPr>
        <w:tc>
          <w:tcPr>
            <w:tcW w:w="2966" w:type="dxa"/>
          </w:tcPr>
          <w:p w14:paraId="674A0040" w14:textId="53E28CF5"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New Version</w:t>
            </w:r>
          </w:p>
        </w:tc>
        <w:tc>
          <w:tcPr>
            <w:tcW w:w="6106" w:type="dxa"/>
          </w:tcPr>
          <w:p w14:paraId="1CF8828D" w14:textId="76847DFF" w:rsidR="00805482" w:rsidRPr="00F41E71" w:rsidRDefault="00805482" w:rsidP="00805482">
            <w:pPr>
              <w:pStyle w:val="TLTBodyText"/>
              <w:spacing w:before="0" w:after="120"/>
              <w:jc w:val="both"/>
              <w:rPr>
                <w:rFonts w:ascii="Lucida Sans Unicode" w:hAnsi="Lucida Sans Unicode" w:cs="Lucida Sans Unicode"/>
                <w:color w:val="000000" w:themeColor="text1"/>
                <w:sz w:val="18"/>
                <w:szCs w:val="18"/>
              </w:rPr>
            </w:pPr>
            <w:r w:rsidRPr="00F41E71">
              <w:rPr>
                <w:rFonts w:ascii="Lucida Sans Unicode" w:hAnsi="Lucida Sans Unicode" w:cs="Lucida Sans Unicode"/>
                <w:color w:val="000000" w:themeColor="text1"/>
                <w:sz w:val="18"/>
                <w:szCs w:val="18"/>
              </w:rPr>
              <w:t>means any new version of the Supplier Software which from time to time is publicly marketed and offered for purchase by the Supplier in the course of its normal business, being a version which contains such significant differences from the previous versions as to be generally accepted in the marketplace as constituting a new product</w:t>
            </w:r>
          </w:p>
        </w:tc>
      </w:tr>
      <w:tr w:rsidR="00805482" w:rsidRPr="00F41E71" w14:paraId="1B6CE874" w14:textId="77777777" w:rsidTr="00AA25E1">
        <w:trPr>
          <w:gridAfter w:val="1"/>
          <w:wAfter w:w="142" w:type="dxa"/>
        </w:trPr>
        <w:tc>
          <w:tcPr>
            <w:tcW w:w="2966" w:type="dxa"/>
          </w:tcPr>
          <w:p w14:paraId="31A2B375" w14:textId="7A7F08E0"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Open Source Software</w:t>
            </w:r>
          </w:p>
        </w:tc>
        <w:tc>
          <w:tcPr>
            <w:tcW w:w="6106" w:type="dxa"/>
          </w:tcPr>
          <w:p w14:paraId="49CB684B" w14:textId="1432C367"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w:t>
            </w:r>
          </w:p>
        </w:tc>
      </w:tr>
      <w:tr w:rsidR="00805482" w:rsidRPr="00F41E71" w14:paraId="70FBF05F" w14:textId="77777777" w:rsidTr="00AA25E1">
        <w:trPr>
          <w:gridAfter w:val="1"/>
          <w:wAfter w:w="142" w:type="dxa"/>
        </w:trPr>
        <w:tc>
          <w:tcPr>
            <w:tcW w:w="2966" w:type="dxa"/>
          </w:tcPr>
          <w:p w14:paraId="3C1E7080" w14:textId="4137C94F"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Other Supplier</w:t>
            </w:r>
          </w:p>
        </w:tc>
        <w:tc>
          <w:tcPr>
            <w:tcW w:w="6106" w:type="dxa"/>
          </w:tcPr>
          <w:p w14:paraId="76CEA77A" w14:textId="5A74784B"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any supplier to the Authority (other than the Supplier) which is notified to the Supplier from time to time and/or of which the Supplier should have been aware</w:t>
            </w:r>
          </w:p>
        </w:tc>
      </w:tr>
      <w:tr w:rsidR="00805482" w:rsidRPr="00F41E71" w14:paraId="448FCE76" w14:textId="77777777" w:rsidTr="00AA25E1">
        <w:trPr>
          <w:gridAfter w:val="1"/>
          <w:wAfter w:w="142" w:type="dxa"/>
        </w:trPr>
        <w:tc>
          <w:tcPr>
            <w:tcW w:w="2966" w:type="dxa"/>
          </w:tcPr>
          <w:p w14:paraId="0C4172DD" w14:textId="0E1BC580"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Operating Environment</w:t>
            </w:r>
          </w:p>
        </w:tc>
        <w:tc>
          <w:tcPr>
            <w:tcW w:w="6106" w:type="dxa"/>
          </w:tcPr>
          <w:p w14:paraId="45E02F9F" w14:textId="4EDCF7D0" w:rsidR="00805482" w:rsidRPr="00F41E71" w:rsidDel="00A91F24"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Authority System and the Sites</w:t>
            </w:r>
          </w:p>
        </w:tc>
      </w:tr>
      <w:tr w:rsidR="00805482" w:rsidRPr="00F41E71" w14:paraId="1F4DE9B5" w14:textId="77777777" w:rsidTr="00AA25E1">
        <w:trPr>
          <w:gridAfter w:val="1"/>
          <w:wAfter w:w="142" w:type="dxa"/>
        </w:trPr>
        <w:tc>
          <w:tcPr>
            <w:tcW w:w="2966" w:type="dxa"/>
          </w:tcPr>
          <w:p w14:paraId="34F6CA23" w14:textId="0C9007A0"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Party/Parties </w:t>
            </w:r>
          </w:p>
        </w:tc>
        <w:tc>
          <w:tcPr>
            <w:tcW w:w="6106" w:type="dxa"/>
          </w:tcPr>
          <w:p w14:paraId="7AB57B73" w14:textId="1A74C401"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Supplier and relev</w:t>
            </w:r>
            <w:r>
              <w:rPr>
                <w:rFonts w:ascii="Lucida Sans Unicode" w:hAnsi="Lucida Sans Unicode" w:cs="Lucida Sans Unicode"/>
                <w:sz w:val="18"/>
                <w:szCs w:val="18"/>
              </w:rPr>
              <w:t>ant Authority identified in this Contract</w:t>
            </w:r>
          </w:p>
        </w:tc>
      </w:tr>
      <w:tr w:rsidR="00805482" w:rsidRPr="00F41E71" w14:paraId="47E86ECB" w14:textId="77777777" w:rsidTr="00AA25E1">
        <w:trPr>
          <w:gridAfter w:val="1"/>
          <w:wAfter w:w="142" w:type="dxa"/>
        </w:trPr>
        <w:tc>
          <w:tcPr>
            <w:tcW w:w="2966" w:type="dxa"/>
          </w:tcPr>
          <w:p w14:paraId="030872EC" w14:textId="6078EEFA" w:rsidR="00805482" w:rsidRPr="007313FA" w:rsidRDefault="00805482" w:rsidP="00805482">
            <w:pPr>
              <w:pStyle w:val="TLTBodyTextBold"/>
              <w:spacing w:before="0" w:after="120"/>
              <w:jc w:val="both"/>
              <w:rPr>
                <w:rFonts w:ascii="Lucida Sans Unicode" w:hAnsi="Lucida Sans Unicode" w:cs="Lucida Sans Unicode"/>
                <w:sz w:val="18"/>
                <w:szCs w:val="18"/>
              </w:rPr>
            </w:pPr>
            <w:r w:rsidRPr="007313FA">
              <w:rPr>
                <w:rFonts w:ascii="Lucida Sans Unicode" w:hAnsi="Lucida Sans Unicode" w:cs="Lucida Sans Unicode"/>
                <w:sz w:val="18"/>
                <w:szCs w:val="18"/>
              </w:rPr>
              <w:t>PCC</w:t>
            </w:r>
          </w:p>
        </w:tc>
        <w:tc>
          <w:tcPr>
            <w:tcW w:w="6106" w:type="dxa"/>
          </w:tcPr>
          <w:p w14:paraId="762D6E2B" w14:textId="2E5726D1" w:rsidR="00805482" w:rsidRPr="007313FA" w:rsidRDefault="00805482" w:rsidP="00805482">
            <w:pPr>
              <w:pStyle w:val="TLTBodyText"/>
              <w:spacing w:before="0" w:after="120"/>
              <w:jc w:val="both"/>
              <w:rPr>
                <w:rFonts w:ascii="Lucida Sans Unicode" w:hAnsi="Lucida Sans Unicode" w:cs="Lucida Sans Unicode"/>
                <w:sz w:val="18"/>
                <w:szCs w:val="18"/>
              </w:rPr>
            </w:pPr>
            <w:r w:rsidRPr="007313FA">
              <w:rPr>
                <w:rFonts w:ascii="Lucida Sans Unicode" w:hAnsi="Lucida Sans Unicode" w:cs="Lucida Sans Unicode"/>
                <w:sz w:val="18"/>
              </w:rPr>
              <w:t>means the Police and Crime Commissioner(s) and/or Police, Fire and Crime Commissioner referred to in the Contract.</w:t>
            </w:r>
          </w:p>
        </w:tc>
      </w:tr>
      <w:tr w:rsidR="00805482" w:rsidRPr="00F41E71" w14:paraId="67A36AD6" w14:textId="77777777" w:rsidTr="00AA25E1">
        <w:trPr>
          <w:gridAfter w:val="1"/>
          <w:wAfter w:w="142" w:type="dxa"/>
        </w:trPr>
        <w:tc>
          <w:tcPr>
            <w:tcW w:w="2966" w:type="dxa"/>
          </w:tcPr>
          <w:p w14:paraId="0B0B9335" w14:textId="018D8C97"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Persistent Breach</w:t>
            </w:r>
          </w:p>
        </w:tc>
        <w:tc>
          <w:tcPr>
            <w:tcW w:w="6106" w:type="dxa"/>
          </w:tcPr>
          <w:p w14:paraId="561B128C" w14:textId="416602FD"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repeated breaches of any of the terms of this </w:t>
            </w:r>
            <w:r>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such a manner as to reasonably justify the Authority’s opinion that the Supplier’s conduct is inconsistent with it having the intention or ability to give effect to the terms of this </w:t>
            </w:r>
            <w:r>
              <w:rPr>
                <w:rFonts w:ascii="Lucida Sans Unicode" w:hAnsi="Lucida Sans Unicode" w:cs="Lucida Sans Unicode"/>
                <w:sz w:val="18"/>
                <w:szCs w:val="18"/>
              </w:rPr>
              <w:t>Contract</w:t>
            </w:r>
          </w:p>
        </w:tc>
      </w:tr>
      <w:tr w:rsidR="00805482" w:rsidRPr="00F41E71" w14:paraId="062DADF3" w14:textId="77777777" w:rsidTr="00AA25E1">
        <w:trPr>
          <w:gridAfter w:val="1"/>
          <w:wAfter w:w="142" w:type="dxa"/>
        </w:trPr>
        <w:tc>
          <w:tcPr>
            <w:tcW w:w="2966" w:type="dxa"/>
          </w:tcPr>
          <w:p w14:paraId="034675C1" w14:textId="538C1DF4"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Personal Data</w:t>
            </w:r>
          </w:p>
        </w:tc>
        <w:tc>
          <w:tcPr>
            <w:tcW w:w="6106" w:type="dxa"/>
          </w:tcPr>
          <w:p w14:paraId="412010B4" w14:textId="1BDB9FBF"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has the meaning set out in the Data Protection Legislation</w:t>
            </w:r>
          </w:p>
        </w:tc>
      </w:tr>
      <w:tr w:rsidR="00805482" w:rsidRPr="00F41E71" w14:paraId="004A4D30" w14:textId="77777777" w:rsidTr="00AA25E1">
        <w:trPr>
          <w:gridAfter w:val="1"/>
          <w:wAfter w:w="142" w:type="dxa"/>
        </w:trPr>
        <w:tc>
          <w:tcPr>
            <w:tcW w:w="2966" w:type="dxa"/>
          </w:tcPr>
          <w:p w14:paraId="2177049E" w14:textId="6A500BA5"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Process</w:t>
            </w:r>
          </w:p>
        </w:tc>
        <w:tc>
          <w:tcPr>
            <w:tcW w:w="6106" w:type="dxa"/>
          </w:tcPr>
          <w:p w14:paraId="6DF8E3DB" w14:textId="298EE766"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has the meaning set out in the Data Protection Legislation</w:t>
            </w:r>
          </w:p>
        </w:tc>
      </w:tr>
      <w:tr w:rsidR="000C39A2" w:rsidRPr="00F41E71" w14:paraId="6FD377AE" w14:textId="77777777" w:rsidTr="00AA25E1">
        <w:trPr>
          <w:gridAfter w:val="1"/>
          <w:wAfter w:w="142" w:type="dxa"/>
        </w:trPr>
        <w:tc>
          <w:tcPr>
            <w:tcW w:w="2966" w:type="dxa"/>
          </w:tcPr>
          <w:p w14:paraId="11B2D722" w14:textId="512843F0" w:rsidR="000C39A2" w:rsidRDefault="000C39A2" w:rsidP="000C39A2">
            <w:pPr>
              <w:pStyle w:val="TLTBodyTextBold"/>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t xml:space="preserve">Purchase </w:t>
            </w:r>
            <w:r w:rsidRPr="00F41E71">
              <w:rPr>
                <w:rFonts w:ascii="Lucida Sans Unicode" w:hAnsi="Lucida Sans Unicode" w:cs="Lucida Sans Unicode"/>
                <w:sz w:val="18"/>
                <w:szCs w:val="18"/>
              </w:rPr>
              <w:t>Order</w:t>
            </w:r>
          </w:p>
        </w:tc>
        <w:tc>
          <w:tcPr>
            <w:tcW w:w="6106" w:type="dxa"/>
          </w:tcPr>
          <w:p w14:paraId="14F400E8" w14:textId="764BB33E" w:rsidR="000C39A2" w:rsidRDefault="000C39A2" w:rsidP="000C39A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w:t>
            </w:r>
            <w:r>
              <w:rPr>
                <w:rFonts w:ascii="Lucida Sans Unicode" w:hAnsi="Lucida Sans Unicode" w:cs="Lucida Sans Unicode"/>
                <w:sz w:val="18"/>
                <w:szCs w:val="18"/>
              </w:rPr>
              <w:t xml:space="preserve">an official purchase </w:t>
            </w:r>
            <w:r w:rsidRPr="00F41E71">
              <w:rPr>
                <w:rFonts w:ascii="Lucida Sans Unicode" w:hAnsi="Lucida Sans Unicode" w:cs="Lucida Sans Unicode"/>
                <w:sz w:val="18"/>
                <w:szCs w:val="18"/>
              </w:rPr>
              <w:t xml:space="preserve">order for the provision of the Services placed by the Authority with the </w:t>
            </w:r>
            <w:r>
              <w:rPr>
                <w:rFonts w:ascii="Lucida Sans Unicode" w:hAnsi="Lucida Sans Unicode" w:cs="Lucida Sans Unicode"/>
                <w:sz w:val="18"/>
                <w:szCs w:val="18"/>
              </w:rPr>
              <w:t xml:space="preserve">Supplier in accordance with </w:t>
            </w:r>
            <w:r w:rsidRPr="00F41E71">
              <w:rPr>
                <w:rFonts w:ascii="Lucida Sans Unicode" w:hAnsi="Lucida Sans Unicode" w:cs="Lucida Sans Unicode"/>
                <w:sz w:val="18"/>
                <w:szCs w:val="18"/>
              </w:rPr>
              <w:t xml:space="preserve">the terms of this </w:t>
            </w:r>
            <w:r>
              <w:rPr>
                <w:rFonts w:ascii="Lucida Sans Unicode" w:hAnsi="Lucida Sans Unicode" w:cs="Lucida Sans Unicode"/>
                <w:sz w:val="18"/>
                <w:szCs w:val="18"/>
              </w:rPr>
              <w:t>Contract</w:t>
            </w:r>
          </w:p>
        </w:tc>
      </w:tr>
      <w:tr w:rsidR="000C39A2" w:rsidRPr="00F41E71" w14:paraId="2F7F0480" w14:textId="77777777" w:rsidTr="00AA25E1">
        <w:trPr>
          <w:gridAfter w:val="1"/>
          <w:wAfter w:w="142" w:type="dxa"/>
        </w:trPr>
        <w:tc>
          <w:tcPr>
            <w:tcW w:w="2966" w:type="dxa"/>
          </w:tcPr>
          <w:p w14:paraId="3DB6EAA8" w14:textId="13F34285" w:rsidR="000C39A2" w:rsidRPr="00F41E71" w:rsidRDefault="000C39A2" w:rsidP="000C39A2">
            <w:pPr>
              <w:pStyle w:val="TLTBodyTextBold"/>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t xml:space="preserve">Purchase </w:t>
            </w:r>
            <w:r w:rsidRPr="00F41E71">
              <w:rPr>
                <w:rFonts w:ascii="Lucida Sans Unicode" w:hAnsi="Lucida Sans Unicode" w:cs="Lucida Sans Unicode"/>
                <w:sz w:val="18"/>
                <w:szCs w:val="18"/>
              </w:rPr>
              <w:t>Order Amendment</w:t>
            </w:r>
          </w:p>
        </w:tc>
        <w:tc>
          <w:tcPr>
            <w:tcW w:w="6106" w:type="dxa"/>
          </w:tcPr>
          <w:p w14:paraId="2D54F670" w14:textId="6A137ADE" w:rsidR="000C39A2" w:rsidRPr="00F41E71" w:rsidRDefault="000C39A2" w:rsidP="000C39A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an issued and Authorised </w:t>
            </w:r>
            <w:r>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Amendment from the Authority or series of </w:t>
            </w:r>
            <w:r>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Amendments</w:t>
            </w:r>
          </w:p>
        </w:tc>
      </w:tr>
      <w:tr w:rsidR="00805482" w:rsidRPr="00F41E71" w14:paraId="1C555D8B" w14:textId="77777777" w:rsidTr="00AA25E1">
        <w:trPr>
          <w:gridAfter w:val="1"/>
          <w:wAfter w:w="142" w:type="dxa"/>
        </w:trPr>
        <w:tc>
          <w:tcPr>
            <w:tcW w:w="2966" w:type="dxa"/>
          </w:tcPr>
          <w:p w14:paraId="3D7FCB08" w14:textId="49CBC69A"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Rectification Plan</w:t>
            </w:r>
          </w:p>
        </w:tc>
        <w:tc>
          <w:tcPr>
            <w:tcW w:w="6106" w:type="dxa"/>
          </w:tcPr>
          <w:p w14:paraId="6A9CCC45" w14:textId="14345AC3" w:rsidR="00805482" w:rsidRPr="00F41E71" w:rsidRDefault="00805482" w:rsidP="00595FC9">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a plan agreed in accordance with clause </w:t>
            </w:r>
            <w:r>
              <w:rPr>
                <w:rFonts w:ascii="Lucida Sans Unicode" w:hAnsi="Lucida Sans Unicode" w:cs="Lucida Sans Unicode"/>
                <w:sz w:val="18"/>
                <w:szCs w:val="18"/>
              </w:rPr>
              <w:t>2</w:t>
            </w:r>
            <w:r w:rsidR="00595FC9">
              <w:rPr>
                <w:rFonts w:ascii="Lucida Sans Unicode" w:hAnsi="Lucida Sans Unicode" w:cs="Lucida Sans Unicode"/>
                <w:sz w:val="18"/>
                <w:szCs w:val="18"/>
              </w:rPr>
              <w:t>1</w:t>
            </w:r>
            <w:r w:rsidR="007C71FE">
              <w:rPr>
                <w:rFonts w:ascii="Lucida Sans Unicode" w:hAnsi="Lucida Sans Unicode" w:cs="Lucida Sans Unicode"/>
                <w:sz w:val="18"/>
                <w:szCs w:val="18"/>
              </w:rPr>
              <w:t xml:space="preserve"> </w:t>
            </w:r>
            <w:r w:rsidRPr="00F41E71">
              <w:rPr>
                <w:rFonts w:ascii="Lucida Sans Unicode" w:hAnsi="Lucida Sans Unicode" w:cs="Lucida Sans Unicode"/>
                <w:sz w:val="18"/>
                <w:szCs w:val="18"/>
              </w:rPr>
              <w:t>for the resolution of a Service Failure</w:t>
            </w:r>
          </w:p>
        </w:tc>
      </w:tr>
      <w:tr w:rsidR="00805482" w:rsidRPr="00F41E71" w14:paraId="27528926" w14:textId="77777777" w:rsidTr="00AA25E1">
        <w:trPr>
          <w:gridAfter w:val="1"/>
          <w:wAfter w:w="142" w:type="dxa"/>
        </w:trPr>
        <w:tc>
          <w:tcPr>
            <w:tcW w:w="2966" w:type="dxa"/>
          </w:tcPr>
          <w:p w14:paraId="11F2553F" w14:textId="6E2F2C38"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Regulations</w:t>
            </w:r>
          </w:p>
        </w:tc>
        <w:tc>
          <w:tcPr>
            <w:tcW w:w="6106" w:type="dxa"/>
          </w:tcPr>
          <w:p w14:paraId="18BD0AC3" w14:textId="4CA8436B"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Public Contracts Regulations 2015 and “Regulation” will be interpreted accordingly</w:t>
            </w:r>
          </w:p>
        </w:tc>
      </w:tr>
      <w:tr w:rsidR="00805482" w:rsidRPr="00F41E71" w14:paraId="4F2AAD31" w14:textId="77777777" w:rsidTr="00AA25E1">
        <w:trPr>
          <w:gridAfter w:val="1"/>
          <w:wAfter w:w="142" w:type="dxa"/>
        </w:trPr>
        <w:tc>
          <w:tcPr>
            <w:tcW w:w="2966" w:type="dxa"/>
          </w:tcPr>
          <w:p w14:paraId="24643406" w14:textId="2A52FC5D"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Request</w:t>
            </w:r>
          </w:p>
        </w:tc>
        <w:tc>
          <w:tcPr>
            <w:tcW w:w="6106" w:type="dxa"/>
          </w:tcPr>
          <w:p w14:paraId="332C8D04" w14:textId="0BBE9B28"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has the meaning set out in the Freedom Of Information Act 2000 (FOIA), and the Environmental Information Regulations 2004 (EIR)</w:t>
            </w:r>
          </w:p>
        </w:tc>
      </w:tr>
      <w:tr w:rsidR="00805482" w:rsidRPr="00F41E71" w14:paraId="6601F37F" w14:textId="77777777" w:rsidTr="00AA25E1">
        <w:trPr>
          <w:gridAfter w:val="1"/>
          <w:wAfter w:w="142" w:type="dxa"/>
        </w:trPr>
        <w:tc>
          <w:tcPr>
            <w:tcW w:w="2966" w:type="dxa"/>
          </w:tcPr>
          <w:p w14:paraId="3343095E" w14:textId="6EB75ED9"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Services</w:t>
            </w:r>
          </w:p>
        </w:tc>
        <w:tc>
          <w:tcPr>
            <w:tcW w:w="6106" w:type="dxa"/>
          </w:tcPr>
          <w:p w14:paraId="2DCB2973" w14:textId="01C7F2B9"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services, i</w:t>
            </w:r>
            <w:r>
              <w:rPr>
                <w:rFonts w:ascii="Lucida Sans Unicode" w:hAnsi="Lucida Sans Unicode" w:cs="Lucida Sans Unicode"/>
                <w:sz w:val="18"/>
                <w:szCs w:val="18"/>
              </w:rPr>
              <w:t>ncluding without limitation the</w:t>
            </w:r>
            <w:r w:rsidRPr="00F41E71">
              <w:rPr>
                <w:rFonts w:ascii="Lucida Sans Unicode" w:hAnsi="Lucida Sans Unicode" w:cs="Lucida Sans Unicode"/>
                <w:sz w:val="18"/>
                <w:szCs w:val="18"/>
              </w:rPr>
              <w:t xml:space="preserve"> Equipment, Software Deliverable</w:t>
            </w:r>
            <w:r>
              <w:rPr>
                <w:rFonts w:ascii="Lucida Sans Unicode" w:hAnsi="Lucida Sans Unicode" w:cs="Lucida Sans Unicode"/>
                <w:sz w:val="18"/>
                <w:szCs w:val="18"/>
              </w:rPr>
              <w:t>,</w:t>
            </w:r>
            <w:r w:rsidRPr="00F41E71">
              <w:rPr>
                <w:rFonts w:ascii="Lucida Sans Unicode" w:hAnsi="Lucida Sans Unicode" w:cs="Lucida Sans Unicode"/>
                <w:sz w:val="18"/>
                <w:szCs w:val="18"/>
              </w:rPr>
              <w:t xml:space="preserve"> Deliverables, Installation, and consequential connection, testing, commissioning or training to be provided by the Supplier under this </w:t>
            </w:r>
            <w:r>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as set out in the </w:t>
            </w:r>
            <w:r>
              <w:rPr>
                <w:rFonts w:ascii="Lucida Sans Unicode" w:hAnsi="Lucida Sans Unicode" w:cs="Lucida Sans Unicode"/>
                <w:sz w:val="18"/>
                <w:szCs w:val="18"/>
              </w:rPr>
              <w:t>Services Specification</w:t>
            </w:r>
          </w:p>
        </w:tc>
      </w:tr>
      <w:tr w:rsidR="00805482" w:rsidRPr="00F41E71" w14:paraId="1EEACD93" w14:textId="77777777" w:rsidTr="00AA25E1">
        <w:trPr>
          <w:gridAfter w:val="1"/>
          <w:wAfter w:w="142" w:type="dxa"/>
        </w:trPr>
        <w:tc>
          <w:tcPr>
            <w:tcW w:w="2966" w:type="dxa"/>
          </w:tcPr>
          <w:p w14:paraId="73E73D5A" w14:textId="180137D7"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Service Credits</w:t>
            </w:r>
          </w:p>
        </w:tc>
        <w:tc>
          <w:tcPr>
            <w:tcW w:w="6106" w:type="dxa"/>
          </w:tcPr>
          <w:p w14:paraId="0929AD52" w14:textId="0E882507"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sum attributable to a Service Failure as set out in the Specification</w:t>
            </w:r>
          </w:p>
        </w:tc>
      </w:tr>
      <w:tr w:rsidR="00805482" w:rsidRPr="00F41E71" w14:paraId="33A03369" w14:textId="77777777" w:rsidTr="00AA25E1">
        <w:trPr>
          <w:gridAfter w:val="1"/>
          <w:wAfter w:w="142" w:type="dxa"/>
        </w:trPr>
        <w:tc>
          <w:tcPr>
            <w:tcW w:w="2966" w:type="dxa"/>
          </w:tcPr>
          <w:p w14:paraId="30DD4F61" w14:textId="3EF9C1AF"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Service Failure</w:t>
            </w:r>
          </w:p>
        </w:tc>
        <w:tc>
          <w:tcPr>
            <w:tcW w:w="6106" w:type="dxa"/>
          </w:tcPr>
          <w:p w14:paraId="353B00F3" w14:textId="48D79D7A" w:rsidR="00805482" w:rsidRPr="00F41E71" w:rsidRDefault="00805482" w:rsidP="00595FC9">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a failure by the Supplier to deliver any part of the Services in accordance with clause </w:t>
            </w:r>
            <w:r>
              <w:rPr>
                <w:rFonts w:ascii="Lucida Sans Unicode" w:hAnsi="Lucida Sans Unicode" w:cs="Lucida Sans Unicode"/>
                <w:sz w:val="18"/>
                <w:szCs w:val="18"/>
              </w:rPr>
              <w:t>1</w:t>
            </w:r>
            <w:r w:rsidR="00595FC9">
              <w:rPr>
                <w:rFonts w:ascii="Lucida Sans Unicode" w:hAnsi="Lucida Sans Unicode" w:cs="Lucida Sans Unicode"/>
                <w:sz w:val="18"/>
                <w:szCs w:val="18"/>
              </w:rPr>
              <w:t>8</w:t>
            </w:r>
            <w:r w:rsidRPr="00F41E71">
              <w:rPr>
                <w:rFonts w:ascii="Lucida Sans Unicode" w:hAnsi="Lucida Sans Unicode" w:cs="Lucida Sans Unicode"/>
                <w:sz w:val="18"/>
                <w:szCs w:val="18"/>
              </w:rPr>
              <w:t xml:space="preserve"> or the Service Levels</w:t>
            </w:r>
          </w:p>
        </w:tc>
      </w:tr>
      <w:tr w:rsidR="00805482" w:rsidRPr="00F41E71" w14:paraId="3AC622F8" w14:textId="77777777" w:rsidTr="00AA25E1">
        <w:trPr>
          <w:gridAfter w:val="1"/>
          <w:wAfter w:w="142" w:type="dxa"/>
        </w:trPr>
        <w:tc>
          <w:tcPr>
            <w:tcW w:w="2966" w:type="dxa"/>
          </w:tcPr>
          <w:p w14:paraId="23E10169" w14:textId="0E75723A"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Service Levels</w:t>
            </w:r>
          </w:p>
        </w:tc>
        <w:tc>
          <w:tcPr>
            <w:tcW w:w="6106" w:type="dxa"/>
          </w:tcPr>
          <w:p w14:paraId="09FFF0D0" w14:textId="03192228" w:rsidR="00805482" w:rsidRPr="00F41E71" w:rsidRDefault="00805482" w:rsidP="00D72F5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those levels of </w:t>
            </w:r>
            <w:r w:rsidR="00D72F52">
              <w:rPr>
                <w:rFonts w:ascii="Lucida Sans Unicode" w:hAnsi="Lucida Sans Unicode" w:cs="Lucida Sans Unicode"/>
                <w:sz w:val="18"/>
                <w:szCs w:val="18"/>
              </w:rPr>
              <w:t xml:space="preserve">delivery and </w:t>
            </w:r>
            <w:r w:rsidRPr="00F41E71">
              <w:rPr>
                <w:rFonts w:ascii="Lucida Sans Unicode" w:hAnsi="Lucida Sans Unicode" w:cs="Lucida Sans Unicode"/>
                <w:sz w:val="18"/>
                <w:szCs w:val="18"/>
              </w:rPr>
              <w:t xml:space="preserve">performance set out in the </w:t>
            </w:r>
            <w:r w:rsidR="00D72F52">
              <w:rPr>
                <w:rFonts w:ascii="Lucida Sans Unicode" w:hAnsi="Lucida Sans Unicode" w:cs="Lucida Sans Unicode"/>
                <w:sz w:val="18"/>
                <w:szCs w:val="18"/>
              </w:rPr>
              <w:t xml:space="preserve">Equipment and </w:t>
            </w:r>
            <w:r w:rsidRPr="00F41E71">
              <w:rPr>
                <w:rFonts w:ascii="Lucida Sans Unicode" w:hAnsi="Lucida Sans Unicode" w:cs="Lucida Sans Unicode"/>
                <w:sz w:val="18"/>
                <w:szCs w:val="18"/>
              </w:rPr>
              <w:t>Service</w:t>
            </w:r>
            <w:r w:rsidR="00D72F52">
              <w:rPr>
                <w:rFonts w:ascii="Lucida Sans Unicode" w:hAnsi="Lucida Sans Unicode" w:cs="Lucida Sans Unicode"/>
                <w:sz w:val="18"/>
                <w:szCs w:val="18"/>
              </w:rPr>
              <w:t>s</w:t>
            </w:r>
            <w:r w:rsidRPr="00F41E71">
              <w:rPr>
                <w:rFonts w:ascii="Lucida Sans Unicode" w:hAnsi="Lucida Sans Unicode" w:cs="Lucida Sans Unicode"/>
                <w:sz w:val="18"/>
                <w:szCs w:val="18"/>
              </w:rPr>
              <w:t xml:space="preserve"> Specification or any service level agreement attached to this </w:t>
            </w:r>
            <w:r>
              <w:rPr>
                <w:rFonts w:ascii="Lucida Sans Unicode" w:hAnsi="Lucida Sans Unicode" w:cs="Lucida Sans Unicode"/>
                <w:sz w:val="18"/>
                <w:szCs w:val="18"/>
              </w:rPr>
              <w:t>Contract</w:t>
            </w:r>
          </w:p>
        </w:tc>
      </w:tr>
      <w:tr w:rsidR="00805482" w:rsidRPr="00F41E71" w14:paraId="0254ACBC" w14:textId="77777777" w:rsidTr="00AA25E1">
        <w:trPr>
          <w:gridAfter w:val="1"/>
          <w:wAfter w:w="142" w:type="dxa"/>
        </w:trPr>
        <w:tc>
          <w:tcPr>
            <w:tcW w:w="2966" w:type="dxa"/>
          </w:tcPr>
          <w:p w14:paraId="5E3861E7" w14:textId="089174F8"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Services Specification</w:t>
            </w:r>
          </w:p>
        </w:tc>
        <w:tc>
          <w:tcPr>
            <w:tcW w:w="6106" w:type="dxa"/>
          </w:tcPr>
          <w:p w14:paraId="3410C4A5" w14:textId="4B294038"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description or specification for Services that is set out by the Authority to the Supplier</w:t>
            </w:r>
          </w:p>
        </w:tc>
      </w:tr>
      <w:tr w:rsidR="00805482" w:rsidRPr="00F41E71" w14:paraId="0124604E" w14:textId="77777777" w:rsidTr="00AA25E1">
        <w:trPr>
          <w:gridAfter w:val="1"/>
          <w:wAfter w:w="142" w:type="dxa"/>
        </w:trPr>
        <w:tc>
          <w:tcPr>
            <w:tcW w:w="2966" w:type="dxa"/>
          </w:tcPr>
          <w:p w14:paraId="05736405" w14:textId="11858AC4"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Service Variation </w:t>
            </w:r>
          </w:p>
        </w:tc>
        <w:tc>
          <w:tcPr>
            <w:tcW w:w="6106" w:type="dxa"/>
          </w:tcPr>
          <w:p w14:paraId="36D0BE61" w14:textId="141FA6B9" w:rsidR="00805482" w:rsidRPr="00F41E71" w:rsidRDefault="00805482" w:rsidP="00595FC9">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a variation to all or part the Services in accordance with clause </w:t>
            </w:r>
            <w:r>
              <w:rPr>
                <w:rFonts w:ascii="Lucida Sans Unicode" w:hAnsi="Lucida Sans Unicode" w:cs="Lucida Sans Unicode"/>
                <w:sz w:val="18"/>
                <w:szCs w:val="18"/>
              </w:rPr>
              <w:t>1</w:t>
            </w:r>
            <w:r w:rsidR="00595FC9">
              <w:rPr>
                <w:rFonts w:ascii="Lucida Sans Unicode" w:hAnsi="Lucida Sans Unicode" w:cs="Lucida Sans Unicode"/>
                <w:sz w:val="18"/>
                <w:szCs w:val="18"/>
              </w:rPr>
              <w:t>7</w:t>
            </w:r>
          </w:p>
        </w:tc>
      </w:tr>
      <w:tr w:rsidR="00805482" w:rsidRPr="00F41E71" w14:paraId="36B41166" w14:textId="77777777" w:rsidTr="00AA25E1">
        <w:trPr>
          <w:gridAfter w:val="1"/>
          <w:wAfter w:w="142" w:type="dxa"/>
        </w:trPr>
        <w:tc>
          <w:tcPr>
            <w:tcW w:w="2966" w:type="dxa"/>
          </w:tcPr>
          <w:p w14:paraId="6B8F490E" w14:textId="0EED0403"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Sites</w:t>
            </w:r>
          </w:p>
        </w:tc>
        <w:tc>
          <w:tcPr>
            <w:tcW w:w="6106" w:type="dxa"/>
          </w:tcPr>
          <w:p w14:paraId="72F28B2E" w14:textId="77777777"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w:t>
            </w:r>
          </w:p>
          <w:p w14:paraId="5DD25B12" w14:textId="77777777" w:rsidR="00805482" w:rsidRPr="00F41E71" w:rsidRDefault="00805482" w:rsidP="00805482">
            <w:pPr>
              <w:pStyle w:val="TLTLevel4"/>
              <w:tabs>
                <w:tab w:val="clear" w:pos="720"/>
                <w:tab w:val="clear" w:pos="1803"/>
                <w:tab w:val="left" w:pos="330"/>
                <w:tab w:val="left" w:pos="1039"/>
              </w:tabs>
              <w:spacing w:before="0" w:after="120"/>
              <w:ind w:left="1039" w:hanging="709"/>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those areas at the Location that the Supplier may be granted access to by the Authority for the purposes of the Services; or</w:t>
            </w:r>
          </w:p>
          <w:p w14:paraId="69FCA903" w14:textId="77777777" w:rsidR="00805482" w:rsidRPr="00F41E71" w:rsidRDefault="00805482" w:rsidP="00805482">
            <w:pPr>
              <w:pStyle w:val="TLTLevel4"/>
              <w:tabs>
                <w:tab w:val="clear" w:pos="720"/>
                <w:tab w:val="clear" w:pos="1803"/>
                <w:tab w:val="left" w:pos="330"/>
                <w:tab w:val="left" w:pos="1039"/>
              </w:tabs>
              <w:spacing w:before="0" w:after="120"/>
              <w:ind w:left="1039" w:hanging="709"/>
              <w:jc w:val="both"/>
              <w:rPr>
                <w:rFonts w:ascii="Lucida Sans Unicode" w:hAnsi="Lucida Sans Unicode" w:cs="Lucida Sans Unicode"/>
                <w:sz w:val="18"/>
                <w:szCs w:val="18"/>
              </w:rPr>
            </w:pPr>
            <w:r w:rsidRPr="00F41E71">
              <w:rPr>
                <w:rFonts w:ascii="Lucida Sans Unicode" w:hAnsi="Lucida Sans Unicode" w:cs="Lucida Sans Unicode"/>
                <w:sz w:val="18"/>
                <w:szCs w:val="18"/>
              </w:rPr>
              <w:t>any premises from, to or at which the Supplier manages, organises or otherwise directs the provision or the use of the Services; or</w:t>
            </w:r>
          </w:p>
          <w:p w14:paraId="1CECD260" w14:textId="77777777" w:rsidR="00805482" w:rsidRPr="00F41E71" w:rsidRDefault="00805482" w:rsidP="00805482">
            <w:pPr>
              <w:pStyle w:val="TLTLevel4"/>
              <w:tabs>
                <w:tab w:val="clear" w:pos="720"/>
                <w:tab w:val="clear" w:pos="1803"/>
                <w:tab w:val="left" w:pos="330"/>
                <w:tab w:val="left" w:pos="1039"/>
              </w:tabs>
              <w:spacing w:before="0" w:after="120"/>
              <w:ind w:left="1039" w:hanging="709"/>
              <w:jc w:val="both"/>
              <w:rPr>
                <w:rFonts w:ascii="Lucida Sans Unicode" w:hAnsi="Lucida Sans Unicode" w:cs="Lucida Sans Unicode"/>
                <w:sz w:val="18"/>
                <w:szCs w:val="18"/>
              </w:rPr>
            </w:pPr>
            <w:r w:rsidRPr="00F41E71">
              <w:rPr>
                <w:rFonts w:ascii="Lucida Sans Unicode" w:hAnsi="Lucida Sans Unicode" w:cs="Lucida Sans Unicode"/>
                <w:sz w:val="18"/>
                <w:szCs w:val="18"/>
              </w:rPr>
              <w:t>where any part of the Supplier System is situated; or</w:t>
            </w:r>
          </w:p>
          <w:p w14:paraId="444F7122" w14:textId="33DBB64A" w:rsidR="00805482" w:rsidRPr="00F41E71" w:rsidRDefault="00805482" w:rsidP="00805482">
            <w:pPr>
              <w:pStyle w:val="TLTLevel4"/>
              <w:tabs>
                <w:tab w:val="clear" w:pos="720"/>
                <w:tab w:val="clear" w:pos="1803"/>
                <w:tab w:val="left" w:pos="330"/>
                <w:tab w:val="left" w:pos="1039"/>
              </w:tabs>
              <w:spacing w:before="0" w:after="120"/>
              <w:ind w:left="1039" w:hanging="709"/>
              <w:jc w:val="both"/>
              <w:rPr>
                <w:rFonts w:ascii="Lucida Sans Unicode" w:hAnsi="Lucida Sans Unicode" w:cs="Lucida Sans Unicode"/>
                <w:sz w:val="18"/>
                <w:szCs w:val="18"/>
              </w:rPr>
            </w:pPr>
            <w:r w:rsidRPr="00F41E71">
              <w:rPr>
                <w:rFonts w:ascii="Lucida Sans Unicode" w:hAnsi="Lucida Sans Unicode" w:cs="Lucida Sans Unicode"/>
                <w:sz w:val="18"/>
                <w:szCs w:val="18"/>
              </w:rPr>
              <w:t>any physical interface with the Authority System takes place</w:t>
            </w:r>
          </w:p>
        </w:tc>
      </w:tr>
      <w:tr w:rsidR="00805482" w:rsidRPr="00F41E71" w14:paraId="3576FC0D" w14:textId="77777777" w:rsidTr="00AA25E1">
        <w:trPr>
          <w:gridAfter w:val="1"/>
          <w:wAfter w:w="142" w:type="dxa"/>
        </w:trPr>
        <w:tc>
          <w:tcPr>
            <w:tcW w:w="2966" w:type="dxa"/>
          </w:tcPr>
          <w:p w14:paraId="252B821A" w14:textId="51548E16" w:rsidR="00805482" w:rsidRPr="007C60AE" w:rsidRDefault="00805482" w:rsidP="00805482">
            <w:pPr>
              <w:pStyle w:val="TLTBodyTextBold"/>
              <w:spacing w:before="0" w:after="120"/>
              <w:jc w:val="both"/>
              <w:rPr>
                <w:rFonts w:ascii="Lucida Sans Unicode" w:hAnsi="Lucida Sans Unicode" w:cs="Lucida Sans Unicode"/>
                <w:sz w:val="18"/>
                <w:szCs w:val="18"/>
              </w:rPr>
            </w:pPr>
            <w:r w:rsidRPr="007C60AE">
              <w:rPr>
                <w:rStyle w:val="Defterm"/>
              </w:rPr>
              <w:lastRenderedPageBreak/>
              <w:t>SME</w:t>
            </w:r>
          </w:p>
        </w:tc>
        <w:tc>
          <w:tcPr>
            <w:tcW w:w="6106" w:type="dxa"/>
          </w:tcPr>
          <w:p w14:paraId="112AE3EF" w14:textId="0054D3F8" w:rsidR="00805482" w:rsidRPr="00F41E71" w:rsidRDefault="00805482" w:rsidP="00805482">
            <w:pPr>
              <w:pStyle w:val="TLTBodyText"/>
              <w:spacing w:before="0" w:after="120"/>
              <w:jc w:val="both"/>
              <w:rPr>
                <w:rFonts w:ascii="Lucida Sans Unicode" w:hAnsi="Lucida Sans Unicode" w:cs="Lucida Sans Unicode"/>
                <w:sz w:val="18"/>
                <w:szCs w:val="18"/>
              </w:rPr>
            </w:pPr>
            <w:r>
              <w:rPr>
                <w:rStyle w:val="Defterm"/>
              </w:rPr>
              <w:t>means an enterprise falling within the category of micro, small and medium-sized enterprises defined by the Commission Recommendation of 6 May 2003 concerning the definition of micro, small and medium-sized enterprises</w:t>
            </w:r>
          </w:p>
        </w:tc>
      </w:tr>
      <w:tr w:rsidR="00805482" w:rsidRPr="00F41E71" w14:paraId="49E2A0D4" w14:textId="77777777" w:rsidTr="00AA25E1">
        <w:trPr>
          <w:gridAfter w:val="1"/>
          <w:wAfter w:w="142" w:type="dxa"/>
        </w:trPr>
        <w:tc>
          <w:tcPr>
            <w:tcW w:w="2966" w:type="dxa"/>
          </w:tcPr>
          <w:p w14:paraId="350C4D0C" w14:textId="319A1CEF"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Software Deliverable</w:t>
            </w:r>
          </w:p>
        </w:tc>
        <w:tc>
          <w:tcPr>
            <w:tcW w:w="6106" w:type="dxa"/>
          </w:tcPr>
          <w:p w14:paraId="33F49AC7" w14:textId="4F2AA21D"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any Specially Written Software and/or Supplier Software</w:t>
            </w:r>
          </w:p>
        </w:tc>
      </w:tr>
      <w:tr w:rsidR="00805482" w:rsidRPr="00F41E71" w14:paraId="37E62991" w14:textId="77777777" w:rsidTr="00AA25E1">
        <w:trPr>
          <w:gridAfter w:val="1"/>
          <w:wAfter w:w="142" w:type="dxa"/>
        </w:trPr>
        <w:tc>
          <w:tcPr>
            <w:tcW w:w="2966" w:type="dxa"/>
          </w:tcPr>
          <w:p w14:paraId="1640CB5F" w14:textId="21FBAD0D"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Software Use </w:t>
            </w:r>
          </w:p>
        </w:tc>
        <w:tc>
          <w:tcPr>
            <w:tcW w:w="6106" w:type="dxa"/>
          </w:tcPr>
          <w:p w14:paraId="4EC6B3A2" w14:textId="77841A8E"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in relation to Equipment Software, includes the right to use the Equipment Software on the Equipment and any back-up or standby equipment, to make such copies as are necessary to use the Equipment Software on each part of the Equipment and to make copies for back-up purposes as well as all other ancillary rights implied by law</w:t>
            </w:r>
          </w:p>
        </w:tc>
      </w:tr>
      <w:tr w:rsidR="00805482" w:rsidRPr="00F41E71" w14:paraId="12051F21" w14:textId="77777777" w:rsidTr="00AA25E1">
        <w:trPr>
          <w:gridAfter w:val="1"/>
          <w:wAfter w:w="142" w:type="dxa"/>
        </w:trPr>
        <w:tc>
          <w:tcPr>
            <w:tcW w:w="2966" w:type="dxa"/>
          </w:tcPr>
          <w:p w14:paraId="13D55FBE" w14:textId="19B95F27"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Specially Written Software </w:t>
            </w:r>
          </w:p>
        </w:tc>
        <w:tc>
          <w:tcPr>
            <w:tcW w:w="6106" w:type="dxa"/>
          </w:tcPr>
          <w:p w14:paraId="7BC6BB1C" w14:textId="418801C9"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any software created by the Supplier (or a third party on behalf of the Supplier) specifically for the purposes of this </w:t>
            </w:r>
            <w:r>
              <w:rPr>
                <w:rFonts w:ascii="Lucida Sans Unicode" w:hAnsi="Lucida Sans Unicode" w:cs="Lucida Sans Unicode"/>
                <w:sz w:val="18"/>
                <w:szCs w:val="18"/>
              </w:rPr>
              <w:t>Contract</w:t>
            </w:r>
          </w:p>
        </w:tc>
      </w:tr>
      <w:tr w:rsidR="00805482" w:rsidRPr="00F41E71" w14:paraId="3FCEE648" w14:textId="77777777" w:rsidTr="00AA25E1">
        <w:trPr>
          <w:gridAfter w:val="1"/>
          <w:wAfter w:w="142" w:type="dxa"/>
        </w:trPr>
        <w:tc>
          <w:tcPr>
            <w:tcW w:w="2966" w:type="dxa"/>
          </w:tcPr>
          <w:p w14:paraId="6987F580" w14:textId="71E38C3D"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Specification</w:t>
            </w:r>
          </w:p>
        </w:tc>
        <w:tc>
          <w:tcPr>
            <w:tcW w:w="6106" w:type="dxa"/>
          </w:tcPr>
          <w:p w14:paraId="1FE21867" w14:textId="39FB1F10"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the Services Specification as attached to the </w:t>
            </w:r>
            <w:r>
              <w:rPr>
                <w:rFonts w:ascii="Lucida Sans Unicode" w:hAnsi="Lucida Sans Unicode" w:cs="Lucida Sans Unicode"/>
                <w:sz w:val="18"/>
                <w:szCs w:val="18"/>
              </w:rPr>
              <w:t>Contract.</w:t>
            </w:r>
          </w:p>
        </w:tc>
      </w:tr>
      <w:tr w:rsidR="00805482" w:rsidRPr="00F41E71" w14:paraId="4C4908F8" w14:textId="77777777" w:rsidTr="00AA25E1">
        <w:trPr>
          <w:gridAfter w:val="1"/>
          <w:wAfter w:w="142" w:type="dxa"/>
        </w:trPr>
        <w:tc>
          <w:tcPr>
            <w:tcW w:w="2966" w:type="dxa"/>
          </w:tcPr>
          <w:p w14:paraId="7F654134" w14:textId="2BB781CB"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Special Conditions</w:t>
            </w:r>
          </w:p>
        </w:tc>
        <w:tc>
          <w:tcPr>
            <w:tcW w:w="6106" w:type="dxa"/>
          </w:tcPr>
          <w:p w14:paraId="6A835B0E" w14:textId="03ECBA66"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the special conditions attached to the </w:t>
            </w:r>
            <w:r>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if any</w:t>
            </w:r>
          </w:p>
        </w:tc>
      </w:tr>
      <w:tr w:rsidR="00805482" w:rsidRPr="00F41E71" w14:paraId="7E4456E8" w14:textId="77777777" w:rsidTr="00AA25E1">
        <w:trPr>
          <w:gridAfter w:val="1"/>
          <w:wAfter w:w="142" w:type="dxa"/>
        </w:trPr>
        <w:tc>
          <w:tcPr>
            <w:tcW w:w="2966" w:type="dxa"/>
          </w:tcPr>
          <w:p w14:paraId="28E9E69D" w14:textId="28EC14F5"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Sub-Contract</w:t>
            </w:r>
          </w:p>
        </w:tc>
        <w:tc>
          <w:tcPr>
            <w:tcW w:w="6106" w:type="dxa"/>
          </w:tcPr>
          <w:p w14:paraId="3040EAAE" w14:textId="77777777" w:rsidR="00805482" w:rsidRPr="00F41E71" w:rsidRDefault="00805482" w:rsidP="00805482">
            <w:pPr>
              <w:pStyle w:val="GPsDefinition"/>
              <w:numPr>
                <w:ilvl w:val="0"/>
                <w:numId w:val="0"/>
              </w:numPr>
              <w:spacing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any contract or agreement or proposed contract or agreement between the Supplier and any third party whereby that third party agrees to provide:</w:t>
            </w:r>
          </w:p>
          <w:p w14:paraId="4577E04A" w14:textId="77777777" w:rsidR="00805482" w:rsidRPr="00FF7D17" w:rsidRDefault="00805482" w:rsidP="00805482">
            <w:pPr>
              <w:pStyle w:val="GPSDefinitionL2"/>
              <w:numPr>
                <w:ilvl w:val="1"/>
                <w:numId w:val="43"/>
              </w:numPr>
              <w:tabs>
                <w:tab w:val="clear" w:pos="175"/>
                <w:tab w:val="left" w:pos="144"/>
              </w:tabs>
              <w:spacing w:after="120"/>
              <w:jc w:val="both"/>
              <w:rPr>
                <w:rFonts w:ascii="Lucida Sans Unicode" w:hAnsi="Lucida Sans Unicode" w:cs="Lucida Sans Unicode"/>
                <w:sz w:val="18"/>
                <w:szCs w:val="18"/>
              </w:rPr>
            </w:pPr>
            <w:r w:rsidRPr="00FF7D17">
              <w:rPr>
                <w:rFonts w:ascii="Lucida Sans Unicode" w:hAnsi="Lucida Sans Unicode" w:cs="Lucida Sans Unicode"/>
                <w:sz w:val="18"/>
                <w:szCs w:val="18"/>
              </w:rPr>
              <w:t>the Services or any part thereof; or</w:t>
            </w:r>
          </w:p>
          <w:p w14:paraId="22E450E0" w14:textId="77777777" w:rsidR="00805482" w:rsidRPr="00F41E71" w:rsidRDefault="00805482" w:rsidP="00805482">
            <w:pPr>
              <w:pStyle w:val="GPSDefinitionL2"/>
              <w:tabs>
                <w:tab w:val="clear" w:pos="175"/>
                <w:tab w:val="left" w:pos="144"/>
              </w:tabs>
              <w:spacing w:after="120"/>
              <w:ind w:hanging="360"/>
              <w:jc w:val="both"/>
              <w:rPr>
                <w:rFonts w:ascii="Lucida Sans Unicode" w:hAnsi="Lucida Sans Unicode" w:cs="Lucida Sans Unicode"/>
                <w:sz w:val="18"/>
                <w:szCs w:val="18"/>
              </w:rPr>
            </w:pPr>
            <w:r w:rsidRPr="00F41E71">
              <w:rPr>
                <w:rFonts w:ascii="Lucida Sans Unicode" w:hAnsi="Lucida Sans Unicode" w:cs="Lucida Sans Unicode"/>
                <w:sz w:val="18"/>
                <w:szCs w:val="18"/>
              </w:rPr>
              <w:t>facilities and/or, services necessary for the provision of the Services or any part thereof; or</w:t>
            </w:r>
          </w:p>
          <w:p w14:paraId="2BFF5A9F" w14:textId="2810D5F0" w:rsidR="00805482" w:rsidRPr="00F41E71" w:rsidRDefault="00805482" w:rsidP="00805482">
            <w:pPr>
              <w:pStyle w:val="GPSDefinitionL2"/>
              <w:tabs>
                <w:tab w:val="clear" w:pos="175"/>
                <w:tab w:val="left" w:pos="144"/>
              </w:tabs>
              <w:spacing w:after="120"/>
              <w:ind w:hanging="360"/>
              <w:jc w:val="both"/>
              <w:rPr>
                <w:rFonts w:ascii="Lucida Sans Unicode" w:hAnsi="Lucida Sans Unicode" w:cs="Lucida Sans Unicode"/>
                <w:sz w:val="18"/>
                <w:szCs w:val="18"/>
              </w:rPr>
            </w:pPr>
            <w:r w:rsidRPr="00F41E71">
              <w:rPr>
                <w:rFonts w:ascii="Lucida Sans Unicode" w:hAnsi="Lucida Sans Unicode" w:cs="Lucida Sans Unicode"/>
                <w:sz w:val="18"/>
                <w:szCs w:val="18"/>
              </w:rPr>
              <w:t>is responsible for the management, direction or control of the provision of the Services or any part thereof</w:t>
            </w:r>
          </w:p>
        </w:tc>
      </w:tr>
      <w:tr w:rsidR="00805482" w:rsidRPr="00F41E71" w14:paraId="3D92D1D4" w14:textId="77777777" w:rsidTr="00AA25E1">
        <w:trPr>
          <w:gridAfter w:val="1"/>
          <w:wAfter w:w="142" w:type="dxa"/>
        </w:trPr>
        <w:tc>
          <w:tcPr>
            <w:tcW w:w="2966" w:type="dxa"/>
          </w:tcPr>
          <w:p w14:paraId="1EC6F79F" w14:textId="3FB5447A"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Sub-Contractor</w:t>
            </w:r>
          </w:p>
        </w:tc>
        <w:tc>
          <w:tcPr>
            <w:tcW w:w="6106" w:type="dxa"/>
          </w:tcPr>
          <w:p w14:paraId="5216539F" w14:textId="1ADD87F3"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any person other than the Supplier, who is a party to a Sub-Contract and the servants or agents of that person</w:t>
            </w:r>
          </w:p>
        </w:tc>
      </w:tr>
      <w:tr w:rsidR="00805482" w:rsidRPr="00F41E71" w14:paraId="390A1B1B" w14:textId="77777777" w:rsidTr="00AA25E1">
        <w:trPr>
          <w:gridAfter w:val="1"/>
          <w:wAfter w:w="142" w:type="dxa"/>
        </w:trPr>
        <w:tc>
          <w:tcPr>
            <w:tcW w:w="2966" w:type="dxa"/>
          </w:tcPr>
          <w:p w14:paraId="44888E67" w14:textId="0B38BDFF"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Sub-processor</w:t>
            </w:r>
          </w:p>
        </w:tc>
        <w:tc>
          <w:tcPr>
            <w:tcW w:w="6106" w:type="dxa"/>
          </w:tcPr>
          <w:p w14:paraId="45CBDDD5" w14:textId="6AB05EFB"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any third party appointed to process Personal Data on behalf of the supplier related to this </w:t>
            </w:r>
            <w:r>
              <w:rPr>
                <w:rFonts w:ascii="Lucida Sans Unicode" w:hAnsi="Lucida Sans Unicode" w:cs="Lucida Sans Unicode"/>
                <w:sz w:val="18"/>
                <w:szCs w:val="18"/>
              </w:rPr>
              <w:t>Contract</w:t>
            </w:r>
          </w:p>
        </w:tc>
      </w:tr>
      <w:tr w:rsidR="00805482" w:rsidRPr="00F41E71" w14:paraId="1E650649" w14:textId="77777777" w:rsidTr="00AA25E1">
        <w:trPr>
          <w:gridAfter w:val="1"/>
          <w:wAfter w:w="142" w:type="dxa"/>
        </w:trPr>
        <w:tc>
          <w:tcPr>
            <w:tcW w:w="2966" w:type="dxa"/>
          </w:tcPr>
          <w:p w14:paraId="53BEB5C5" w14:textId="7B042FF2"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Supplier Background IPR</w:t>
            </w:r>
          </w:p>
        </w:tc>
        <w:tc>
          <w:tcPr>
            <w:tcW w:w="6106" w:type="dxa"/>
          </w:tcPr>
          <w:p w14:paraId="56503409" w14:textId="77777777"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w:t>
            </w:r>
          </w:p>
          <w:p w14:paraId="5DE92591" w14:textId="4B96FEC1" w:rsidR="00805482" w:rsidRPr="00FF7D17" w:rsidRDefault="00805482" w:rsidP="00805482">
            <w:pPr>
              <w:pStyle w:val="TLTDefinitionList"/>
              <w:numPr>
                <w:ilvl w:val="0"/>
                <w:numId w:val="44"/>
              </w:numPr>
              <w:spacing w:before="0" w:after="120"/>
              <w:jc w:val="both"/>
              <w:rPr>
                <w:rFonts w:ascii="Lucida Sans Unicode" w:hAnsi="Lucida Sans Unicode" w:cs="Lucida Sans Unicode"/>
                <w:sz w:val="18"/>
                <w:szCs w:val="18"/>
              </w:rPr>
            </w:pPr>
            <w:r w:rsidRPr="00FF7D17">
              <w:rPr>
                <w:rFonts w:ascii="Lucida Sans Unicode" w:hAnsi="Lucida Sans Unicode" w:cs="Lucida Sans Unicode"/>
                <w:sz w:val="18"/>
                <w:szCs w:val="18"/>
              </w:rPr>
              <w:t xml:space="preserve">IPRs owned by the Supplier before the commencement of this Contract, for example those subsisting in the Supplier’s standard development tools, program components or standard code used in computer programming or in </w:t>
            </w:r>
            <w:r w:rsidRPr="00FF7D17">
              <w:rPr>
                <w:rFonts w:ascii="Lucida Sans Unicode" w:hAnsi="Lucida Sans Unicode" w:cs="Lucida Sans Unicode"/>
                <w:sz w:val="18"/>
                <w:szCs w:val="18"/>
              </w:rPr>
              <w:lastRenderedPageBreak/>
              <w:t>physical or electronic media containing the Supplier’s know-how or generic business methodologies: and/or</w:t>
            </w:r>
          </w:p>
          <w:p w14:paraId="545325E2" w14:textId="3474D51B" w:rsidR="00805482" w:rsidRPr="00F41E71" w:rsidRDefault="00805482" w:rsidP="00805482">
            <w:pPr>
              <w:pStyle w:val="TLTDefinitionList"/>
              <w:numPr>
                <w:ilvl w:val="0"/>
                <w:numId w:val="27"/>
              </w:numPr>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IPRs created by the Supplier independently of this </w:t>
            </w:r>
            <w:r>
              <w:rPr>
                <w:rFonts w:ascii="Lucida Sans Unicode" w:hAnsi="Lucida Sans Unicode" w:cs="Lucida Sans Unicode"/>
                <w:sz w:val="18"/>
                <w:szCs w:val="18"/>
              </w:rPr>
              <w:t>Contract</w:t>
            </w:r>
          </w:p>
          <w:p w14:paraId="14E132C2" w14:textId="04B6FC92"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But excluding IPRS owned by the Supplier subsisting in the Supplier Software.</w:t>
            </w:r>
          </w:p>
        </w:tc>
      </w:tr>
      <w:tr w:rsidR="00805482" w:rsidRPr="00F41E71" w14:paraId="568DE7CA" w14:textId="77777777" w:rsidTr="00AA25E1">
        <w:trPr>
          <w:gridAfter w:val="1"/>
          <w:wAfter w:w="142" w:type="dxa"/>
        </w:trPr>
        <w:tc>
          <w:tcPr>
            <w:tcW w:w="2966" w:type="dxa"/>
          </w:tcPr>
          <w:p w14:paraId="24AECEC6" w14:textId="74B95321"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Supplier IPR Claim</w:t>
            </w:r>
          </w:p>
        </w:tc>
        <w:tc>
          <w:tcPr>
            <w:tcW w:w="6106" w:type="dxa"/>
          </w:tcPr>
          <w:p w14:paraId="613F5ADE" w14:textId="22F6E4EE"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any claim of infringement or alleged infringement (including the defence of such infringement alleged infringement) of any IPR used or required to be used in connection with the Services or as otherwise provided by the Supplier (or to which the Supplier has provided access) to the Authority in the fulfilment of its obligations</w:t>
            </w:r>
          </w:p>
        </w:tc>
      </w:tr>
      <w:tr w:rsidR="00805482" w:rsidRPr="00F41E71" w14:paraId="0690651B" w14:textId="77777777" w:rsidTr="00AA25E1">
        <w:trPr>
          <w:gridAfter w:val="1"/>
          <w:wAfter w:w="142" w:type="dxa"/>
        </w:trPr>
        <w:tc>
          <w:tcPr>
            <w:tcW w:w="2966" w:type="dxa"/>
          </w:tcPr>
          <w:p w14:paraId="1D0214DD" w14:textId="51541D5A"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Supplier Software</w:t>
            </w:r>
          </w:p>
        </w:tc>
        <w:tc>
          <w:tcPr>
            <w:tcW w:w="6106" w:type="dxa"/>
          </w:tcPr>
          <w:p w14:paraId="73E72C03" w14:textId="23460C57"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software which is proprietary to the Supplier (or an Affiliate of the Supplier), including software which is or will be used by the Supplier for the purposes of providing the Services or which will need to be used in relation to the Services, and any Modifications</w:t>
            </w:r>
          </w:p>
        </w:tc>
      </w:tr>
      <w:tr w:rsidR="00805482" w:rsidRPr="00F41E71" w14:paraId="3A7ECE88" w14:textId="77777777" w:rsidTr="00AA25E1">
        <w:trPr>
          <w:gridAfter w:val="1"/>
          <w:wAfter w:w="142" w:type="dxa"/>
        </w:trPr>
        <w:tc>
          <w:tcPr>
            <w:tcW w:w="2966" w:type="dxa"/>
          </w:tcPr>
          <w:p w14:paraId="6C837394" w14:textId="1B263182"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Supplier System</w:t>
            </w:r>
          </w:p>
        </w:tc>
        <w:tc>
          <w:tcPr>
            <w:tcW w:w="6106" w:type="dxa"/>
          </w:tcPr>
          <w:p w14:paraId="09F5EC81" w14:textId="1A932CB1"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information and communications technology system used by the Supplier in performing the Services including the Supplier Software, the Supplier Equipment, configuration and management utilities, calibration and testing tools and related cabling (but excluding the Authority System)</w:t>
            </w:r>
          </w:p>
        </w:tc>
      </w:tr>
      <w:tr w:rsidR="00805482" w:rsidRPr="00F41E71" w14:paraId="2C4AA4E1" w14:textId="77777777" w:rsidTr="00AA25E1">
        <w:trPr>
          <w:gridAfter w:val="1"/>
          <w:wAfter w:w="142" w:type="dxa"/>
        </w:trPr>
        <w:tc>
          <w:tcPr>
            <w:tcW w:w="2966" w:type="dxa"/>
          </w:tcPr>
          <w:p w14:paraId="2DC5FDB1" w14:textId="62E587AF"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Third Party IPR</w:t>
            </w:r>
          </w:p>
        </w:tc>
        <w:tc>
          <w:tcPr>
            <w:tcW w:w="6106" w:type="dxa"/>
          </w:tcPr>
          <w:p w14:paraId="1FA23151" w14:textId="31354003"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Intellectual Property Rights owned by a third party but excluding Intellectual Property Rights owned by the third party subsisting in any Third Party Software;</w:t>
            </w:r>
          </w:p>
        </w:tc>
      </w:tr>
      <w:tr w:rsidR="00805482" w:rsidRPr="00F41E71" w14:paraId="19F3F9C0" w14:textId="77777777" w:rsidTr="00AA25E1">
        <w:trPr>
          <w:gridAfter w:val="1"/>
          <w:wAfter w:w="142" w:type="dxa"/>
        </w:trPr>
        <w:tc>
          <w:tcPr>
            <w:tcW w:w="2966" w:type="dxa"/>
          </w:tcPr>
          <w:p w14:paraId="46A404E9" w14:textId="00ED7885"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Third Party Software</w:t>
            </w:r>
          </w:p>
        </w:tc>
        <w:tc>
          <w:tcPr>
            <w:tcW w:w="6106" w:type="dxa"/>
          </w:tcPr>
          <w:p w14:paraId="1D5D28D3" w14:textId="5574E7CD"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means any software identified as such in the </w:t>
            </w:r>
            <w:r>
              <w:rPr>
                <w:rFonts w:ascii="Lucida Sans Unicode" w:hAnsi="Lucida Sans Unicode" w:cs="Lucida Sans Unicode"/>
                <w:sz w:val="18"/>
                <w:szCs w:val="18"/>
              </w:rPr>
              <w:t xml:space="preserve">Contract </w:t>
            </w:r>
            <w:r w:rsidRPr="00F41E71">
              <w:rPr>
                <w:rFonts w:ascii="Lucida Sans Unicode" w:hAnsi="Lucida Sans Unicode" w:cs="Lucida Sans Unicode"/>
                <w:sz w:val="18"/>
                <w:szCs w:val="18"/>
              </w:rPr>
              <w:t xml:space="preserve">together with all other software which is not listed in the </w:t>
            </w:r>
            <w:r>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which is proprietary to any third party (other than an Affiliate of the Supplier) or any Open Source Software which is or will be used by the Supplier for the purposes of providing the Services)</w:t>
            </w:r>
          </w:p>
        </w:tc>
      </w:tr>
      <w:tr w:rsidR="00805482" w:rsidRPr="00F41E71" w14:paraId="1F597BD0" w14:textId="77777777" w:rsidTr="00AA25E1">
        <w:trPr>
          <w:gridAfter w:val="1"/>
          <w:wAfter w:w="142" w:type="dxa"/>
        </w:trPr>
        <w:tc>
          <w:tcPr>
            <w:tcW w:w="2966" w:type="dxa"/>
          </w:tcPr>
          <w:p w14:paraId="3FC0FF16" w14:textId="6F38146F"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TUPE</w:t>
            </w:r>
          </w:p>
        </w:tc>
        <w:tc>
          <w:tcPr>
            <w:tcW w:w="6106" w:type="dxa"/>
          </w:tcPr>
          <w:p w14:paraId="6A06BBA4" w14:textId="377DC695"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the Transfer of Undertakings (Protection of Employment) Regulations 2006</w:t>
            </w:r>
          </w:p>
        </w:tc>
      </w:tr>
      <w:tr w:rsidR="00805482" w:rsidRPr="00F41E71" w14:paraId="70F4E2B5" w14:textId="77777777" w:rsidTr="00AA25E1">
        <w:trPr>
          <w:gridAfter w:val="1"/>
          <w:wAfter w:w="142" w:type="dxa"/>
        </w:trPr>
        <w:tc>
          <w:tcPr>
            <w:tcW w:w="2966" w:type="dxa"/>
          </w:tcPr>
          <w:p w14:paraId="4C5E6D1B" w14:textId="0C5517C6" w:rsidR="00805482" w:rsidRPr="007C60AE" w:rsidRDefault="00805482" w:rsidP="00805482">
            <w:pPr>
              <w:pStyle w:val="TLTBodyTextBold"/>
              <w:spacing w:before="0" w:after="120"/>
              <w:jc w:val="both"/>
              <w:rPr>
                <w:rFonts w:ascii="Lucida Sans Unicode" w:hAnsi="Lucida Sans Unicode" w:cs="Lucida Sans Unicode"/>
                <w:sz w:val="18"/>
                <w:szCs w:val="18"/>
              </w:rPr>
            </w:pPr>
            <w:r w:rsidRPr="007C60AE">
              <w:rPr>
                <w:rFonts w:ascii="Lucida Sans Unicode" w:hAnsi="Lucida Sans Unicode" w:cs="Lucida Sans Unicode"/>
                <w:sz w:val="18"/>
              </w:rPr>
              <w:t>VCSE</w:t>
            </w:r>
          </w:p>
        </w:tc>
        <w:tc>
          <w:tcPr>
            <w:tcW w:w="6106" w:type="dxa"/>
          </w:tcPr>
          <w:p w14:paraId="5D8C786D" w14:textId="151CC8EE" w:rsidR="00805482" w:rsidRPr="007C60AE" w:rsidRDefault="00805482" w:rsidP="00805482">
            <w:pPr>
              <w:pStyle w:val="TLTBodyText"/>
              <w:spacing w:before="0" w:after="120"/>
              <w:jc w:val="both"/>
              <w:rPr>
                <w:rFonts w:ascii="Lucida Sans Unicode" w:hAnsi="Lucida Sans Unicode" w:cs="Lucida Sans Unicode"/>
                <w:sz w:val="18"/>
                <w:szCs w:val="18"/>
              </w:rPr>
            </w:pPr>
            <w:r w:rsidRPr="007C60AE">
              <w:rPr>
                <w:rFonts w:ascii="Lucida Sans Unicode" w:hAnsi="Lucida Sans Unicode" w:cs="Lucida Sans Unicode"/>
                <w:sz w:val="18"/>
              </w:rPr>
              <w:t>means a non-governmental organisation that is value-driven and which principally reinvests its surpluses to further social, environmental or cultural objectives</w:t>
            </w:r>
          </w:p>
        </w:tc>
      </w:tr>
      <w:tr w:rsidR="00805482" w:rsidRPr="00F41E71" w14:paraId="5937E6A6" w14:textId="77777777" w:rsidTr="00AA25E1">
        <w:trPr>
          <w:gridAfter w:val="1"/>
          <w:wAfter w:w="142" w:type="dxa"/>
        </w:trPr>
        <w:tc>
          <w:tcPr>
            <w:tcW w:w="2966" w:type="dxa"/>
          </w:tcPr>
          <w:p w14:paraId="46EFB05B" w14:textId="00D561FD" w:rsidR="00805482" w:rsidRPr="00F41E71" w:rsidRDefault="00805482" w:rsidP="00805482">
            <w:pPr>
              <w:pStyle w:val="TLTBodyTextBold"/>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Working Day</w:t>
            </w:r>
          </w:p>
        </w:tc>
        <w:tc>
          <w:tcPr>
            <w:tcW w:w="6106" w:type="dxa"/>
          </w:tcPr>
          <w:p w14:paraId="744D6C12" w14:textId="25A688A8" w:rsidR="00805482" w:rsidRPr="00F41E71" w:rsidRDefault="00805482" w:rsidP="00805482">
            <w:pPr>
              <w:pStyle w:val="TLTBodyText"/>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means any day other than a Saturday, Sunday or public holiday in England and Wales</w:t>
            </w:r>
          </w:p>
        </w:tc>
      </w:tr>
    </w:tbl>
    <w:p w14:paraId="42064C21" w14:textId="77777777" w:rsidR="00D72F52" w:rsidRDefault="00D72F52" w:rsidP="00D72F52">
      <w:pPr>
        <w:pStyle w:val="TLTLevel2"/>
        <w:spacing w:before="0" w:after="120"/>
        <w:jc w:val="both"/>
        <w:rPr>
          <w:rFonts w:ascii="Lucida Sans Unicode" w:hAnsi="Lucida Sans Unicode" w:cs="Lucida Sans Unicode"/>
          <w:b/>
          <w:sz w:val="18"/>
          <w:szCs w:val="18"/>
        </w:rPr>
      </w:pPr>
      <w:r w:rsidRPr="00D72F52">
        <w:rPr>
          <w:rFonts w:ascii="Lucida Sans Unicode" w:hAnsi="Lucida Sans Unicode" w:cs="Lucida Sans Unicode"/>
          <w:b/>
          <w:sz w:val="18"/>
          <w:szCs w:val="18"/>
        </w:rPr>
        <w:t>Construction</w:t>
      </w:r>
    </w:p>
    <w:p w14:paraId="18E19557" w14:textId="27EB6A73" w:rsidR="00D72F52" w:rsidRPr="00D72F52" w:rsidRDefault="00F41E71" w:rsidP="00D72F52">
      <w:pPr>
        <w:pStyle w:val="TLTLevel3"/>
        <w:spacing w:before="0" w:after="120"/>
        <w:jc w:val="both"/>
        <w:rPr>
          <w:rFonts w:ascii="Lucida Sans Unicode" w:hAnsi="Lucida Sans Unicode" w:cs="Lucida Sans Unicode"/>
          <w:b/>
          <w:sz w:val="18"/>
          <w:szCs w:val="18"/>
        </w:rPr>
      </w:pPr>
      <w:r w:rsidRPr="00D72F52">
        <w:rPr>
          <w:rFonts w:ascii="Lucida Sans Unicode" w:hAnsi="Lucida Sans Unicode" w:cs="Lucida Sans Unicode"/>
          <w:sz w:val="18"/>
          <w:szCs w:val="18"/>
        </w:rPr>
        <w:t xml:space="preserve">In this </w:t>
      </w:r>
      <w:r w:rsidR="00FF7D17" w:rsidRPr="00D72F52">
        <w:rPr>
          <w:rFonts w:ascii="Lucida Sans Unicode" w:hAnsi="Lucida Sans Unicode" w:cs="Lucida Sans Unicode"/>
          <w:sz w:val="18"/>
          <w:szCs w:val="18"/>
        </w:rPr>
        <w:t>Contract</w:t>
      </w:r>
      <w:r w:rsidRPr="00D72F52">
        <w:rPr>
          <w:rFonts w:ascii="Lucida Sans Unicode" w:hAnsi="Lucida Sans Unicode" w:cs="Lucida Sans Unicode"/>
          <w:sz w:val="18"/>
          <w:szCs w:val="18"/>
        </w:rPr>
        <w:t xml:space="preserve"> unless the context otherwise requires, capitalised expressions shall have the meanings set out in clause </w:t>
      </w:r>
      <w:r w:rsidRPr="00D72F52">
        <w:rPr>
          <w:rFonts w:ascii="Lucida Sans Unicode" w:hAnsi="Lucida Sans Unicode" w:cs="Lucida Sans Unicode"/>
          <w:sz w:val="18"/>
          <w:szCs w:val="18"/>
        </w:rPr>
        <w:fldChar w:fldCharType="begin"/>
      </w:r>
      <w:r w:rsidRPr="00D72F52">
        <w:rPr>
          <w:rFonts w:ascii="Lucida Sans Unicode" w:hAnsi="Lucida Sans Unicode" w:cs="Lucida Sans Unicode"/>
          <w:sz w:val="18"/>
          <w:szCs w:val="18"/>
        </w:rPr>
        <w:instrText xml:space="preserve"> REF _Ref16234245 \r \h  \* MERGEFORMAT </w:instrText>
      </w:r>
      <w:r w:rsidRPr="00D72F52">
        <w:rPr>
          <w:rFonts w:ascii="Lucida Sans Unicode" w:hAnsi="Lucida Sans Unicode" w:cs="Lucida Sans Unicode"/>
          <w:sz w:val="18"/>
          <w:szCs w:val="18"/>
        </w:rPr>
      </w:r>
      <w:r w:rsidRPr="00D72F52">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1.1</w:t>
      </w:r>
      <w:r w:rsidRPr="00D72F52">
        <w:rPr>
          <w:rFonts w:ascii="Lucida Sans Unicode" w:hAnsi="Lucida Sans Unicode" w:cs="Lucida Sans Unicode"/>
          <w:sz w:val="18"/>
          <w:szCs w:val="18"/>
        </w:rPr>
        <w:fldChar w:fldCharType="end"/>
      </w:r>
      <w:r w:rsidRPr="00D72F52">
        <w:rPr>
          <w:rFonts w:ascii="Lucida Sans Unicode" w:hAnsi="Lucida Sans Unicode" w:cs="Lucida Sans Unicode"/>
          <w:sz w:val="18"/>
          <w:szCs w:val="18"/>
        </w:rPr>
        <w:t xml:space="preserve"> or the relevant Special Conditions in which that </w:t>
      </w:r>
      <w:r w:rsidR="00D72F52" w:rsidRPr="00D72F52">
        <w:rPr>
          <w:rFonts w:ascii="Lucida Sans Unicode" w:hAnsi="Lucida Sans Unicode" w:cs="Lucida Sans Unicode"/>
          <w:sz w:val="18"/>
          <w:szCs w:val="18"/>
        </w:rPr>
        <w:t>capitalised expression appears.</w:t>
      </w:r>
    </w:p>
    <w:p w14:paraId="7E1179BB" w14:textId="2399847E" w:rsidR="00F41E71" w:rsidRPr="00D72F52" w:rsidRDefault="00F41E71" w:rsidP="00D72F52">
      <w:pPr>
        <w:pStyle w:val="TLTLevel3"/>
        <w:spacing w:before="0" w:after="120"/>
        <w:jc w:val="both"/>
        <w:rPr>
          <w:rFonts w:ascii="Lucida Sans Unicode" w:hAnsi="Lucida Sans Unicode" w:cs="Lucida Sans Unicode"/>
          <w:sz w:val="18"/>
          <w:szCs w:val="18"/>
        </w:rPr>
      </w:pPr>
      <w:r w:rsidRPr="00D72F52">
        <w:rPr>
          <w:rFonts w:ascii="Lucida Sans Unicode" w:hAnsi="Lucida Sans Unicode" w:cs="Lucida Sans Unicode"/>
          <w:sz w:val="18"/>
          <w:szCs w:val="18"/>
        </w:rPr>
        <w:t xml:space="preserve">If a capitalised expression does not have an interpretation in clause </w:t>
      </w:r>
      <w:r w:rsidRPr="00D72F52">
        <w:rPr>
          <w:rFonts w:ascii="Lucida Sans Unicode" w:hAnsi="Lucida Sans Unicode" w:cs="Lucida Sans Unicode"/>
          <w:sz w:val="18"/>
          <w:szCs w:val="18"/>
        </w:rPr>
        <w:fldChar w:fldCharType="begin"/>
      </w:r>
      <w:r w:rsidRPr="00D72F52">
        <w:rPr>
          <w:rFonts w:ascii="Lucida Sans Unicode" w:hAnsi="Lucida Sans Unicode" w:cs="Lucida Sans Unicode"/>
          <w:sz w:val="18"/>
          <w:szCs w:val="18"/>
        </w:rPr>
        <w:instrText xml:space="preserve"> REF _Ref16234245 \r \h  \* MERGEFORMAT </w:instrText>
      </w:r>
      <w:r w:rsidRPr="00D72F52">
        <w:rPr>
          <w:rFonts w:ascii="Lucida Sans Unicode" w:hAnsi="Lucida Sans Unicode" w:cs="Lucida Sans Unicode"/>
          <w:sz w:val="18"/>
          <w:szCs w:val="18"/>
        </w:rPr>
      </w:r>
      <w:r w:rsidRPr="00D72F52">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1.1</w:t>
      </w:r>
      <w:r w:rsidRPr="00D72F52">
        <w:rPr>
          <w:rFonts w:ascii="Lucida Sans Unicode" w:hAnsi="Lucida Sans Unicode" w:cs="Lucida Sans Unicode"/>
          <w:sz w:val="18"/>
          <w:szCs w:val="18"/>
        </w:rPr>
        <w:fldChar w:fldCharType="end"/>
      </w:r>
      <w:r w:rsidRPr="00D72F52">
        <w:rPr>
          <w:rFonts w:ascii="Lucida Sans Unicode" w:hAnsi="Lucida Sans Unicode" w:cs="Lucida Sans Unicode"/>
          <w:sz w:val="18"/>
          <w:szCs w:val="18"/>
        </w:rPr>
        <w:t xml:space="preserve"> or relevant Special Conditions, it shall, in the first instance, be interpreted in accordance with the common interpretation within the relevant market sector/industry where appropriate. Otherwise, it shall be interpreted in accordance with the dictionary meaning.</w:t>
      </w:r>
    </w:p>
    <w:p w14:paraId="28FE8A5E" w14:textId="77777777" w:rsidR="00D72F52" w:rsidRDefault="00D72F52">
      <w:pPr>
        <w:rPr>
          <w:rFonts w:ascii="Lucida Sans Unicode" w:eastAsia="Times New Roman" w:hAnsi="Lucida Sans Unicode" w:cs="Lucida Sans Unicode"/>
          <w:sz w:val="18"/>
          <w:szCs w:val="18"/>
          <w:lang w:eastAsia="en-GB"/>
        </w:rPr>
      </w:pPr>
      <w:r>
        <w:rPr>
          <w:rFonts w:ascii="Lucida Sans Unicode" w:hAnsi="Lucida Sans Unicode" w:cs="Lucida Sans Unicode"/>
          <w:sz w:val="18"/>
          <w:szCs w:val="18"/>
        </w:rPr>
        <w:br w:type="page"/>
      </w:r>
    </w:p>
    <w:p w14:paraId="7F77E94D" w14:textId="424D428A"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In these Conditions:</w:t>
      </w:r>
    </w:p>
    <w:p w14:paraId="363E1E3E"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masculine gender includes the feminine and neuter and vice versa;</w:t>
      </w:r>
    </w:p>
    <w:p w14:paraId="081B005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singular includes the plural and vice versa;</w:t>
      </w:r>
    </w:p>
    <w:p w14:paraId="0EE834CA"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references to persons include bodies corporate, unincorporated associations and partnerships;</w:t>
      </w:r>
    </w:p>
    <w:p w14:paraId="7D3DEB8B" w14:textId="13FF327E"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sections attached 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these Appendices to these Conditions form part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shall have effect as if set out in full in the body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Any reference 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includes the sections and Appendices;</w:t>
      </w:r>
    </w:p>
    <w:p w14:paraId="4B821C3F" w14:textId="0E2F74D9"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references to clauses, paragraphs, appendices and sections are to clauses and paragraphs of and appendices and sections 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59827454" w14:textId="6B0959DB"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headings of clauses and paragraphs are for convenience only and shall be disregarded in construing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7CB59361"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any reference to a statute or statutory provision includes a reference to any modification, consolidation or re-enactment of the provision for in force from time to time and all and any subordinate legislation in force from time to time made under it;</w:t>
      </w:r>
    </w:p>
    <w:p w14:paraId="5CE3DA69" w14:textId="1FAFFADD"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any obligation in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on a person not to do something includes an obligation not to agree, allow, permit or acquiesce to that thing being done;</w:t>
      </w:r>
    </w:p>
    <w:p w14:paraId="2C3ED6D2"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general words shall not be given a restrictive interpretation by reasons of their being preceded or followed by words indicating a particular class of acts, matters or thing;</w:t>
      </w:r>
    </w:p>
    <w:p w14:paraId="01C4069E"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 reference to writing or writing does not include email or fax.</w:t>
      </w:r>
    </w:p>
    <w:p w14:paraId="583E8415" w14:textId="58840000" w:rsidR="00F41E71" w:rsidRPr="00734799" w:rsidRDefault="00F41E71" w:rsidP="00092C9D">
      <w:pPr>
        <w:pStyle w:val="TLTLevel1"/>
        <w:spacing w:before="0" w:after="120"/>
        <w:jc w:val="both"/>
        <w:rPr>
          <w:rFonts w:ascii="Lucida Sans Unicode" w:hAnsi="Lucida Sans Unicode" w:cs="Lucida Sans Unicode"/>
          <w:caps/>
          <w:sz w:val="18"/>
          <w:szCs w:val="18"/>
        </w:rPr>
      </w:pPr>
      <w:bookmarkStart w:id="12" w:name="_Toc16503761"/>
      <w:bookmarkStart w:id="13" w:name="_Ref16187438"/>
      <w:r w:rsidRPr="00734799">
        <w:rPr>
          <w:rFonts w:ascii="Lucida Sans Unicode" w:hAnsi="Lucida Sans Unicode" w:cs="Lucida Sans Unicode"/>
          <w:caps/>
          <w:sz w:val="18"/>
          <w:szCs w:val="18"/>
        </w:rPr>
        <w:t>Due Diligence</w:t>
      </w:r>
      <w:bookmarkEnd w:id="12"/>
    </w:p>
    <w:p w14:paraId="715E0BAB"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acknowledges that:</w:t>
      </w:r>
    </w:p>
    <w:p w14:paraId="3FF2A17F" w14:textId="1B97D5BF"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iCs/>
          <w:sz w:val="18"/>
          <w:szCs w:val="18"/>
        </w:rPr>
        <w:t xml:space="preserve">the Authority has delivered or made available to the Supplier all of the </w:t>
      </w:r>
      <w:r w:rsidRPr="00F41E71">
        <w:rPr>
          <w:rFonts w:ascii="Lucida Sans Unicode" w:hAnsi="Lucida Sans Unicode" w:cs="Lucida Sans Unicode"/>
          <w:sz w:val="18"/>
          <w:szCs w:val="18"/>
        </w:rPr>
        <w:t xml:space="preserve">information and documents that the Supplier considers necessary or relevant for the performance of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5A2A6113" w14:textId="4A0D48DC"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it has made its own enquiries to satisfy itself as to the accuracy and adequacy of the Due Diligence Information and that it has entered into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reliance on its own due diligence alone;</w:t>
      </w:r>
    </w:p>
    <w:p w14:paraId="26DAEADF" w14:textId="70F522B0"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it has satisfied itself (whether by inspection or having raised all relevant due diligence questions with th</w:t>
      </w:r>
      <w:r w:rsidR="00FF7D17">
        <w:rPr>
          <w:rFonts w:ascii="Lucida Sans Unicode" w:hAnsi="Lucida Sans Unicode" w:cs="Lucida Sans Unicode"/>
          <w:sz w:val="18"/>
          <w:szCs w:val="18"/>
        </w:rPr>
        <w:t xml:space="preserve">e Authority before the </w:t>
      </w:r>
      <w:r w:rsidRPr="00F41E71">
        <w:rPr>
          <w:rFonts w:ascii="Lucida Sans Unicode" w:hAnsi="Lucida Sans Unicode" w:cs="Lucida Sans Unicode"/>
          <w:sz w:val="18"/>
          <w:szCs w:val="18"/>
        </w:rPr>
        <w:t>Commencement Date) of all relevant details, including but not limited to, details relating to the:</w:t>
      </w:r>
    </w:p>
    <w:p w14:paraId="3771461A" w14:textId="4AEDE680" w:rsidR="00F41E71" w:rsidRPr="00F41E71" w:rsidRDefault="00F41E71" w:rsidP="00092C9D">
      <w:pPr>
        <w:pStyle w:val="TLTLevel4"/>
        <w:tabs>
          <w:tab w:val="clear" w:pos="1803"/>
          <w:tab w:val="left" w:pos="2835"/>
        </w:tabs>
        <w:spacing w:before="0" w:after="120"/>
        <w:ind w:left="2835" w:hanging="992"/>
        <w:jc w:val="both"/>
        <w:rPr>
          <w:rFonts w:ascii="Lucida Sans Unicode" w:hAnsi="Lucida Sans Unicode" w:cs="Lucida Sans Unicode"/>
          <w:sz w:val="18"/>
          <w:szCs w:val="18"/>
        </w:rPr>
      </w:pPr>
      <w:bookmarkStart w:id="14" w:name="_Ref361842380"/>
      <w:r w:rsidRPr="00F41E71">
        <w:rPr>
          <w:rFonts w:ascii="Lucida Sans Unicode" w:hAnsi="Lucida Sans Unicode" w:cs="Lucida Sans Unicode"/>
          <w:sz w:val="18"/>
          <w:szCs w:val="18"/>
        </w:rPr>
        <w:t>suitability of the existing and (to the extent that it is defined or reasona</w:t>
      </w:r>
      <w:r w:rsidR="00FF7D17">
        <w:rPr>
          <w:rFonts w:ascii="Lucida Sans Unicode" w:hAnsi="Lucida Sans Unicode" w:cs="Lucida Sans Unicode"/>
          <w:sz w:val="18"/>
          <w:szCs w:val="18"/>
        </w:rPr>
        <w:t xml:space="preserve">bly foreseeable at the </w:t>
      </w:r>
      <w:r w:rsidRPr="00F41E71">
        <w:rPr>
          <w:rFonts w:ascii="Lucida Sans Unicode" w:hAnsi="Lucida Sans Unicode" w:cs="Lucida Sans Unicode"/>
          <w:sz w:val="18"/>
          <w:szCs w:val="18"/>
        </w:rPr>
        <w:t>Commencement Date) future Operating Environment;</w:t>
      </w:r>
      <w:bookmarkEnd w:id="14"/>
    </w:p>
    <w:p w14:paraId="0F9B2C2A" w14:textId="77777777" w:rsidR="00F41E71" w:rsidRPr="00F41E71" w:rsidRDefault="00F41E71" w:rsidP="00092C9D">
      <w:pPr>
        <w:pStyle w:val="TLTLevel4"/>
        <w:tabs>
          <w:tab w:val="clear" w:pos="1803"/>
          <w:tab w:val="left" w:pos="2835"/>
        </w:tabs>
        <w:spacing w:before="0" w:after="120"/>
        <w:ind w:left="2835" w:hanging="992"/>
        <w:jc w:val="both"/>
        <w:rPr>
          <w:rFonts w:ascii="Lucida Sans Unicode" w:hAnsi="Lucida Sans Unicode" w:cs="Lucida Sans Unicode"/>
          <w:sz w:val="18"/>
          <w:szCs w:val="18"/>
        </w:rPr>
      </w:pPr>
      <w:r w:rsidRPr="00F41E71">
        <w:rPr>
          <w:rFonts w:ascii="Lucida Sans Unicode" w:hAnsi="Lucida Sans Unicode" w:cs="Lucida Sans Unicode"/>
          <w:sz w:val="18"/>
          <w:szCs w:val="18"/>
        </w:rPr>
        <w:t>operating processes and procedures and the working methods of the Authority;</w:t>
      </w:r>
    </w:p>
    <w:p w14:paraId="4EF9FD21" w14:textId="77777777" w:rsidR="00F41E71" w:rsidRPr="00F41E71" w:rsidRDefault="00F41E71" w:rsidP="00092C9D">
      <w:pPr>
        <w:pStyle w:val="TLTLevel4"/>
        <w:tabs>
          <w:tab w:val="clear" w:pos="1803"/>
          <w:tab w:val="left" w:pos="2835"/>
        </w:tabs>
        <w:spacing w:before="0" w:after="120"/>
        <w:ind w:left="2835" w:hanging="992"/>
        <w:jc w:val="both"/>
        <w:rPr>
          <w:rFonts w:ascii="Lucida Sans Unicode" w:hAnsi="Lucida Sans Unicode" w:cs="Lucida Sans Unicode"/>
          <w:sz w:val="18"/>
          <w:szCs w:val="18"/>
        </w:rPr>
      </w:pPr>
      <w:r w:rsidRPr="00F41E71">
        <w:rPr>
          <w:rFonts w:ascii="Lucida Sans Unicode" w:hAnsi="Lucida Sans Unicode" w:cs="Lucida Sans Unicode"/>
          <w:sz w:val="18"/>
          <w:szCs w:val="18"/>
        </w:rPr>
        <w:t>ownership, functionality, capacity, condition and suitability for use in the provision of the Services of the Authority Assets; and</w:t>
      </w:r>
    </w:p>
    <w:p w14:paraId="6770CBD4" w14:textId="74058D04" w:rsidR="00F41E71" w:rsidRPr="00F41E71" w:rsidRDefault="00F41E71" w:rsidP="00092C9D">
      <w:pPr>
        <w:pStyle w:val="TLTLevel4"/>
        <w:tabs>
          <w:tab w:val="clear" w:pos="1803"/>
          <w:tab w:val="left" w:pos="2835"/>
        </w:tabs>
        <w:spacing w:before="0" w:after="120"/>
        <w:ind w:left="2835" w:hanging="992"/>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existing contracts (including any licences, support, maintenance and other agreements relating to the Operating Environment) referred to in </w:t>
      </w:r>
      <w:r w:rsidRPr="00F41E71">
        <w:rPr>
          <w:rFonts w:ascii="Lucida Sans Unicode" w:hAnsi="Lucida Sans Unicode" w:cs="Lucida Sans Unicode"/>
          <w:sz w:val="18"/>
          <w:szCs w:val="18"/>
        </w:rPr>
        <w:lastRenderedPageBreak/>
        <w:t xml:space="preserve">the Due Diligence Information which may be novated to, assigned to or managed by the Supplier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and/or which the Supplier will require the benefit of for the provision of the Services; and</w:t>
      </w:r>
    </w:p>
    <w:p w14:paraId="6D4872F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it has advised the Authority in writing of:</w:t>
      </w:r>
    </w:p>
    <w:p w14:paraId="0F7007C4" w14:textId="77777777" w:rsidR="00F41E71" w:rsidRPr="00F41E71" w:rsidRDefault="00F41E71" w:rsidP="00092C9D">
      <w:pPr>
        <w:pStyle w:val="TLTLevel4"/>
        <w:tabs>
          <w:tab w:val="clear" w:pos="1803"/>
          <w:tab w:val="left" w:pos="2835"/>
        </w:tabs>
        <w:spacing w:before="0" w:after="120"/>
        <w:ind w:left="2835" w:hanging="992"/>
        <w:jc w:val="both"/>
        <w:rPr>
          <w:rFonts w:ascii="Lucida Sans Unicode" w:hAnsi="Lucida Sans Unicode" w:cs="Lucida Sans Unicode"/>
          <w:sz w:val="18"/>
          <w:szCs w:val="18"/>
        </w:rPr>
      </w:pPr>
      <w:r w:rsidRPr="00F41E71">
        <w:rPr>
          <w:rFonts w:ascii="Lucida Sans Unicode" w:hAnsi="Lucida Sans Unicode" w:cs="Lucida Sans Unicode"/>
          <w:sz w:val="18"/>
          <w:szCs w:val="18"/>
        </w:rPr>
        <w:t>each aspect, if any, of the Operating Environment</w:t>
      </w:r>
      <w:r w:rsidRPr="00F41E71" w:rsidDel="00DB3459">
        <w:rPr>
          <w:rFonts w:ascii="Lucida Sans Unicode" w:hAnsi="Lucida Sans Unicode" w:cs="Lucida Sans Unicode"/>
          <w:sz w:val="18"/>
          <w:szCs w:val="18"/>
        </w:rPr>
        <w:t xml:space="preserve"> </w:t>
      </w:r>
      <w:r w:rsidRPr="00F41E71">
        <w:rPr>
          <w:rFonts w:ascii="Lucida Sans Unicode" w:hAnsi="Lucida Sans Unicode" w:cs="Lucida Sans Unicode"/>
          <w:sz w:val="18"/>
          <w:szCs w:val="18"/>
        </w:rPr>
        <w:t>that is not suitable for the provision of the Services;</w:t>
      </w:r>
    </w:p>
    <w:p w14:paraId="57E691FD" w14:textId="77777777" w:rsidR="00F41E71" w:rsidRPr="00F41E71" w:rsidRDefault="00F41E71" w:rsidP="00092C9D">
      <w:pPr>
        <w:pStyle w:val="TLTLevel4"/>
        <w:tabs>
          <w:tab w:val="clear" w:pos="1803"/>
          <w:tab w:val="left" w:pos="2835"/>
        </w:tabs>
        <w:spacing w:before="0" w:after="120"/>
        <w:ind w:left="2835" w:hanging="992"/>
        <w:jc w:val="both"/>
        <w:rPr>
          <w:rFonts w:ascii="Lucida Sans Unicode" w:hAnsi="Lucida Sans Unicode" w:cs="Lucida Sans Unicode"/>
          <w:sz w:val="18"/>
          <w:szCs w:val="18"/>
        </w:rPr>
      </w:pPr>
      <w:r w:rsidRPr="00F41E71">
        <w:rPr>
          <w:rFonts w:ascii="Lucida Sans Unicode" w:hAnsi="Lucida Sans Unicode" w:cs="Lucida Sans Unicode"/>
          <w:sz w:val="18"/>
          <w:szCs w:val="18"/>
        </w:rPr>
        <w:t>the actions needed to remedy each such unsuitable aspect; and</w:t>
      </w:r>
    </w:p>
    <w:p w14:paraId="437B820F" w14:textId="77777777" w:rsidR="00F41E71" w:rsidRPr="00F41E71" w:rsidRDefault="00F41E71" w:rsidP="00092C9D">
      <w:pPr>
        <w:pStyle w:val="TLTLevel4"/>
        <w:tabs>
          <w:tab w:val="clear" w:pos="1803"/>
          <w:tab w:val="left" w:pos="2835"/>
        </w:tabs>
        <w:spacing w:before="0" w:after="120"/>
        <w:ind w:left="2835" w:hanging="992"/>
        <w:jc w:val="both"/>
        <w:rPr>
          <w:rFonts w:ascii="Lucida Sans Unicode" w:hAnsi="Lucida Sans Unicode" w:cs="Lucida Sans Unicode"/>
          <w:sz w:val="18"/>
          <w:szCs w:val="18"/>
        </w:rPr>
      </w:pPr>
      <w:r w:rsidRPr="00F41E71">
        <w:rPr>
          <w:rFonts w:ascii="Lucida Sans Unicode" w:hAnsi="Lucida Sans Unicode" w:cs="Lucida Sans Unicode"/>
          <w:sz w:val="18"/>
          <w:szCs w:val="18"/>
        </w:rPr>
        <w:t>a timetable for and the costs of those actions.</w:t>
      </w:r>
    </w:p>
    <w:p w14:paraId="7439498B" w14:textId="561F2159"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not be excused from the performance of any of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on the grounds of, nor shall the Supplier be entitled to recover any additional costs or charges, arising as a result of any:</w:t>
      </w:r>
    </w:p>
    <w:p w14:paraId="54C7605E" w14:textId="77777777" w:rsidR="00F41E71" w:rsidRPr="00F41E71" w:rsidRDefault="00F41E71" w:rsidP="00092C9D">
      <w:pPr>
        <w:pStyle w:val="TLTLevel4"/>
        <w:tabs>
          <w:tab w:val="clear" w:pos="1803"/>
          <w:tab w:val="left" w:pos="2835"/>
        </w:tabs>
        <w:spacing w:before="0" w:after="120"/>
        <w:ind w:left="2835" w:hanging="992"/>
        <w:jc w:val="both"/>
        <w:rPr>
          <w:rFonts w:ascii="Lucida Sans Unicode" w:hAnsi="Lucida Sans Unicode" w:cs="Lucida Sans Unicode"/>
          <w:sz w:val="18"/>
          <w:szCs w:val="18"/>
        </w:rPr>
      </w:pPr>
      <w:r w:rsidRPr="00F41E71">
        <w:rPr>
          <w:rFonts w:ascii="Lucida Sans Unicode" w:hAnsi="Lucida Sans Unicode" w:cs="Lucida Sans Unicode"/>
          <w:sz w:val="18"/>
          <w:szCs w:val="18"/>
        </w:rPr>
        <w:t>unsuitable aspects of the Operating Environment;</w:t>
      </w:r>
    </w:p>
    <w:p w14:paraId="7FC8CE30" w14:textId="0D59BE3C" w:rsidR="00F41E71" w:rsidRPr="00F41E71" w:rsidRDefault="00F41E71" w:rsidP="00092C9D">
      <w:pPr>
        <w:pStyle w:val="TLTLevel4"/>
        <w:tabs>
          <w:tab w:val="clear" w:pos="1803"/>
          <w:tab w:val="left" w:pos="2835"/>
        </w:tabs>
        <w:spacing w:before="0" w:after="120"/>
        <w:ind w:left="2835" w:hanging="992"/>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misinterpretation of the requirements of the Authority in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and/or</w:t>
      </w:r>
    </w:p>
    <w:p w14:paraId="559AF1AF" w14:textId="77777777" w:rsidR="00F41E71" w:rsidRPr="00F41E71" w:rsidRDefault="00F41E71" w:rsidP="00092C9D">
      <w:pPr>
        <w:pStyle w:val="TLTLevel4"/>
        <w:tabs>
          <w:tab w:val="clear" w:pos="1803"/>
          <w:tab w:val="left" w:pos="2835"/>
        </w:tabs>
        <w:spacing w:before="0" w:after="120"/>
        <w:ind w:left="2835" w:hanging="992"/>
        <w:jc w:val="both"/>
        <w:rPr>
          <w:rFonts w:ascii="Lucida Sans Unicode" w:hAnsi="Lucida Sans Unicode" w:cs="Lucida Sans Unicode"/>
          <w:sz w:val="18"/>
          <w:szCs w:val="18"/>
        </w:rPr>
      </w:pPr>
      <w:r w:rsidRPr="00F41E71">
        <w:rPr>
          <w:rFonts w:ascii="Lucida Sans Unicode" w:hAnsi="Lucida Sans Unicode" w:cs="Lucida Sans Unicode"/>
          <w:sz w:val="18"/>
          <w:szCs w:val="18"/>
        </w:rPr>
        <w:t>failure by the Supplier to satisfy itself as to the accuracy and/or adequacy of the Due Diligence Information.</w:t>
      </w:r>
    </w:p>
    <w:p w14:paraId="31FC2E6B" w14:textId="67D93734" w:rsidR="00F41E71" w:rsidRPr="00734799" w:rsidRDefault="00F41E71" w:rsidP="00092C9D">
      <w:pPr>
        <w:pStyle w:val="TLTLevel1"/>
        <w:spacing w:before="0" w:after="120"/>
        <w:jc w:val="both"/>
        <w:rPr>
          <w:rFonts w:ascii="Lucida Sans Unicode" w:hAnsi="Lucida Sans Unicode" w:cs="Lucida Sans Unicode"/>
          <w:caps/>
          <w:sz w:val="18"/>
          <w:szCs w:val="18"/>
        </w:rPr>
      </w:pPr>
      <w:bookmarkStart w:id="15" w:name="_Toc16503762"/>
      <w:r w:rsidRPr="00734799">
        <w:rPr>
          <w:rFonts w:ascii="Lucida Sans Unicode" w:hAnsi="Lucida Sans Unicode" w:cs="Lucida Sans Unicode"/>
          <w:caps/>
          <w:sz w:val="18"/>
          <w:szCs w:val="18"/>
        </w:rPr>
        <w:t>Basis of contract</w:t>
      </w:r>
      <w:bookmarkEnd w:id="13"/>
      <w:bookmarkEnd w:id="15"/>
    </w:p>
    <w:p w14:paraId="79AE5B7E" w14:textId="77777777" w:rsidR="00D72F52" w:rsidRDefault="00F41E71" w:rsidP="00D72F52">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appoints the Supplier on a non-exclusive and independent contractor basis to provide the Services in accordance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3587C285" w14:textId="1F64D0E3" w:rsidR="00D72F52" w:rsidRPr="00D72F52" w:rsidRDefault="00D72F52" w:rsidP="00D72F52">
      <w:pPr>
        <w:pStyle w:val="TLTLevel2"/>
        <w:spacing w:before="0" w:after="120"/>
        <w:jc w:val="both"/>
        <w:rPr>
          <w:rFonts w:ascii="Lucida Sans Unicode" w:hAnsi="Lucida Sans Unicode" w:cs="Lucida Sans Unicode"/>
          <w:sz w:val="18"/>
          <w:szCs w:val="18"/>
        </w:rPr>
      </w:pPr>
      <w:r w:rsidRPr="00D72F52">
        <w:rPr>
          <w:rFonts w:ascii="Lucida Sans Unicode" w:hAnsi="Lucida Sans Unicode" w:cs="Lucida Sans Unicode"/>
          <w:sz w:val="18"/>
          <w:szCs w:val="18"/>
        </w:rPr>
        <w:t>This Contract shall commence on the Commencement Date and the term of this Contract shall be the Contract Period.</w:t>
      </w:r>
    </w:p>
    <w:p w14:paraId="2512C548" w14:textId="4C8A172F" w:rsidR="00D72F52" w:rsidRDefault="00D72F52" w:rsidP="00092C9D">
      <w:pPr>
        <w:pStyle w:val="TLTLevel2"/>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t xml:space="preserve">All </w:t>
      </w:r>
      <w:r w:rsidR="000C39A2">
        <w:rPr>
          <w:rFonts w:ascii="Lucida Sans Unicode" w:hAnsi="Lucida Sans Unicode" w:cs="Lucida Sans Unicode"/>
          <w:sz w:val="18"/>
          <w:szCs w:val="18"/>
        </w:rPr>
        <w:t>Purchase Order</w:t>
      </w:r>
      <w:r>
        <w:rPr>
          <w:rFonts w:ascii="Lucida Sans Unicode" w:hAnsi="Lucida Sans Unicode" w:cs="Lucida Sans Unicode"/>
          <w:sz w:val="18"/>
          <w:szCs w:val="18"/>
        </w:rPr>
        <w:t>s issued by the Authority to the Supplier in relation to the Contract shall be fulfilled in accordance with the terms set out in the Contract.</w:t>
      </w:r>
    </w:p>
    <w:p w14:paraId="7AFAA8E0" w14:textId="5EBA1DB6"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acknowledges that the Authority has relied on all information provided in writing in their tender submission in awarding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warrants that the information, including, but not limited to, the tender response and clarification letters attached 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is accurate and valid and will notify the Authority of any matters which may arise during the term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that would cause the Supplier’s responses to change. Any failure to notify the Authority in regard to the obligation in this clause shall constitute a Material Breach and the Authority reserves the right to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if the change in circumstances notified to the Authority under the terms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are of such a significant gravity that in the Authority’s reasonable opinion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would not have been awarded and/or the current status of the Supplier is such that the Authority is unable to continue the contractual relationship.</w:t>
      </w:r>
    </w:p>
    <w:p w14:paraId="7D2D92FB" w14:textId="51C23A7B"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shall have the right, before delivery, to send the Supplier an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Amendment in regard to the </w:t>
      </w:r>
      <w:r w:rsidR="00C05B3E">
        <w:rPr>
          <w:rFonts w:ascii="Lucida Sans Unicode" w:hAnsi="Lucida Sans Unicode" w:cs="Lucida Sans Unicode"/>
          <w:sz w:val="18"/>
          <w:szCs w:val="18"/>
        </w:rPr>
        <w:t>Services</w:t>
      </w:r>
      <w:r w:rsidRPr="00F41E71">
        <w:rPr>
          <w:rFonts w:ascii="Lucida Sans Unicode" w:hAnsi="Lucida Sans Unicode" w:cs="Lucida Sans Unicode"/>
          <w:sz w:val="18"/>
          <w:szCs w:val="18"/>
        </w:rPr>
        <w:t xml:space="preserve"> adding to, deleting or modifying the requirements.  If the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Amendment will cause a change to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or Milestone Date then the Supplier must suspend performance of the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and notify the Authority without delay of the new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and Milestone Date at the same level of cost and profitability as the original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The Supplier must allow the Authority 10 (ten) Working Days to consider any new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and Milestone Date.  The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Amendment shall take effect when, but only if, the Authorised Person accepts in writing the new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and Milestone Date within the time the Supplier stipulates.  If the Authorised Person fails to confirm the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Amendment within the time the Supplier stipulates then </w:t>
      </w:r>
      <w:r w:rsidRPr="00F41E71">
        <w:rPr>
          <w:rFonts w:ascii="Lucida Sans Unicode" w:hAnsi="Lucida Sans Unicode" w:cs="Lucida Sans Unicode"/>
          <w:sz w:val="18"/>
          <w:szCs w:val="18"/>
        </w:rPr>
        <w:lastRenderedPageBreak/>
        <w:t xml:space="preserve">performance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shall immediately resume as though the said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Amendment had not been issued (except that the Authority may still exercise the right of cancellation in accordance with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_Ref16187474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3.6</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Each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Amendment shall have precedence over any earlier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Amendment.</w:t>
      </w:r>
    </w:p>
    <w:p w14:paraId="586C9FE4" w14:textId="456CE9AE" w:rsidR="00F41E71" w:rsidRDefault="00F41E71" w:rsidP="00092C9D">
      <w:pPr>
        <w:pStyle w:val="TLTLevel2"/>
        <w:spacing w:before="0" w:after="120"/>
        <w:jc w:val="both"/>
        <w:rPr>
          <w:rFonts w:ascii="Lucida Sans Unicode" w:hAnsi="Lucida Sans Unicode" w:cs="Lucida Sans Unicode"/>
          <w:sz w:val="18"/>
          <w:szCs w:val="18"/>
        </w:rPr>
      </w:pPr>
      <w:bookmarkStart w:id="16" w:name="_Ref16187474"/>
      <w:r w:rsidRPr="00F41E71">
        <w:rPr>
          <w:rFonts w:ascii="Lucida Sans Unicode" w:hAnsi="Lucida Sans Unicode" w:cs="Lucida Sans Unicode"/>
          <w:sz w:val="18"/>
          <w:szCs w:val="18"/>
        </w:rPr>
        <w:t xml:space="preserve">In addition to the Authority’s rights of cancellation of a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under these Conditions, the Authority may cancel any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and any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Amendment thereto in relation to the </w:t>
      </w:r>
      <w:r w:rsidR="00C05B3E">
        <w:rPr>
          <w:rFonts w:ascii="Lucida Sans Unicode" w:hAnsi="Lucida Sans Unicode" w:cs="Lucida Sans Unicode"/>
          <w:sz w:val="18"/>
          <w:szCs w:val="18"/>
        </w:rPr>
        <w:t>Services</w:t>
      </w:r>
      <w:r w:rsidRPr="00F41E71">
        <w:rPr>
          <w:rFonts w:ascii="Lucida Sans Unicode" w:hAnsi="Lucida Sans Unicode" w:cs="Lucida Sans Unicode"/>
          <w:sz w:val="18"/>
          <w:szCs w:val="18"/>
        </w:rPr>
        <w:t xml:space="preserve"> at any time by sending the Supplier a notice of cancellation.  The Supplier will comply with any written instructions that the Authorit</w:t>
      </w:r>
      <w:r w:rsidR="00C05B3E">
        <w:rPr>
          <w:rFonts w:ascii="Lucida Sans Unicode" w:hAnsi="Lucida Sans Unicode" w:cs="Lucida Sans Unicode"/>
          <w:sz w:val="18"/>
          <w:szCs w:val="18"/>
        </w:rPr>
        <w:t>y may issue with regard to the Services</w:t>
      </w:r>
      <w:r w:rsidRPr="00F41E71">
        <w:rPr>
          <w:rFonts w:ascii="Lucida Sans Unicode" w:hAnsi="Lucida Sans Unicode" w:cs="Lucida Sans Unicode"/>
          <w:sz w:val="18"/>
          <w:szCs w:val="18"/>
        </w:rPr>
        <w:t>.</w:t>
      </w:r>
      <w:bookmarkEnd w:id="16"/>
      <w:r w:rsidRPr="00F41E71">
        <w:rPr>
          <w:rFonts w:ascii="Lucida Sans Unicode" w:hAnsi="Lucida Sans Unicode" w:cs="Lucida Sans Unicode"/>
          <w:sz w:val="18"/>
          <w:szCs w:val="18"/>
        </w:rPr>
        <w:t xml:space="preserve">  </w:t>
      </w:r>
    </w:p>
    <w:p w14:paraId="691DCD8D" w14:textId="6D6F8EAD" w:rsidR="00151102" w:rsidRPr="00151102" w:rsidRDefault="00151102" w:rsidP="00A87D88">
      <w:pPr>
        <w:pStyle w:val="TLTBodyText2"/>
        <w:ind w:hanging="720"/>
        <w:jc w:val="both"/>
        <w:rPr>
          <w:rFonts w:ascii="Lucida Sans Unicode" w:hAnsi="Lucida Sans Unicode" w:cs="Lucida Sans Unicode"/>
          <w:sz w:val="18"/>
          <w:szCs w:val="18"/>
        </w:rPr>
      </w:pPr>
      <w:r w:rsidRPr="00151102">
        <w:rPr>
          <w:rFonts w:ascii="Lucida Sans Unicode" w:hAnsi="Lucida Sans Unicode" w:cs="Lucida Sans Unicode"/>
          <w:sz w:val="18"/>
          <w:szCs w:val="18"/>
        </w:rPr>
        <w:t>3.7</w:t>
      </w:r>
      <w:r w:rsidRPr="00151102">
        <w:rPr>
          <w:rFonts w:ascii="Lucida Sans Unicode" w:hAnsi="Lucida Sans Unicode" w:cs="Lucida Sans Unicode"/>
          <w:sz w:val="18"/>
          <w:szCs w:val="18"/>
        </w:rPr>
        <w:tab/>
      </w:r>
      <w:r w:rsidR="00A87D88">
        <w:rPr>
          <w:rFonts w:ascii="Lucida Sans Unicode" w:hAnsi="Lucida Sans Unicode" w:cs="Lucida Sans Unicode"/>
          <w:sz w:val="18"/>
          <w:szCs w:val="18"/>
        </w:rPr>
        <w:t>If there</w:t>
      </w:r>
      <w:r>
        <w:rPr>
          <w:rFonts w:ascii="Lucida Sans Unicode" w:hAnsi="Lucida Sans Unicode" w:cs="Lucida Sans Unicode"/>
          <w:sz w:val="18"/>
          <w:szCs w:val="18"/>
        </w:rPr>
        <w:t xml:space="preserve"> is any ambiguity or inconsistency in or between these terms and conditions of the Contract and the Special Conditions, the Special Conditions will prevail.</w:t>
      </w:r>
    </w:p>
    <w:p w14:paraId="3221EE26" w14:textId="77777777" w:rsidR="00F41E71" w:rsidRPr="00734799" w:rsidRDefault="00F41E71" w:rsidP="00092C9D">
      <w:pPr>
        <w:pStyle w:val="TLTLevel1"/>
        <w:spacing w:before="0" w:after="120"/>
        <w:jc w:val="both"/>
        <w:rPr>
          <w:rFonts w:ascii="Lucida Sans Unicode" w:hAnsi="Lucida Sans Unicode" w:cs="Lucida Sans Unicode"/>
          <w:caps/>
          <w:sz w:val="18"/>
          <w:szCs w:val="18"/>
        </w:rPr>
      </w:pPr>
      <w:bookmarkStart w:id="17" w:name="_Ref16187439"/>
      <w:bookmarkStart w:id="18" w:name="_Ref16240117"/>
      <w:bookmarkStart w:id="19" w:name="_Toc16503764"/>
      <w:r w:rsidRPr="00734799">
        <w:rPr>
          <w:rFonts w:ascii="Lucida Sans Unicode" w:hAnsi="Lucida Sans Unicode" w:cs="Lucida Sans Unicode"/>
          <w:caps/>
          <w:sz w:val="18"/>
          <w:szCs w:val="18"/>
        </w:rPr>
        <w:t>Contract management and management information</w:t>
      </w:r>
      <w:bookmarkEnd w:id="17"/>
      <w:bookmarkEnd w:id="18"/>
      <w:bookmarkEnd w:id="19"/>
    </w:p>
    <w:p w14:paraId="5AB9FAD3"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and the Authority shall keep each other updated of any changes in the Key Contacts.</w:t>
      </w:r>
    </w:p>
    <w:p w14:paraId="2BD85462" w14:textId="3B195BDF"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nominate a Contract Manager who shall have sufficient authority to ensure that required Service Levels are met, to ensure sufficient resources are allocated 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any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and to maintain performance to the Specification, to pro-actively co-ordinate and communicate relevant orders and to provide comprehensive support and links between the Authority and the Supplier, including sales support, information and advice on all of the Equipment and Services. The Contract Manager shall be the prime contact between the Supplier and the Authority and any notice, communication, information or instruction given or made to or by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Manager shall be deemed given to or received by the Supplier. It shall be the responsibility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Manager to ensure all staff involved in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or any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are fully aware of their obligations.</w:t>
      </w:r>
    </w:p>
    <w:p w14:paraId="252A0460" w14:textId="4E1A5A94"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Where applicable, the Supplier shall, at no charge to the Authority, submit complete and accurate management information at such reasonable times as the Authority may request in such form as may be agreed between the Parties at the </w:t>
      </w:r>
      <w:r w:rsidR="00151102">
        <w:rPr>
          <w:rFonts w:ascii="Lucida Sans Unicode" w:hAnsi="Lucida Sans Unicode" w:cs="Lucida Sans Unicode"/>
          <w:sz w:val="18"/>
          <w:szCs w:val="18"/>
        </w:rPr>
        <w:t>C</w:t>
      </w:r>
      <w:r w:rsidRPr="00F41E71">
        <w:rPr>
          <w:rFonts w:ascii="Lucida Sans Unicode" w:hAnsi="Lucida Sans Unicode" w:cs="Lucida Sans Unicode"/>
          <w:sz w:val="18"/>
          <w:szCs w:val="18"/>
        </w:rPr>
        <w:t xml:space="preserve">ommencement </w:t>
      </w:r>
      <w:r w:rsidR="00151102">
        <w:rPr>
          <w:rFonts w:ascii="Lucida Sans Unicode" w:hAnsi="Lucida Sans Unicode" w:cs="Lucida Sans Unicode"/>
          <w:sz w:val="18"/>
          <w:szCs w:val="18"/>
        </w:rPr>
        <w:t>Date</w:t>
      </w:r>
      <w:r w:rsidRPr="00F41E71">
        <w:rPr>
          <w:rFonts w:ascii="Lucida Sans Unicode" w:hAnsi="Lucida Sans Unicode" w:cs="Lucida Sans Unicode"/>
          <w:sz w:val="18"/>
          <w:szCs w:val="18"/>
        </w:rPr>
        <w:t xml:space="preserve"> and as varied from time to time throughout the duration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the Supplier shall:</w:t>
      </w:r>
    </w:p>
    <w:p w14:paraId="57F6A95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operate and maintain appropriate systems, processes and records to ensure that it can, at all times, deliver the agreed management information to the Authority; and</w:t>
      </w:r>
    </w:p>
    <w:p w14:paraId="2CCC7AD4"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permit the Authority to share such management information with any other crown bodies or third parties in connection with their normal operational business.</w:t>
      </w:r>
    </w:p>
    <w:p w14:paraId="3B90DE46" w14:textId="77777777" w:rsidR="00F41E71" w:rsidRPr="00734799" w:rsidRDefault="00F41E71" w:rsidP="00092C9D">
      <w:pPr>
        <w:pStyle w:val="TLTLevel1"/>
        <w:spacing w:before="0" w:after="120"/>
        <w:jc w:val="both"/>
        <w:rPr>
          <w:rFonts w:ascii="Lucida Sans Unicode" w:hAnsi="Lucida Sans Unicode" w:cs="Lucida Sans Unicode"/>
          <w:caps/>
          <w:sz w:val="18"/>
          <w:szCs w:val="18"/>
        </w:rPr>
      </w:pPr>
      <w:bookmarkStart w:id="20" w:name="_Toc16503765"/>
      <w:bookmarkStart w:id="21" w:name="_Ref16187515"/>
      <w:bookmarkStart w:id="22" w:name="_Ref16187900"/>
      <w:r w:rsidRPr="00734799">
        <w:rPr>
          <w:rFonts w:ascii="Lucida Sans Unicode" w:hAnsi="Lucida Sans Unicode" w:cs="Lucida Sans Unicode"/>
          <w:caps/>
          <w:sz w:val="18"/>
          <w:szCs w:val="18"/>
        </w:rPr>
        <w:t>Representations and warranties</w:t>
      </w:r>
      <w:bookmarkEnd w:id="20"/>
    </w:p>
    <w:p w14:paraId="3FABF34E" w14:textId="19B68333" w:rsidR="00F41E71" w:rsidRPr="00F41E71" w:rsidRDefault="00F41E71" w:rsidP="00092C9D">
      <w:pPr>
        <w:pStyle w:val="TLTLevel2"/>
        <w:spacing w:before="0" w:after="120"/>
        <w:jc w:val="both"/>
        <w:rPr>
          <w:rFonts w:ascii="Lucida Sans Unicode" w:hAnsi="Lucida Sans Unicode" w:cs="Lucida Sans Unicode"/>
          <w:sz w:val="18"/>
          <w:szCs w:val="18"/>
        </w:rPr>
      </w:pPr>
      <w:bookmarkStart w:id="23" w:name="_Ref358210076"/>
      <w:r w:rsidRPr="00F41E71">
        <w:rPr>
          <w:rFonts w:ascii="Lucida Sans Unicode" w:hAnsi="Lucida Sans Unicode" w:cs="Lucida Sans Unicode"/>
          <w:sz w:val="18"/>
          <w:szCs w:val="18"/>
        </w:rPr>
        <w:t xml:space="preserve">The Supplier acknowledges that Authority has entered into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reliance upon the Supplier's expertise in selecting and supplying Deliverables fit to meet Authority's business requirements.</w:t>
      </w:r>
    </w:p>
    <w:p w14:paraId="42A1C2F0"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Each Party represents and warranties that:</w:t>
      </w:r>
      <w:bookmarkEnd w:id="23"/>
    </w:p>
    <w:p w14:paraId="52C05597" w14:textId="25C0A5CB"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it has full capacity and authority to enter into and to perform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37A06AFB" w14:textId="59B6E904"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is executed by its duly authorised representative;</w:t>
      </w:r>
    </w:p>
    <w:p w14:paraId="2034F2F5" w14:textId="40CE39FC"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and</w:t>
      </w:r>
    </w:p>
    <w:p w14:paraId="2A595754" w14:textId="2A36A158"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4077FF71"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24" w:name="_Ref358969714"/>
      <w:r w:rsidRPr="00F41E71">
        <w:rPr>
          <w:rFonts w:ascii="Lucida Sans Unicode" w:hAnsi="Lucida Sans Unicode" w:cs="Lucida Sans Unicode"/>
          <w:sz w:val="18"/>
          <w:szCs w:val="18"/>
        </w:rPr>
        <w:t>The Supplier represents and warrants that:</w:t>
      </w:r>
      <w:bookmarkEnd w:id="24"/>
    </w:p>
    <w:p w14:paraId="568F684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it is validly incorporated, organised and subsisting in accordance with the Laws of its place of incorporation;</w:t>
      </w:r>
    </w:p>
    <w:p w14:paraId="56A0E1B5" w14:textId="6693A915"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it has all necessary consents and regulatory approvals to enter into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74FFBC22"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Deliverables will conform in all material aspects to the Specification subject to the Acceptance Criteria and be free from defects;</w:t>
      </w:r>
    </w:p>
    <w:p w14:paraId="11E16D5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Software Deliverables and the media on which the Software Deliverables are delivered are free from defects, viruses and other Malicious Software;</w:t>
      </w:r>
    </w:p>
    <w:p w14:paraId="102BBE21"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all components of the Specially Written Software shall:</w:t>
      </w:r>
    </w:p>
    <w:p w14:paraId="7929BB92" w14:textId="77777777" w:rsidR="00F41E71" w:rsidRPr="00F41E71" w:rsidRDefault="00F41E71" w:rsidP="00092C9D">
      <w:pPr>
        <w:pStyle w:val="TLTLevel4"/>
        <w:tabs>
          <w:tab w:val="clear" w:pos="1803"/>
          <w:tab w:val="left" w:pos="2268"/>
        </w:tabs>
        <w:spacing w:before="0" w:after="120"/>
        <w:ind w:left="2268" w:hanging="425"/>
        <w:jc w:val="both"/>
        <w:rPr>
          <w:rFonts w:ascii="Lucida Sans Unicode" w:hAnsi="Lucida Sans Unicode" w:cs="Lucida Sans Unicode"/>
          <w:sz w:val="18"/>
          <w:szCs w:val="18"/>
        </w:rPr>
      </w:pPr>
      <w:r w:rsidRPr="00F41E71">
        <w:rPr>
          <w:rFonts w:ascii="Lucida Sans Unicode" w:hAnsi="Lucida Sans Unicode" w:cs="Lucida Sans Unicode"/>
          <w:sz w:val="18"/>
          <w:szCs w:val="18"/>
        </w:rPr>
        <w:t>be free from material design and programming errors;</w:t>
      </w:r>
    </w:p>
    <w:p w14:paraId="510DCA19" w14:textId="690E30BC" w:rsidR="00F41E71" w:rsidRPr="00F41E71" w:rsidRDefault="00F41E71" w:rsidP="00092C9D">
      <w:pPr>
        <w:pStyle w:val="TLTLevel4"/>
        <w:tabs>
          <w:tab w:val="clear" w:pos="1803"/>
          <w:tab w:val="left" w:pos="2268"/>
        </w:tabs>
        <w:spacing w:before="0" w:after="120"/>
        <w:ind w:left="2268" w:hanging="425"/>
        <w:jc w:val="both"/>
        <w:rPr>
          <w:rFonts w:ascii="Lucida Sans Unicode" w:hAnsi="Lucida Sans Unicode" w:cs="Lucida Sans Unicode"/>
          <w:sz w:val="18"/>
          <w:szCs w:val="18"/>
        </w:rPr>
      </w:pPr>
      <w:r w:rsidRPr="00F41E71">
        <w:rPr>
          <w:rFonts w:ascii="Lucida Sans Unicode" w:hAnsi="Lucida Sans Unicode" w:cs="Lucida Sans Unicode"/>
          <w:sz w:val="18"/>
          <w:szCs w:val="18"/>
        </w:rPr>
        <w:t>perform in all material respects in accordance with the relevant sp</w:t>
      </w:r>
      <w:r w:rsidR="00F0641C">
        <w:rPr>
          <w:rFonts w:ascii="Lucida Sans Unicode" w:hAnsi="Lucida Sans Unicode" w:cs="Lucida Sans Unicode"/>
          <w:sz w:val="18"/>
          <w:szCs w:val="18"/>
        </w:rPr>
        <w:t>ecifications contained in the</w:t>
      </w:r>
      <w:r w:rsidRPr="00F41E71">
        <w:rPr>
          <w:rFonts w:ascii="Lucida Sans Unicode" w:hAnsi="Lucida Sans Unicode" w:cs="Lucida Sans Unicode"/>
          <w:sz w:val="18"/>
          <w:szCs w:val="18"/>
        </w:rPr>
        <w:t xml:space="preserve"> </w:t>
      </w:r>
      <w:r w:rsidR="00540CE8">
        <w:rPr>
          <w:rFonts w:ascii="Lucida Sans Unicode" w:hAnsi="Lucida Sans Unicode" w:cs="Lucida Sans Unicode"/>
          <w:sz w:val="18"/>
          <w:szCs w:val="18"/>
        </w:rPr>
        <w:t>Specification</w:t>
      </w:r>
      <w:r w:rsidRPr="00F41E71">
        <w:rPr>
          <w:rFonts w:ascii="Lucida Sans Unicode" w:hAnsi="Lucida Sans Unicode" w:cs="Lucida Sans Unicode"/>
          <w:sz w:val="18"/>
          <w:szCs w:val="18"/>
        </w:rPr>
        <w:t>; and</w:t>
      </w:r>
    </w:p>
    <w:p w14:paraId="190EF6E1" w14:textId="77777777" w:rsidR="00F41E71" w:rsidRPr="00F41E71" w:rsidRDefault="00F41E71" w:rsidP="00092C9D">
      <w:pPr>
        <w:pStyle w:val="TLTLevel4"/>
        <w:tabs>
          <w:tab w:val="clear" w:pos="1803"/>
          <w:tab w:val="left" w:pos="2268"/>
        </w:tabs>
        <w:spacing w:before="0" w:after="120"/>
        <w:ind w:left="2268" w:hanging="425"/>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not infringe any Intellectual Property Rights;  </w:t>
      </w:r>
    </w:p>
    <w:p w14:paraId="6E21C86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it has not included or used any undisclosed Open-Source Software or any libraries or code licensed from time to time under the General Public Licence (as those terms are defined by the Open Source Initiative or the Free Software Foundation) or anything similar in, or in the development of, the Licenced Software, nor does the Licenced Software operate in such a way that it is compiled with or linked to any of the foregoing</w:t>
      </w:r>
    </w:p>
    <w:p w14:paraId="21117614" w14:textId="74DEDCDE"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its execution, delivery and performance of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does not and will not constitute a breach of any Law or obligation applicable to it and does not and will not cause or result in a default under any agreement by which it is bound;</w:t>
      </w:r>
    </w:p>
    <w:p w14:paraId="35EB9756" w14:textId="57E2DEE2" w:rsidR="00F41E71" w:rsidRPr="00F41E71" w:rsidRDefault="00FF7D17" w:rsidP="00092C9D">
      <w:pPr>
        <w:pStyle w:val="TLTLevel3"/>
        <w:spacing w:before="0" w:after="120"/>
        <w:jc w:val="both"/>
        <w:rPr>
          <w:rFonts w:ascii="Lucida Sans Unicode" w:hAnsi="Lucida Sans Unicode" w:cs="Lucida Sans Unicode"/>
          <w:sz w:val="18"/>
          <w:szCs w:val="18"/>
        </w:rPr>
      </w:pPr>
      <w:bookmarkStart w:id="25" w:name="_Ref364759373"/>
      <w:r>
        <w:rPr>
          <w:rFonts w:ascii="Lucida Sans Unicode" w:hAnsi="Lucida Sans Unicode" w:cs="Lucida Sans Unicode"/>
          <w:sz w:val="18"/>
          <w:szCs w:val="18"/>
        </w:rPr>
        <w:t xml:space="preserve">as at the </w:t>
      </w:r>
      <w:r w:rsidR="00F41E71" w:rsidRPr="00F41E71">
        <w:rPr>
          <w:rFonts w:ascii="Lucida Sans Unicode" w:hAnsi="Lucida Sans Unicode" w:cs="Lucida Sans Unicode"/>
          <w:sz w:val="18"/>
          <w:szCs w:val="18"/>
        </w:rPr>
        <w:t xml:space="preserve">Commencement Date, all written statements and representations in any written submissions made by the Supplier as part of the procurement process, including without limitation to its tender submitted to the Authority and any other documents submitted remain true and accurate except to the extent that such statements and representations have been superseded or varied by this </w:t>
      </w:r>
      <w:r>
        <w:rPr>
          <w:rFonts w:ascii="Lucida Sans Unicode" w:hAnsi="Lucida Sans Unicode" w:cs="Lucida Sans Unicode"/>
          <w:sz w:val="18"/>
          <w:szCs w:val="18"/>
        </w:rPr>
        <w:t>Contract</w:t>
      </w:r>
      <w:r w:rsidR="00F41E71" w:rsidRPr="00F41E71">
        <w:rPr>
          <w:rFonts w:ascii="Lucida Sans Unicode" w:hAnsi="Lucida Sans Unicode" w:cs="Lucida Sans Unicode"/>
          <w:sz w:val="18"/>
          <w:szCs w:val="18"/>
        </w:rPr>
        <w:t>;</w:t>
      </w:r>
      <w:bookmarkEnd w:id="25"/>
    </w:p>
    <w:p w14:paraId="2A198F51" w14:textId="1CEE64CF"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it has and shall continue to have all necessary rights in and to the Licensed Software, the Third Party IPR, the Supplier Background IPRs and any other materials made available by the Supplier (and/or any Sub-Contractor) to the Authority which are necessary</w:t>
      </w:r>
      <w:r w:rsidRPr="00F41E71">
        <w:rPr>
          <w:rFonts w:ascii="Lucida Sans Unicode" w:hAnsi="Lucida Sans Unicode" w:cs="Lucida Sans Unicode"/>
          <w:b/>
          <w:i/>
          <w:sz w:val="18"/>
          <w:szCs w:val="18"/>
        </w:rPr>
        <w:t xml:space="preserve"> </w:t>
      </w:r>
      <w:r w:rsidRPr="00F41E71">
        <w:rPr>
          <w:rFonts w:ascii="Lucida Sans Unicode" w:hAnsi="Lucida Sans Unicode" w:cs="Lucida Sans Unicode"/>
          <w:sz w:val="18"/>
          <w:szCs w:val="18"/>
        </w:rPr>
        <w:t xml:space="preserve">for the performance of the Supplier’s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including the receipt of the Services by the Authority;</w:t>
      </w:r>
    </w:p>
    <w:p w14:paraId="319BDE6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w:t>
      </w:r>
    </w:p>
    <w:p w14:paraId="43B11128" w14:textId="4F414201"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it is not subject to any contractual obligation, compliance with which is likely to have a material adverse effect on its ability to perform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49077CAB" w14:textId="33CAEDFF" w:rsidR="00F41E71" w:rsidRPr="00477B4F"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it is not affected by any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w:t>
      </w:r>
      <w:r w:rsidRPr="00477B4F">
        <w:rPr>
          <w:rFonts w:ascii="Lucida Sans Unicode" w:hAnsi="Lucida Sans Unicode" w:cs="Lucida Sans Unicode"/>
          <w:bCs/>
          <w:sz w:val="18"/>
          <w:szCs w:val="18"/>
        </w:rPr>
        <w:t>and</w:t>
      </w:r>
    </w:p>
    <w:p w14:paraId="3F46988B" w14:textId="32197377" w:rsidR="00F41E71" w:rsidRPr="00F41E71" w:rsidRDefault="00F41E71" w:rsidP="00092C9D">
      <w:pPr>
        <w:pStyle w:val="TLTLevel3"/>
        <w:spacing w:before="0" w:after="120"/>
        <w:jc w:val="both"/>
        <w:rPr>
          <w:rFonts w:ascii="Lucida Sans Unicode" w:hAnsi="Lucida Sans Unicode" w:cs="Lucida Sans Unicode"/>
          <w:sz w:val="18"/>
          <w:szCs w:val="18"/>
        </w:rPr>
      </w:pPr>
      <w:bookmarkStart w:id="26" w:name="_Ref16242686"/>
      <w:r w:rsidRPr="00F41E71">
        <w:rPr>
          <w:rFonts w:ascii="Lucida Sans Unicode" w:hAnsi="Lucida Sans Unicode" w:cs="Lucida Sans Unicode"/>
          <w:sz w:val="18"/>
          <w:szCs w:val="18"/>
        </w:rPr>
        <w:t xml:space="preserve">for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Period and for a period of twelve (12) months after the termination or expiry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the Supplier shall not employ or offer employment to any staff of the Authority which have been associated with the provision of the Services without written approval or the prior written consent of the Authority, which shall not be unreasonably withheld.  However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_Ref16242686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5.3.13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shall not preclude the Supplier's rights to (i) make generalised searches for employees by the use of advertisements in the media (including by any recruitment agency), (ii) hire any employee of the Authority who approaches the Supplier on an unsolicited basis; or (iii) solicit for employment or hire any such employee who ceases to be employed by the Authority.</w:t>
      </w:r>
      <w:bookmarkEnd w:id="26"/>
    </w:p>
    <w:p w14:paraId="1256DFF8" w14:textId="710E56D4"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Each of the representations and warranties set out in clauses </w:t>
      </w:r>
      <w:r w:rsidR="00595FC9">
        <w:rPr>
          <w:rFonts w:ascii="Lucida Sans Unicode" w:hAnsi="Lucida Sans Unicode" w:cs="Lucida Sans Unicode"/>
          <w:sz w:val="18"/>
          <w:szCs w:val="18"/>
        </w:rPr>
        <w:t xml:space="preserve">5.2 </w:t>
      </w:r>
      <w:r w:rsidRPr="00F41E71">
        <w:rPr>
          <w:rFonts w:ascii="Lucida Sans Unicode" w:hAnsi="Lucida Sans Unicode" w:cs="Lucida Sans Unicode"/>
          <w:sz w:val="18"/>
          <w:szCs w:val="18"/>
        </w:rPr>
        <w:t xml:space="preserve">and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_Ref358969714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5.3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shall be construed as a separate representation and warranty and shall not be limited or restricted by reference to, or inference from, the terms of any other representation, warranty or any undertaking in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29DAEDE9" w14:textId="20AA2BDF" w:rsidR="00F41E71" w:rsidRPr="00F41E71" w:rsidDel="00705F23"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at any time a Party becomes aware that a representation or warranty given by it under clauses </w:t>
      </w:r>
      <w:r w:rsidR="00595FC9">
        <w:rPr>
          <w:rFonts w:ascii="Lucida Sans Unicode" w:hAnsi="Lucida Sans Unicode" w:cs="Lucida Sans Unicode"/>
          <w:sz w:val="18"/>
          <w:szCs w:val="18"/>
        </w:rPr>
        <w:t xml:space="preserve">5.2 </w:t>
      </w:r>
      <w:r w:rsidRPr="00F41E71">
        <w:rPr>
          <w:rFonts w:ascii="Lucida Sans Unicode" w:hAnsi="Lucida Sans Unicode" w:cs="Lucida Sans Unicode"/>
          <w:sz w:val="18"/>
          <w:szCs w:val="18"/>
        </w:rPr>
        <w:t xml:space="preserve">and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_Ref358969714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5.3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has been breached, is untrue or is misleading, it shall immediately notify the other Party of the relevant occurrence in sufficient detail to enable the other Party to make an accurate assessment of the situation.</w:t>
      </w:r>
    </w:p>
    <w:p w14:paraId="4EE5BBB1" w14:textId="4F0D89CB"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For the avoidance of doubt, the fact that any provision within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is expressed as a warranty shall not preclude any right of termination the Authority may have in respect of breach of that provision by th</w:t>
      </w:r>
      <w:r w:rsidR="00BA2C94">
        <w:rPr>
          <w:rFonts w:ascii="Lucida Sans Unicode" w:hAnsi="Lucida Sans Unicode" w:cs="Lucida Sans Unicode"/>
          <w:sz w:val="18"/>
          <w:szCs w:val="18"/>
        </w:rPr>
        <w:t>e Supplier which constitutes a M</w:t>
      </w:r>
      <w:r w:rsidRPr="00F41E71">
        <w:rPr>
          <w:rFonts w:ascii="Lucida Sans Unicode" w:hAnsi="Lucida Sans Unicode" w:cs="Lucida Sans Unicode"/>
          <w:sz w:val="18"/>
          <w:szCs w:val="18"/>
        </w:rPr>
        <w:t xml:space="preserve">aterial </w:t>
      </w:r>
      <w:r w:rsidR="00BA2C94">
        <w:rPr>
          <w:rFonts w:ascii="Lucida Sans Unicode" w:hAnsi="Lucida Sans Unicode" w:cs="Lucida Sans Unicode"/>
          <w:sz w:val="18"/>
          <w:szCs w:val="18"/>
        </w:rPr>
        <w:t>Breach.</w:t>
      </w:r>
    </w:p>
    <w:p w14:paraId="5E5E4A0B" w14:textId="77777777" w:rsidR="00F41E71" w:rsidRPr="00734799" w:rsidRDefault="00F41E71" w:rsidP="00092C9D">
      <w:pPr>
        <w:pStyle w:val="TLTLevel1"/>
        <w:spacing w:before="0" w:after="120"/>
        <w:jc w:val="both"/>
        <w:rPr>
          <w:rFonts w:ascii="Lucida Sans Unicode" w:hAnsi="Lucida Sans Unicode" w:cs="Lucida Sans Unicode"/>
          <w:caps/>
          <w:sz w:val="18"/>
          <w:szCs w:val="18"/>
        </w:rPr>
      </w:pPr>
      <w:bookmarkStart w:id="27" w:name="_Ref16342700"/>
      <w:bookmarkStart w:id="28" w:name="_Toc16503766"/>
      <w:r w:rsidRPr="00734799">
        <w:rPr>
          <w:rFonts w:ascii="Lucida Sans Unicode" w:hAnsi="Lucida Sans Unicode" w:cs="Lucida Sans Unicode"/>
          <w:caps/>
          <w:sz w:val="18"/>
          <w:szCs w:val="18"/>
        </w:rPr>
        <w:t>Implementation Plan</w:t>
      </w:r>
      <w:bookmarkEnd w:id="27"/>
      <w:bookmarkEnd w:id="28"/>
    </w:p>
    <w:p w14:paraId="624B728B" w14:textId="77777777" w:rsidR="00F41E71" w:rsidRPr="00477B4F" w:rsidRDefault="00F41E71" w:rsidP="00092C9D">
      <w:pPr>
        <w:pStyle w:val="TLTLevel2"/>
        <w:spacing w:before="0" w:after="120"/>
        <w:jc w:val="both"/>
        <w:rPr>
          <w:rFonts w:ascii="Lucida Sans Unicode" w:hAnsi="Lucida Sans Unicode" w:cs="Lucida Sans Unicode"/>
          <w:b/>
          <w:sz w:val="18"/>
          <w:szCs w:val="18"/>
        </w:rPr>
      </w:pPr>
      <w:bookmarkStart w:id="29" w:name="_Ref365563534"/>
      <w:r w:rsidRPr="00477B4F">
        <w:rPr>
          <w:rFonts w:ascii="Lucida Sans Unicode" w:hAnsi="Lucida Sans Unicode" w:cs="Lucida Sans Unicode"/>
          <w:b/>
          <w:sz w:val="18"/>
          <w:szCs w:val="18"/>
        </w:rPr>
        <w:t>Formation of Implementation Plan</w:t>
      </w:r>
      <w:bookmarkEnd w:id="29"/>
    </w:p>
    <w:p w14:paraId="03762394" w14:textId="09A59040"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Where the Parties agreed in the </w:t>
      </w:r>
      <w:r w:rsidR="00540CE8">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that an Implementation Plan (or parts thereof) shall be provided in draft by the Supplier prior to the commencement of the provision of the Services, the Supplier’s draft must contain information at the level of detail necessary to manage the implementation stage effectively and as the Authority may require. The draft Implementation Plan shall take account of all dependencies known to, or which should reasonably be known to, the Supplier.</w:t>
      </w:r>
    </w:p>
    <w:p w14:paraId="663F9983" w14:textId="3102DE5C"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submit the draft Implementation Plan to the Authority for written approval (such decision of the Authority to Approve or not shall not be unreasonab</w:t>
      </w:r>
      <w:r w:rsidR="00477B4F">
        <w:rPr>
          <w:rFonts w:ascii="Lucida Sans Unicode" w:hAnsi="Lucida Sans Unicode" w:cs="Lucida Sans Unicode"/>
          <w:sz w:val="18"/>
          <w:szCs w:val="18"/>
        </w:rPr>
        <w:t xml:space="preserve">ly delayed or withheld) within </w:t>
      </w:r>
      <w:r w:rsidRPr="00477B4F">
        <w:rPr>
          <w:rFonts w:ascii="Lucida Sans Unicode" w:hAnsi="Lucida Sans Unicode" w:cs="Lucida Sans Unicode"/>
          <w:sz w:val="18"/>
          <w:szCs w:val="18"/>
        </w:rPr>
        <w:t xml:space="preserve">such period as specified by the Authority in the </w:t>
      </w:r>
      <w:r w:rsidR="00540CE8">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30F131F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perform each of the Deliverables identified in the Implementation Plan by the applicable date assigned to that Deliverable in the Implementation Plan so as to ensure that each Milestone identified in the Implementation Plan is Achieved on or before its Milestone Date.</w:t>
      </w:r>
    </w:p>
    <w:p w14:paraId="3017E3B2" w14:textId="6D32A2F2"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The Supplier shall monitor its performance against the Implementation Plan and Milestones (if any) and any other requirements of the Authority as set out in the </w:t>
      </w:r>
      <w:r w:rsidR="00540CE8">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report to the Authority on such performance.</w:t>
      </w:r>
    </w:p>
    <w:p w14:paraId="1F86F843" w14:textId="77777777" w:rsidR="00F41E71" w:rsidRPr="00477B4F" w:rsidRDefault="00F41E71" w:rsidP="00092C9D">
      <w:pPr>
        <w:pStyle w:val="TLTLevel2"/>
        <w:spacing w:before="0" w:after="120"/>
        <w:jc w:val="both"/>
        <w:rPr>
          <w:rFonts w:ascii="Lucida Sans Unicode" w:hAnsi="Lucida Sans Unicode" w:cs="Lucida Sans Unicode"/>
          <w:b/>
          <w:sz w:val="18"/>
          <w:szCs w:val="18"/>
        </w:rPr>
      </w:pPr>
      <w:r w:rsidRPr="00477B4F">
        <w:rPr>
          <w:rFonts w:ascii="Lucida Sans Unicode" w:hAnsi="Lucida Sans Unicode" w:cs="Lucida Sans Unicode"/>
          <w:b/>
          <w:sz w:val="18"/>
          <w:szCs w:val="18"/>
        </w:rPr>
        <w:t>Control of Implementation Plan</w:t>
      </w:r>
    </w:p>
    <w:p w14:paraId="17EED897" w14:textId="33EAE554"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Subject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_Ref363726838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6.2.2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the Supplier shall keep the Implementation Plan under review in accordance with the Authority’s instructions and ensure that it is maintained and updated on a regular basis as may be necessary to reflect the then current state of the provision of the Services. The Authority shall have the right to require the Supplier to include any reasonable changes or provisions in each version of the Implementation Plan.</w:t>
      </w:r>
    </w:p>
    <w:p w14:paraId="40F7DFD0" w14:textId="1E3EED3D" w:rsidR="00F41E71" w:rsidRPr="00F41E71" w:rsidRDefault="00F41E71" w:rsidP="00092C9D">
      <w:pPr>
        <w:pStyle w:val="TLTLevel3"/>
        <w:spacing w:before="0" w:after="120"/>
        <w:jc w:val="both"/>
        <w:rPr>
          <w:rFonts w:ascii="Lucida Sans Unicode" w:hAnsi="Lucida Sans Unicode" w:cs="Lucida Sans Unicode"/>
          <w:sz w:val="18"/>
          <w:szCs w:val="18"/>
        </w:rPr>
      </w:pPr>
      <w:bookmarkStart w:id="30" w:name="_Ref363726838"/>
      <w:r w:rsidRPr="00F41E71">
        <w:rPr>
          <w:rFonts w:ascii="Lucida Sans Unicode" w:hAnsi="Lucida Sans Unicode" w:cs="Lucida Sans Unicode"/>
          <w:sz w:val="18"/>
          <w:szCs w:val="18"/>
        </w:rPr>
        <w:t xml:space="preserve">Changes to the Milestones (if any), Milestone Payments (if any) and Delay Payments (if any) shall only be made in accordance with clause </w:t>
      </w:r>
      <w:r w:rsidR="00EB0FCC">
        <w:rPr>
          <w:rFonts w:ascii="Lucida Sans Unicode" w:hAnsi="Lucida Sans Unicode" w:cs="Lucida Sans Unicode"/>
          <w:sz w:val="18"/>
          <w:szCs w:val="18"/>
        </w:rPr>
        <w:t>1</w:t>
      </w:r>
      <w:r w:rsidR="00444B38">
        <w:rPr>
          <w:rFonts w:ascii="Lucida Sans Unicode" w:hAnsi="Lucida Sans Unicode" w:cs="Lucida Sans Unicode"/>
          <w:sz w:val="18"/>
          <w:szCs w:val="18"/>
        </w:rPr>
        <w:t>7</w:t>
      </w:r>
      <w:r w:rsidRPr="00F41E71">
        <w:rPr>
          <w:rFonts w:ascii="Lucida Sans Unicode" w:hAnsi="Lucida Sans Unicode" w:cs="Lucida Sans Unicode"/>
          <w:sz w:val="18"/>
          <w:szCs w:val="18"/>
        </w:rPr>
        <w:t xml:space="preserve"> (Service Variation) and provided that the Supplier shall not attempt to postpone any of the Milestones using the procedure set out in clause </w:t>
      </w:r>
      <w:r w:rsidR="00EB0FCC">
        <w:rPr>
          <w:rFonts w:ascii="Lucida Sans Unicode" w:hAnsi="Lucida Sans Unicode" w:cs="Lucida Sans Unicode"/>
          <w:sz w:val="18"/>
          <w:szCs w:val="18"/>
        </w:rPr>
        <w:t>18</w:t>
      </w:r>
      <w:r w:rsidRPr="00F41E71">
        <w:rPr>
          <w:rFonts w:ascii="Lucida Sans Unicode" w:hAnsi="Lucida Sans Unicode" w:cs="Lucida Sans Unicode"/>
          <w:sz w:val="18"/>
          <w:szCs w:val="18"/>
        </w:rPr>
        <w:t xml:space="preserve"> or otherwise (except in the event of a Authority Cause which affects the Supplier's ability to achieve a Milestone by the relevant Milestone Date).</w:t>
      </w:r>
      <w:bookmarkEnd w:id="30"/>
    </w:p>
    <w:p w14:paraId="005208EE" w14:textId="0FCF53F9"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Where so specified by the Authority in the Implementation Plan or the </w:t>
      </w:r>
      <w:r w:rsidR="00540CE8">
        <w:rPr>
          <w:rFonts w:ascii="Lucida Sans Unicode" w:hAnsi="Lucida Sans Unicode" w:cs="Lucida Sans Unicode"/>
          <w:sz w:val="18"/>
          <w:szCs w:val="18"/>
        </w:rPr>
        <w:t>Contract</w:t>
      </w:r>
      <w:r w:rsidRPr="00F41E71">
        <w:rPr>
          <w:rFonts w:ascii="Lucida Sans Unicode" w:hAnsi="Lucida Sans Unicode" w:cs="Lucida Sans Unicode"/>
          <w:sz w:val="18"/>
          <w:szCs w:val="18"/>
        </w:rPr>
        <w:t>, time in relation to compliance with a date, Milestone Date or period shall be of the essence and failure of the Supplier to comply with such date, Milestone Date or period shall be a material Default unless the Parties expressly agree otherwise.</w:t>
      </w:r>
      <w:bookmarkStart w:id="31" w:name="_Ref364753189"/>
    </w:p>
    <w:bookmarkEnd w:id="31"/>
    <w:p w14:paraId="662D482F" w14:textId="77777777" w:rsidR="00F41E71" w:rsidRPr="00477B4F" w:rsidRDefault="00F41E71" w:rsidP="00092C9D">
      <w:pPr>
        <w:pStyle w:val="TLTLevel2"/>
        <w:spacing w:before="0" w:after="120"/>
        <w:jc w:val="both"/>
        <w:rPr>
          <w:rFonts w:ascii="Lucida Sans Unicode" w:hAnsi="Lucida Sans Unicode" w:cs="Lucida Sans Unicode"/>
          <w:b/>
          <w:sz w:val="18"/>
          <w:szCs w:val="18"/>
        </w:rPr>
      </w:pPr>
      <w:r w:rsidRPr="00477B4F">
        <w:rPr>
          <w:rFonts w:ascii="Lucida Sans Unicode" w:hAnsi="Lucida Sans Unicode" w:cs="Lucida Sans Unicode"/>
          <w:b/>
          <w:sz w:val="18"/>
          <w:szCs w:val="18"/>
        </w:rPr>
        <w:t>Rectification of Delay in Implementation</w:t>
      </w:r>
    </w:p>
    <w:p w14:paraId="723715FA" w14:textId="17235259"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the Supplier becomes aware that there is, or there is reasonably likely to be, a Delay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46531D6B" w14:textId="77777777" w:rsidR="00F41E71" w:rsidRPr="00F41E71" w:rsidRDefault="00F41E71" w:rsidP="00092C9D">
      <w:pPr>
        <w:pStyle w:val="TLTLevel4"/>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it shall:</w:t>
      </w:r>
    </w:p>
    <w:p w14:paraId="7D9C669D" w14:textId="77777777" w:rsidR="00F41E71" w:rsidRPr="00F41E71" w:rsidRDefault="00F41E71" w:rsidP="00092C9D">
      <w:pPr>
        <w:pStyle w:val="TLTLevel5"/>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notify the Authority as soon as practically possible and no later than within two (2) Working Days from becoming aware of the Delay or anticipated Delay; and</w:t>
      </w:r>
    </w:p>
    <w:p w14:paraId="74197F95" w14:textId="77777777" w:rsidR="00F41E71" w:rsidRPr="00F41E71" w:rsidRDefault="00F41E71" w:rsidP="00092C9D">
      <w:pPr>
        <w:pStyle w:val="TLTLevel5"/>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include in its notification an explanation of the actual or anticipated impact of the Delay; and</w:t>
      </w:r>
    </w:p>
    <w:p w14:paraId="11405C5C" w14:textId="77777777" w:rsidR="00F41E71" w:rsidRPr="00F41E71" w:rsidRDefault="00F41E71" w:rsidP="00092C9D">
      <w:pPr>
        <w:pStyle w:val="TLTLevel5"/>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comply with the Authority’s instructions in order to address the impact of the Delay or anticipated Delay; and</w:t>
      </w:r>
    </w:p>
    <w:p w14:paraId="6D23F82E" w14:textId="77777777" w:rsidR="00F41E71" w:rsidRPr="00F41E71" w:rsidRDefault="00F41E71" w:rsidP="00092C9D">
      <w:pPr>
        <w:pStyle w:val="TLTLevel5"/>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use all reasonable endeavours to eliminate or mitigate the consequences of any Delay or anticipated Delay; and</w:t>
      </w:r>
    </w:p>
    <w:p w14:paraId="17F4F6D9" w14:textId="4088B37C" w:rsidR="00F41E71" w:rsidRPr="00F41E71" w:rsidRDefault="00F41E71" w:rsidP="00092C9D">
      <w:pPr>
        <w:pStyle w:val="TLTLevel4"/>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the Delay or anticipated Delay relates to a Milestone in respect which a Delay Payment has been specified in the Implementation Plan,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_Ref364169663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6.4</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(Delay Payments) shall apply.</w:t>
      </w:r>
    </w:p>
    <w:p w14:paraId="2BAE994E" w14:textId="77777777" w:rsidR="00F41E71" w:rsidRPr="00477B4F" w:rsidRDefault="00F41E71" w:rsidP="00092C9D">
      <w:pPr>
        <w:pStyle w:val="TLTLevel2"/>
        <w:spacing w:before="0" w:after="120"/>
        <w:jc w:val="both"/>
        <w:rPr>
          <w:rFonts w:ascii="Lucida Sans Unicode" w:hAnsi="Lucida Sans Unicode" w:cs="Lucida Sans Unicode"/>
          <w:b/>
          <w:sz w:val="18"/>
          <w:szCs w:val="18"/>
        </w:rPr>
      </w:pPr>
      <w:bookmarkStart w:id="32" w:name="_Ref364169663"/>
      <w:r w:rsidRPr="00477B4F">
        <w:rPr>
          <w:rFonts w:ascii="Lucida Sans Unicode" w:hAnsi="Lucida Sans Unicode" w:cs="Lucida Sans Unicode"/>
          <w:b/>
          <w:sz w:val="18"/>
          <w:szCs w:val="18"/>
        </w:rPr>
        <w:t>Delay Payments</w:t>
      </w:r>
      <w:bookmarkEnd w:id="32"/>
    </w:p>
    <w:p w14:paraId="643C2132" w14:textId="77777777" w:rsidR="00F41E71" w:rsidRPr="00F41E71" w:rsidRDefault="00F41E71" w:rsidP="00092C9D">
      <w:pPr>
        <w:pStyle w:val="TLTLevel3"/>
        <w:spacing w:before="0" w:after="120"/>
        <w:jc w:val="both"/>
        <w:rPr>
          <w:rFonts w:ascii="Lucida Sans Unicode" w:hAnsi="Lucida Sans Unicode" w:cs="Lucida Sans Unicode"/>
          <w:sz w:val="18"/>
          <w:szCs w:val="18"/>
        </w:rPr>
      </w:pPr>
      <w:bookmarkStart w:id="33" w:name="_Ref365621680"/>
      <w:r w:rsidRPr="00F41E71">
        <w:rPr>
          <w:rFonts w:ascii="Lucida Sans Unicode" w:hAnsi="Lucida Sans Unicode" w:cs="Lucida Sans Unicode"/>
          <w:sz w:val="18"/>
          <w:szCs w:val="18"/>
        </w:rPr>
        <w:t>If Delay Payments have been included in the Implementation Plan and a Milestone has not been achieved by the relevant Milestone Date, the Supplier shall pay to the Authority such Delay Payments (calculated as set out by the Authority in the Implementation Plan) and the following provisions shall apply:</w:t>
      </w:r>
      <w:bookmarkEnd w:id="33"/>
    </w:p>
    <w:p w14:paraId="71D26F86" w14:textId="77777777" w:rsidR="00F41E71" w:rsidRPr="00F41E71" w:rsidRDefault="00F41E71" w:rsidP="00092C9D">
      <w:pPr>
        <w:pStyle w:val="TLTLevel4"/>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the Supplier acknowledges and agrees that any Delay Payment is a price adjustment and not an estimate of the Loss that may be suffered by the Authority as a result of the Supplier’s failure to Achieve the corresponding Milestone;</w:t>
      </w:r>
    </w:p>
    <w:p w14:paraId="310D6B41" w14:textId="77777777" w:rsidR="00F41E71" w:rsidRPr="00F41E71" w:rsidRDefault="00F41E71" w:rsidP="00092C9D">
      <w:pPr>
        <w:pStyle w:val="TLTLevel4"/>
        <w:spacing w:before="0" w:after="120"/>
        <w:jc w:val="both"/>
        <w:rPr>
          <w:rFonts w:ascii="Lucida Sans Unicode" w:hAnsi="Lucida Sans Unicode" w:cs="Lucida Sans Unicode"/>
          <w:sz w:val="18"/>
          <w:szCs w:val="18"/>
        </w:rPr>
      </w:pPr>
      <w:bookmarkStart w:id="34" w:name="_Ref364171593"/>
      <w:r w:rsidRPr="00F41E71">
        <w:rPr>
          <w:rFonts w:ascii="Lucida Sans Unicode" w:hAnsi="Lucida Sans Unicode" w:cs="Lucida Sans Unicode"/>
          <w:sz w:val="18"/>
          <w:szCs w:val="18"/>
        </w:rPr>
        <w:t>Delay Payments shall be the Authority's exclusive financial remedy for the Supplier’s failure to Achieve a corresponding Milestone by its Milestone Date except where:</w:t>
      </w:r>
      <w:bookmarkEnd w:id="34"/>
    </w:p>
    <w:p w14:paraId="6AD874F4" w14:textId="3003F3AC" w:rsidR="00F41E71" w:rsidRPr="00F41E71" w:rsidRDefault="00F41E71" w:rsidP="00092C9D">
      <w:pPr>
        <w:pStyle w:val="TLTLevel5"/>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is otherwise entitled to or does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pursuant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_Ref16187915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0</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(Termination) except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_Ref16341387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31.1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or</w:t>
      </w:r>
    </w:p>
    <w:p w14:paraId="0D0B9467" w14:textId="748BF8BF" w:rsidR="00F41E71" w:rsidRPr="00F41E71" w:rsidRDefault="00F41E71" w:rsidP="00092C9D">
      <w:pPr>
        <w:pStyle w:val="TLTLevel5"/>
        <w:spacing w:before="0" w:after="120"/>
        <w:jc w:val="both"/>
        <w:rPr>
          <w:rFonts w:ascii="Lucida Sans Unicode" w:hAnsi="Lucida Sans Unicode" w:cs="Lucida Sans Unicode"/>
          <w:sz w:val="18"/>
          <w:szCs w:val="18"/>
        </w:rPr>
      </w:pPr>
      <w:bookmarkStart w:id="35" w:name="_Ref364753291"/>
      <w:r w:rsidRPr="00F41E71">
        <w:rPr>
          <w:rFonts w:ascii="Lucida Sans Unicode" w:hAnsi="Lucida Sans Unicode" w:cs="Lucida Sans Unicode"/>
          <w:sz w:val="18"/>
          <w:szCs w:val="18"/>
        </w:rPr>
        <w:t xml:space="preserve">the delay exceeds the number of days (the </w:t>
      </w:r>
      <w:r w:rsidRPr="00F41E71">
        <w:rPr>
          <w:rFonts w:ascii="Lucida Sans Unicode" w:hAnsi="Lucida Sans Unicode" w:cs="Lucida Sans Unicode"/>
          <w:b/>
          <w:sz w:val="18"/>
          <w:szCs w:val="18"/>
        </w:rPr>
        <w:t>“Delay Period Limit”</w:t>
      </w:r>
      <w:r w:rsidRPr="00F41E71">
        <w:rPr>
          <w:rFonts w:ascii="Lucida Sans Unicode" w:hAnsi="Lucida Sans Unicode" w:cs="Lucida Sans Unicode"/>
          <w:sz w:val="18"/>
          <w:szCs w:val="18"/>
        </w:rPr>
        <w:t xml:space="preserve">) specified in the </w:t>
      </w:r>
      <w:r w:rsidR="00540CE8">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for the purposes of this sub-clause, commencing on the relevant Milestone Date;</w:t>
      </w:r>
      <w:bookmarkEnd w:id="35"/>
    </w:p>
    <w:p w14:paraId="1048EC4B" w14:textId="77777777" w:rsidR="00F41E71" w:rsidRPr="00F41E71" w:rsidRDefault="00F41E71" w:rsidP="00092C9D">
      <w:pPr>
        <w:pStyle w:val="TLTLevel4"/>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Delay Payments will accrue on a daily basis from the relevant Milestone Date and shall continue to accrue until the date when the Milestone is Achieved (unless otherwise specified by the Authority in the Implementation Plan);</w:t>
      </w:r>
    </w:p>
    <w:p w14:paraId="589DA78D" w14:textId="631208BD" w:rsidR="00F41E71" w:rsidRPr="00F41E71" w:rsidRDefault="00F41E71" w:rsidP="00092C9D">
      <w:pPr>
        <w:pStyle w:val="TLTLevel4"/>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no payment or concession to the Supplier by the Authority or other act or omission of the Authority shall in any way affect the rights of the Authority to recover the Delay Payments or be deemed to be a waiver of the right of the Authority to recover any such damages unless such waiver complies with clause </w:t>
      </w:r>
      <w:r w:rsidR="00444B38">
        <w:rPr>
          <w:rFonts w:ascii="Lucida Sans Unicode" w:hAnsi="Lucida Sans Unicode" w:cs="Lucida Sans Unicode"/>
          <w:sz w:val="18"/>
          <w:szCs w:val="18"/>
        </w:rPr>
        <w:t>56.5</w:t>
      </w:r>
      <w:r w:rsidRPr="00F41E71">
        <w:rPr>
          <w:rFonts w:ascii="Lucida Sans Unicode" w:hAnsi="Lucida Sans Unicode" w:cs="Lucida Sans Unicode"/>
          <w:sz w:val="18"/>
          <w:szCs w:val="18"/>
        </w:rPr>
        <w:t xml:space="preserve"> (Waiver) and refers specifically to a waiver of the Authority’s rights to claim Delay Payments; and</w:t>
      </w:r>
    </w:p>
    <w:p w14:paraId="3331AFCE" w14:textId="0B08AE08" w:rsidR="00F41E71" w:rsidRPr="00F41E71" w:rsidRDefault="00F41E71" w:rsidP="00092C9D">
      <w:pPr>
        <w:pStyle w:val="TLTLevel4"/>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waives absolutely any entitlement to challenge the enforceability in whole or in part of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_Ref365621680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6.4.1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and Delay Payments shall not be subject to or count towards any limitation on liability set out in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_Ref16187989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29</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(Liability).</w:t>
      </w:r>
    </w:p>
    <w:p w14:paraId="143234AD" w14:textId="2871E878" w:rsidR="00F41E71" w:rsidRPr="00734799" w:rsidRDefault="00F41E71" w:rsidP="00092C9D">
      <w:pPr>
        <w:pStyle w:val="TLTLevel1"/>
        <w:spacing w:before="0" w:after="120"/>
        <w:jc w:val="both"/>
        <w:rPr>
          <w:rFonts w:ascii="Lucida Sans Unicode" w:hAnsi="Lucida Sans Unicode" w:cs="Lucida Sans Unicode"/>
          <w:caps/>
          <w:sz w:val="18"/>
          <w:szCs w:val="18"/>
        </w:rPr>
      </w:pPr>
      <w:bookmarkStart w:id="36" w:name="_Toc16503767"/>
      <w:r w:rsidRPr="00734799">
        <w:rPr>
          <w:rFonts w:ascii="Lucida Sans Unicode" w:hAnsi="Lucida Sans Unicode" w:cs="Lucida Sans Unicode"/>
          <w:caps/>
          <w:sz w:val="18"/>
          <w:szCs w:val="18"/>
        </w:rPr>
        <w:t>Supply of Equipment</w:t>
      </w:r>
      <w:bookmarkEnd w:id="21"/>
      <w:bookmarkEnd w:id="22"/>
      <w:bookmarkEnd w:id="36"/>
    </w:p>
    <w:p w14:paraId="651B8538"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warrants and represents to the Authority that:</w:t>
      </w:r>
    </w:p>
    <w:p w14:paraId="6BD2B445"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Equipment will conform with the quality, description and other particulars of the Equipment stated in the Equipment Specification and shall remain so for such period as is agreed with the Authority after the Acceptance Period;</w:t>
      </w:r>
    </w:p>
    <w:p w14:paraId="0D5AAFBC"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Equipment will conform to all samples, drawings, descriptions and specifications provided to the Authority by the Supplier;</w:t>
      </w:r>
    </w:p>
    <w:p w14:paraId="6B146BBA"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Equipment will conform with all standards referred to on any part of the Equipment and in any product packaging and/or documentation in, with or in relation to which the Equipment is supplied;</w:t>
      </w:r>
    </w:p>
    <w:p w14:paraId="0975B3C3" w14:textId="43B2A52A"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Equipment will be supplied in accordance with all applicable terms and conditions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037DF69E"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Equipment will be of satisfactory quality and fit for any intended uses expressly or impliedly made known to the Supplier, and will be free from all defects in materials, workmanship and installation for a period of twelve (12) months from the date of delivery;</w:t>
      </w:r>
    </w:p>
    <w:p w14:paraId="126AB669"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Equipment will comply with all performance and other specifications stated in the Equipment Specification, and all applicable legislation for the time being in force;</w:t>
      </w:r>
    </w:p>
    <w:p w14:paraId="22E497AA" w14:textId="6D417E24" w:rsidR="00F41E71" w:rsidRPr="00F41E71" w:rsidRDefault="00F41E71" w:rsidP="00092C9D">
      <w:pPr>
        <w:pStyle w:val="TLTLevel3"/>
        <w:spacing w:before="0" w:after="120"/>
        <w:jc w:val="both"/>
        <w:rPr>
          <w:rFonts w:ascii="Lucida Sans Unicode" w:hAnsi="Lucida Sans Unicode" w:cs="Lucida Sans Unicode"/>
          <w:sz w:val="18"/>
          <w:szCs w:val="18"/>
        </w:rPr>
      </w:pPr>
      <w:bookmarkStart w:id="37" w:name="_Ref16187496"/>
      <w:r w:rsidRPr="00F41E71">
        <w:rPr>
          <w:rFonts w:ascii="Lucida Sans Unicode" w:hAnsi="Lucida Sans Unicode" w:cs="Lucida Sans Unicode"/>
          <w:sz w:val="18"/>
          <w:szCs w:val="18"/>
        </w:rPr>
        <w:t xml:space="preserve">unless the Authority and the Supplier have agreed in writing (signed on behalf of the Authority) additional or different conditions for any software before or at the same time as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the Supplier has and will continue to have the full right </w:t>
      </w:r>
      <w:r w:rsidRPr="00F41E71">
        <w:rPr>
          <w:rFonts w:ascii="Lucida Sans Unicode" w:hAnsi="Lucida Sans Unicode" w:cs="Lucida Sans Unicode"/>
          <w:sz w:val="18"/>
          <w:szCs w:val="18"/>
        </w:rPr>
        <w:lastRenderedPageBreak/>
        <w:t>and title to license the Authority and hereby grants to the Authority without further charge the irrevocable right and licence to the Software Use;</w:t>
      </w:r>
      <w:bookmarkEnd w:id="37"/>
    </w:p>
    <w:p w14:paraId="369B0D1B" w14:textId="6B749BFA"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where the Equipment Software is licensed directly to the Authority by the Supplier’s licensor, the Supplier will procure for the Authority rights in all respects no less favourable than those it would have granted had it granted the rights directly under the express licence at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_Ref16187496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7.1.7</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w:t>
      </w:r>
    </w:p>
    <w:p w14:paraId="75528F0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at the time of installation, the Equipment Software will be free from viruses, worms, time locks or anything else that would impair performance of the Equipment Software as it might reasonably be expected to operate on the Equipment;</w:t>
      </w:r>
    </w:p>
    <w:p w14:paraId="7B4732DF" w14:textId="5CFF0158" w:rsidR="00F41E71" w:rsidRPr="00F41E71" w:rsidRDefault="00F41E71" w:rsidP="00092C9D">
      <w:pPr>
        <w:pStyle w:val="TLTLevel3"/>
        <w:spacing w:before="0" w:after="120"/>
        <w:jc w:val="both"/>
        <w:rPr>
          <w:rFonts w:ascii="Lucida Sans Unicode" w:hAnsi="Lucida Sans Unicode" w:cs="Lucida Sans Unicode"/>
          <w:sz w:val="18"/>
          <w:szCs w:val="18"/>
        </w:rPr>
      </w:pPr>
      <w:bookmarkStart w:id="38" w:name="_Ref16187509"/>
      <w:r w:rsidRPr="00F41E71">
        <w:rPr>
          <w:rFonts w:ascii="Lucida Sans Unicode" w:hAnsi="Lucida Sans Unicode" w:cs="Lucida Sans Unicode"/>
          <w:sz w:val="18"/>
          <w:szCs w:val="18"/>
        </w:rPr>
        <w:t xml:space="preserve">the Supplier will allow the Authority, at any time within twelve (12) months from the date of delivery of the Equipment, to the extent not already done under or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to enter with the Supplier into a maintenance agreement for the Equipment (together with any relevant Software) on terms satisfactory to the Authority (including without limitation as to price and duration);</w:t>
      </w:r>
      <w:bookmarkEnd w:id="38"/>
    </w:p>
    <w:p w14:paraId="7577A219" w14:textId="1396AB1A"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where, at any time, the Authority has not entered into a maintenance agreement of the kind referred to at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_Ref16187509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7.1.10</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it be entitled to maintain the Equipment and any Equipment Software itself, or by or through any third party, and in that case the definition of Software Use will extend to permitting such maintenance of the Equipment Software;</w:t>
      </w:r>
    </w:p>
    <w:p w14:paraId="09929A7D" w14:textId="6D4E01A9"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it will provide to the Authority high quality user manuals and training and other documentation for the Equipment and the Equipment Software without further charge in such form and quantities as the Authority may reasonabl</w:t>
      </w:r>
      <w:r w:rsidR="00F641BA">
        <w:rPr>
          <w:rFonts w:ascii="Lucida Sans Unicode" w:hAnsi="Lucida Sans Unicode" w:cs="Lucida Sans Unicode"/>
          <w:sz w:val="18"/>
          <w:szCs w:val="18"/>
        </w:rPr>
        <w:t xml:space="preserve">y stipulate at any time before 7 </w:t>
      </w:r>
      <w:r w:rsidRPr="00F41E71">
        <w:rPr>
          <w:rFonts w:ascii="Lucida Sans Unicode" w:hAnsi="Lucida Sans Unicode" w:cs="Lucida Sans Unicode"/>
          <w:sz w:val="18"/>
          <w:szCs w:val="18"/>
        </w:rPr>
        <w:t>days after delivery</w:t>
      </w:r>
      <w:bookmarkStart w:id="39" w:name="_Ref16240520"/>
      <w:r w:rsidRPr="00F41E71">
        <w:rPr>
          <w:rFonts w:ascii="Lucida Sans Unicode" w:hAnsi="Lucida Sans Unicode" w:cs="Lucida Sans Unicode"/>
          <w:sz w:val="18"/>
          <w:szCs w:val="18"/>
        </w:rPr>
        <w:t>.</w:t>
      </w:r>
      <w:bookmarkEnd w:id="39"/>
    </w:p>
    <w:p w14:paraId="583D5532" w14:textId="012B401E"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Authority’s rights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are in addition to the statutory terms implied in favour of the Authority by the Sale of Goods Act 1979 and any other statute.</w:t>
      </w:r>
    </w:p>
    <w:p w14:paraId="43FA4A50" w14:textId="1FEC58E4"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provisions of clause </w:t>
      </w:r>
      <w:r w:rsidR="00444B38">
        <w:rPr>
          <w:rFonts w:ascii="Lucida Sans Unicode" w:hAnsi="Lucida Sans Unicode" w:cs="Lucida Sans Unicode"/>
          <w:sz w:val="18"/>
          <w:szCs w:val="18"/>
        </w:rPr>
        <w:t>7</w:t>
      </w:r>
      <w:r w:rsidRPr="00F41E71">
        <w:rPr>
          <w:rFonts w:ascii="Lucida Sans Unicode" w:hAnsi="Lucida Sans Unicode" w:cs="Lucida Sans Unicode"/>
          <w:sz w:val="18"/>
          <w:szCs w:val="18"/>
        </w:rPr>
        <w:t xml:space="preserve"> shall survive any delivery, inspection, acceptance, payment or performance pursuant 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shall extend to any replacement, repaired, substitute or remedial equipment provided by the Supplier.</w:t>
      </w:r>
    </w:p>
    <w:p w14:paraId="7401AF28" w14:textId="77777777" w:rsidR="00F41E71" w:rsidRPr="00734799" w:rsidRDefault="00F41E71" w:rsidP="00092C9D">
      <w:pPr>
        <w:pStyle w:val="TLTLevel1"/>
        <w:spacing w:before="0" w:after="120"/>
        <w:jc w:val="both"/>
        <w:rPr>
          <w:rFonts w:ascii="Lucida Sans Unicode" w:hAnsi="Lucida Sans Unicode" w:cs="Lucida Sans Unicode"/>
          <w:caps/>
          <w:sz w:val="18"/>
          <w:szCs w:val="18"/>
        </w:rPr>
      </w:pPr>
      <w:bookmarkStart w:id="40" w:name="_Toc16503768"/>
      <w:r w:rsidRPr="00734799">
        <w:rPr>
          <w:rFonts w:ascii="Lucida Sans Unicode" w:hAnsi="Lucida Sans Unicode" w:cs="Lucida Sans Unicode"/>
          <w:caps/>
          <w:sz w:val="18"/>
          <w:szCs w:val="18"/>
        </w:rPr>
        <w:t>Quantities</w:t>
      </w:r>
      <w:bookmarkEnd w:id="40"/>
    </w:p>
    <w:p w14:paraId="7FA99866" w14:textId="77777777" w:rsidR="00F41E71" w:rsidRPr="00F41E71" w:rsidRDefault="00F41E71" w:rsidP="00092C9D">
      <w:pPr>
        <w:pStyle w:val="TLTBodyText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Unless the Authority has agreed otherwise in writing, the Supplier shall deliver the exact specified quantities of items comprised in the Equipment in accordance with the Equipment Specification. Without affecting its other rights and remedies, the Authority reserves the right to reject incomplete deliveries and to return excess quantities at the Supplier’s risk and expense.</w:t>
      </w:r>
    </w:p>
    <w:p w14:paraId="28487F76" w14:textId="77777777" w:rsidR="00F41E71" w:rsidRPr="00734799" w:rsidRDefault="00F41E71" w:rsidP="00092C9D">
      <w:pPr>
        <w:pStyle w:val="TLTLevel1"/>
        <w:spacing w:before="0" w:after="120"/>
        <w:jc w:val="both"/>
        <w:rPr>
          <w:rFonts w:ascii="Lucida Sans Unicode" w:hAnsi="Lucida Sans Unicode" w:cs="Lucida Sans Unicode"/>
          <w:caps/>
          <w:sz w:val="18"/>
          <w:szCs w:val="18"/>
        </w:rPr>
      </w:pPr>
      <w:bookmarkStart w:id="41" w:name="_Toc16503769"/>
      <w:r w:rsidRPr="00734799">
        <w:rPr>
          <w:rFonts w:ascii="Lucida Sans Unicode" w:hAnsi="Lucida Sans Unicode" w:cs="Lucida Sans Unicode"/>
          <w:caps/>
          <w:sz w:val="18"/>
          <w:szCs w:val="18"/>
        </w:rPr>
        <w:t>Inspection and testing</w:t>
      </w:r>
      <w:bookmarkEnd w:id="41"/>
    </w:p>
    <w:p w14:paraId="004E95D5"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w:t>
      </w:r>
    </w:p>
    <w:p w14:paraId="61D6B630" w14:textId="6F7DF7CC"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carefully test and inspect the Equipment before delivery to ensure that it complies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and</w:t>
      </w:r>
    </w:p>
    <w:p w14:paraId="051836E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if so requested by the Authority, give the Authority reasonable advance notice of such tests (which the Authority shall be entitled to attend).</w:t>
      </w:r>
    </w:p>
    <w:p w14:paraId="0CFF9151"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reserves the right to call for certificates or test certificates for the Equipment at any stage of manufacture or assembly. Such certificates shall clearly state the Authority’s order numbers and any item or equipment numbers. </w:t>
      </w:r>
    </w:p>
    <w:p w14:paraId="43768FE4" w14:textId="407C6E9B"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If, as a result of any inspection or test, the Authority finds that the Equipment or any items comprised within it do not comply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or are unlikely to comply with it on completion of manufacture, processing or performance, the Authority may inform the Supplier, and the Supplier shall take such steps as are necessary to ensure compliance.</w:t>
      </w:r>
    </w:p>
    <w:p w14:paraId="367AF1E6" w14:textId="77777777" w:rsidR="00F41E71" w:rsidRPr="00734799" w:rsidRDefault="00F41E71" w:rsidP="00092C9D">
      <w:pPr>
        <w:pStyle w:val="TLTLevel1"/>
        <w:spacing w:before="0" w:after="120"/>
        <w:jc w:val="both"/>
        <w:rPr>
          <w:rFonts w:ascii="Lucida Sans Unicode" w:hAnsi="Lucida Sans Unicode" w:cs="Lucida Sans Unicode"/>
          <w:caps/>
          <w:sz w:val="18"/>
          <w:szCs w:val="18"/>
        </w:rPr>
      </w:pPr>
      <w:bookmarkStart w:id="42" w:name="_Ref16187442"/>
      <w:bookmarkStart w:id="43" w:name="_Toc16503770"/>
      <w:r w:rsidRPr="00734799">
        <w:rPr>
          <w:rFonts w:ascii="Lucida Sans Unicode" w:hAnsi="Lucida Sans Unicode" w:cs="Lucida Sans Unicode"/>
          <w:caps/>
          <w:sz w:val="18"/>
          <w:szCs w:val="18"/>
        </w:rPr>
        <w:t>Delivery</w:t>
      </w:r>
      <w:bookmarkEnd w:id="42"/>
      <w:bookmarkEnd w:id="43"/>
    </w:p>
    <w:p w14:paraId="259ED6C1" w14:textId="77C7D9C8"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deliver the Equipment and Deliverable on the date specified in the </w:t>
      </w:r>
      <w:r w:rsidR="008160D7">
        <w:rPr>
          <w:rFonts w:ascii="Lucida Sans Unicode" w:hAnsi="Lucida Sans Unicode" w:cs="Lucida Sans Unicode"/>
          <w:sz w:val="18"/>
          <w:szCs w:val="18"/>
        </w:rPr>
        <w:t xml:space="preserve">Purchase Order or the </w:t>
      </w:r>
      <w:r w:rsidRPr="00F41E71">
        <w:rPr>
          <w:rFonts w:ascii="Lucida Sans Unicode" w:hAnsi="Lucida Sans Unicode" w:cs="Lucida Sans Unicode"/>
          <w:sz w:val="18"/>
          <w:szCs w:val="18"/>
        </w:rPr>
        <w:t>Implementation Plan or, if no such date is specified, within twenty eight (28) days of the date of th</w:t>
      </w:r>
      <w:r w:rsidR="008160D7">
        <w:rPr>
          <w:rFonts w:ascii="Lucida Sans Unicode" w:hAnsi="Lucida Sans Unicode" w:cs="Lucida Sans Unicode"/>
          <w:sz w:val="18"/>
          <w:szCs w:val="18"/>
        </w:rPr>
        <w:t>e Purchase Order</w:t>
      </w:r>
      <w:bookmarkStart w:id="44" w:name="_GoBack"/>
      <w:bookmarkEnd w:id="44"/>
      <w:r w:rsidRPr="00F41E71">
        <w:rPr>
          <w:rFonts w:ascii="Lucida Sans Unicode" w:hAnsi="Lucida Sans Unicode" w:cs="Lucida Sans Unicode"/>
          <w:sz w:val="18"/>
          <w:szCs w:val="18"/>
        </w:rPr>
        <w:t xml:space="preserve">. Time is of the essence as to the delivery of the Equipment and Deliverable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if the Supplier does not comply with its obligations in the preceding sentence, the Authority may, without prejudice to any other rights or remedies that it may have:</w:t>
      </w:r>
    </w:p>
    <w:p w14:paraId="59A1678E" w14:textId="311599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cancel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whole or in part without incurring any liability to the Supplier;</w:t>
      </w:r>
    </w:p>
    <w:p w14:paraId="200E8A54"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refuse to accept any subsequent delivery of items comprised in the Equipment and/or Deliverable which the Supplier attempts to make;</w:t>
      </w:r>
    </w:p>
    <w:p w14:paraId="68DD86E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purchase substitute items elsewhere; </w:t>
      </w:r>
    </w:p>
    <w:p w14:paraId="158CB285"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hold the Supplier accountable for any loss and additional costs incurred; or</w:t>
      </w:r>
    </w:p>
    <w:p w14:paraId="51A95C0D" w14:textId="77777777" w:rsidR="00F41E71" w:rsidRPr="00F41E71" w:rsidRDefault="00F41E71" w:rsidP="00092C9D">
      <w:pPr>
        <w:pStyle w:val="TLTLevel3"/>
        <w:spacing w:before="0" w:after="120"/>
        <w:jc w:val="both"/>
        <w:rPr>
          <w:rFonts w:ascii="Lucida Sans Unicode" w:hAnsi="Lucida Sans Unicode" w:cs="Lucida Sans Unicode"/>
          <w:sz w:val="18"/>
          <w:szCs w:val="18"/>
        </w:rPr>
      </w:pPr>
      <w:bookmarkStart w:id="45" w:name="_Ref16187535"/>
      <w:r w:rsidRPr="00F41E71">
        <w:rPr>
          <w:rFonts w:ascii="Lucida Sans Unicode" w:hAnsi="Lucida Sans Unicode" w:cs="Lucida Sans Unicode"/>
          <w:sz w:val="18"/>
          <w:szCs w:val="18"/>
        </w:rPr>
        <w:t>do any combination of the above.</w:t>
      </w:r>
      <w:bookmarkEnd w:id="45"/>
    </w:p>
    <w:p w14:paraId="693D405A"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Equipment shall be properly packed and secured in such manner as to enable it to reach its destination in good condition. No charge shall be made for wrapping, packing, cartons, boxes, crating or containers, and the Authority shall not be responsible for returning any such materials.</w:t>
      </w:r>
    </w:p>
    <w:p w14:paraId="6DDAB088" w14:textId="0BA6AA60" w:rsidR="00F41E71" w:rsidRPr="00F41E71" w:rsidRDefault="00F41E71" w:rsidP="00092C9D">
      <w:pPr>
        <w:pStyle w:val="TLTLevel2"/>
        <w:spacing w:before="0" w:after="120"/>
        <w:jc w:val="both"/>
        <w:rPr>
          <w:rFonts w:ascii="Lucida Sans Unicode" w:hAnsi="Lucida Sans Unicode" w:cs="Lucida Sans Unicode"/>
          <w:sz w:val="18"/>
          <w:szCs w:val="18"/>
        </w:rPr>
      </w:pPr>
      <w:bookmarkStart w:id="46" w:name="_Ref16187583"/>
      <w:r w:rsidRPr="00F41E71">
        <w:rPr>
          <w:rFonts w:ascii="Lucida Sans Unicode" w:hAnsi="Lucida Sans Unicode" w:cs="Lucida Sans Unicode"/>
          <w:sz w:val="18"/>
          <w:szCs w:val="18"/>
        </w:rPr>
        <w:t xml:space="preserve">The Equipment shall be delivered by the Supplier carriage free to the place of delivery specified in the Equipment Specification, or as otherwise specified by the Authority by means of advice notes quoting the Authority’s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/reference number. The Equipment shall be received at the place of delivery, subject to the Authority’s inspection and approval. Any Equipment which the Authority rejects as not conforming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shall be returned at the Supplier’s risk and expense.</w:t>
      </w:r>
      <w:bookmarkEnd w:id="46"/>
    </w:p>
    <w:p w14:paraId="79B34A90" w14:textId="2C4C7709"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Unless the Authority and the Supplier have, before or at the same time as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agreed in writing (signed on behalf of the Authority) additional conditions regarding preparation of or environmental requirements at the site at which the Equipment is to be installed, the Supplier acknowledges and agrees that the Equipment is suitable to be installed and used at the premises at which the Authority intends to use it and that there are no additional conditions regarding site preparation or environmental requirements.</w:t>
      </w:r>
    </w:p>
    <w:p w14:paraId="6E406B93"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47" w:name="_Ref16187576"/>
      <w:r w:rsidRPr="00F41E71">
        <w:rPr>
          <w:rFonts w:ascii="Lucida Sans Unicode" w:hAnsi="Lucida Sans Unicode" w:cs="Lucida Sans Unicode"/>
          <w:sz w:val="18"/>
          <w:szCs w:val="18"/>
        </w:rPr>
        <w:t>In relation to installation and acceptance tests:</w:t>
      </w:r>
      <w:bookmarkEnd w:id="47"/>
    </w:p>
    <w:p w14:paraId="386BCA95" w14:textId="50EC1270" w:rsidR="00F41E71" w:rsidRPr="00F41E71" w:rsidRDefault="00F41E71" w:rsidP="00092C9D">
      <w:pPr>
        <w:pStyle w:val="TLTLevel3"/>
        <w:spacing w:before="0" w:after="120"/>
        <w:jc w:val="both"/>
        <w:rPr>
          <w:rFonts w:ascii="Lucida Sans Unicode" w:hAnsi="Lucida Sans Unicode" w:cs="Lucida Sans Unicode"/>
          <w:sz w:val="18"/>
          <w:szCs w:val="18"/>
        </w:rPr>
      </w:pPr>
      <w:bookmarkStart w:id="48" w:name="_Ref16187546"/>
      <w:r w:rsidRPr="00F41E71">
        <w:rPr>
          <w:rFonts w:ascii="Lucida Sans Unicode" w:hAnsi="Lucida Sans Unicode" w:cs="Lucida Sans Unicode"/>
          <w:sz w:val="18"/>
          <w:szCs w:val="18"/>
        </w:rPr>
        <w:t>except where clause</w:t>
      </w:r>
      <w:r w:rsidR="00EB0FCC">
        <w:rPr>
          <w:rFonts w:ascii="Lucida Sans Unicode" w:hAnsi="Lucida Sans Unicode" w:cs="Lucida Sans Unicode"/>
          <w:sz w:val="18"/>
          <w:szCs w:val="18"/>
        </w:rPr>
        <w:t xml:space="preserve"> 7 </w:t>
      </w:r>
      <w:r w:rsidRPr="00F41E71">
        <w:rPr>
          <w:rFonts w:ascii="Lucida Sans Unicode" w:hAnsi="Lucida Sans Unicode" w:cs="Lucida Sans Unicode"/>
          <w:sz w:val="18"/>
          <w:szCs w:val="18"/>
        </w:rPr>
        <w:t>applies, the Supplier shall, without further charge to the Authority, install the Equipment at the premises at which the Authority intends to use it and subject the Equipment to its standard installation and acceptance tests;</w:t>
      </w:r>
      <w:bookmarkEnd w:id="48"/>
    </w:p>
    <w:p w14:paraId="1A478A6D" w14:textId="77777777" w:rsidR="00F41E71" w:rsidRPr="00F41E71" w:rsidRDefault="00F41E71" w:rsidP="00092C9D">
      <w:pPr>
        <w:pStyle w:val="TLTLevel3"/>
        <w:spacing w:before="0" w:after="120"/>
        <w:jc w:val="both"/>
        <w:rPr>
          <w:rFonts w:ascii="Lucida Sans Unicode" w:hAnsi="Lucida Sans Unicode" w:cs="Lucida Sans Unicode"/>
          <w:sz w:val="18"/>
          <w:szCs w:val="18"/>
        </w:rPr>
      </w:pPr>
      <w:bookmarkStart w:id="49" w:name="_Ref16187551"/>
      <w:r w:rsidRPr="00F41E71">
        <w:rPr>
          <w:rFonts w:ascii="Lucida Sans Unicode" w:hAnsi="Lucida Sans Unicode" w:cs="Lucida Sans Unicode"/>
          <w:sz w:val="18"/>
          <w:szCs w:val="18"/>
        </w:rPr>
        <w:t>if the Equipment passes those tests, the supplier will issue an acceptance certificate to that effect to the Authority, but receipt by the Authority of such an acceptance certificate will not constitute legal acceptance by the Authority;</w:t>
      </w:r>
      <w:bookmarkEnd w:id="49"/>
    </w:p>
    <w:p w14:paraId="45963856" w14:textId="03F4440A"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the Equipment does not (on any attempt) pass those tests, the Supplier will (without affecting the Authority’s other rights and remedies) promptly and at its expense carry out all necessary remedial work and re-submit the Equipment to the tests as set out in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_Ref16187546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10.5.1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and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_Ref16187551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10.5.2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w:t>
      </w:r>
    </w:p>
    <w:p w14:paraId="2EFC12AF" w14:textId="37393550"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if all the tests have not been successfully completed within [NUMBER] days after delivery, the Authority shall have the same rights as it would have had if the Supplier had not performed its obligations under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_Ref16187546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10.5.1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and</w:t>
      </w:r>
    </w:p>
    <w:p w14:paraId="17659C71" w14:textId="3A33689B"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 if the Authority and the Supplier have, before or at the same time as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agreed otherwise in writing (signed on behalf of the Authority), then the Authority (itself or through a third party) will be responsible for installing the Equipment and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_Ref16187546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10.5.1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to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_Ref16187551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10.5.2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(inclusive) shall not apply.</w:t>
      </w:r>
    </w:p>
    <w:p w14:paraId="302F5EDD" w14:textId="0ECF008D"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Notwithstanding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_Ref16187576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10.5</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the Authority shall not be deemed to have accepted the Equipment until it has had </w:t>
      </w:r>
      <w:r w:rsidR="00F641BA">
        <w:rPr>
          <w:rFonts w:ascii="Lucida Sans Unicode" w:hAnsi="Lucida Sans Unicode" w:cs="Lucida Sans Unicode"/>
          <w:sz w:val="18"/>
          <w:szCs w:val="18"/>
        </w:rPr>
        <w:t>7</w:t>
      </w:r>
      <w:r w:rsidRPr="00F41E71">
        <w:rPr>
          <w:rFonts w:ascii="Lucida Sans Unicode" w:hAnsi="Lucida Sans Unicode" w:cs="Lucida Sans Unicode"/>
          <w:sz w:val="18"/>
          <w:szCs w:val="18"/>
        </w:rPr>
        <w:t xml:space="preserve"> days to inspect it after delivery. The Authority may also reject the Equipment as though it had not been accepted for </w:t>
      </w:r>
      <w:r w:rsidR="00F641BA">
        <w:rPr>
          <w:rFonts w:ascii="Lucida Sans Unicode" w:hAnsi="Lucida Sans Unicode" w:cs="Lucida Sans Unicode"/>
          <w:sz w:val="18"/>
          <w:szCs w:val="18"/>
        </w:rPr>
        <w:t xml:space="preserve">3 </w:t>
      </w:r>
      <w:r w:rsidRPr="00F41E71">
        <w:rPr>
          <w:rFonts w:ascii="Lucida Sans Unicode" w:hAnsi="Lucida Sans Unicode" w:cs="Lucida Sans Unicode"/>
          <w:sz w:val="18"/>
          <w:szCs w:val="18"/>
        </w:rPr>
        <w:t>months after any latent defect in the Equipment has become apparent.</w:t>
      </w:r>
    </w:p>
    <w:p w14:paraId="24570686" w14:textId="77777777" w:rsidR="00F41E71" w:rsidRPr="00734799" w:rsidRDefault="00F41E71" w:rsidP="00092C9D">
      <w:pPr>
        <w:pStyle w:val="TLTLevel1"/>
        <w:spacing w:before="0" w:after="120"/>
        <w:jc w:val="both"/>
        <w:rPr>
          <w:rFonts w:ascii="Lucida Sans Unicode" w:hAnsi="Lucida Sans Unicode" w:cs="Lucida Sans Unicode"/>
          <w:caps/>
          <w:sz w:val="18"/>
          <w:szCs w:val="18"/>
        </w:rPr>
      </w:pPr>
      <w:bookmarkStart w:id="50" w:name="_Toc16503771"/>
      <w:r w:rsidRPr="00734799">
        <w:rPr>
          <w:rFonts w:ascii="Lucida Sans Unicode" w:hAnsi="Lucida Sans Unicode" w:cs="Lucida Sans Unicode"/>
          <w:caps/>
          <w:sz w:val="18"/>
          <w:szCs w:val="18"/>
        </w:rPr>
        <w:t>Risk and property</w:t>
      </w:r>
      <w:bookmarkEnd w:id="50"/>
    </w:p>
    <w:p w14:paraId="39A20C09" w14:textId="7067DD93"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Equipment shall be at the risk of the Supplier until delivery to the Authority at the place of delivery specified in the Equipment Specification, or as otherwise specified by the Authority in accordance with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_Ref16187583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10.3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The Supplier shall off-load the Equipment at its own risk as directed by the Authority.</w:t>
      </w:r>
    </w:p>
    <w:p w14:paraId="18B48871" w14:textId="1B98D994"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Ownership of the Equipment shall pass to the Authority on completion of delivery (including off-loading) in accordance with the Equipment Specification, except that if the Equipment is paid for before delivery ownership shall pass to the Authority once payment has been made. The passing of ownership in the Equipment is without prejudice to any right of rejection to which the Authority may be entitled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or otherwise.</w:t>
      </w:r>
    </w:p>
    <w:p w14:paraId="60E3225A" w14:textId="77777777" w:rsidR="00F41E71" w:rsidRPr="00734799" w:rsidRDefault="00F41E71" w:rsidP="00092C9D">
      <w:pPr>
        <w:pStyle w:val="TLTLevel1"/>
        <w:spacing w:before="0" w:after="120"/>
        <w:jc w:val="both"/>
        <w:rPr>
          <w:rFonts w:ascii="Lucida Sans Unicode" w:hAnsi="Lucida Sans Unicode" w:cs="Lucida Sans Unicode"/>
          <w:caps/>
          <w:sz w:val="18"/>
          <w:szCs w:val="18"/>
        </w:rPr>
      </w:pPr>
      <w:bookmarkStart w:id="51" w:name="_Ref16188594"/>
      <w:bookmarkStart w:id="52" w:name="_Ref16188607"/>
      <w:bookmarkStart w:id="53" w:name="_Ref16188613"/>
      <w:bookmarkStart w:id="54" w:name="_Toc16503772"/>
      <w:r w:rsidRPr="00734799">
        <w:rPr>
          <w:rFonts w:ascii="Lucida Sans Unicode" w:hAnsi="Lucida Sans Unicode" w:cs="Lucida Sans Unicode"/>
          <w:caps/>
          <w:sz w:val="18"/>
          <w:szCs w:val="18"/>
        </w:rPr>
        <w:t>Acceptance testing and Acceptance Criteria</w:t>
      </w:r>
      <w:bookmarkEnd w:id="51"/>
      <w:bookmarkEnd w:id="52"/>
      <w:bookmarkEnd w:id="53"/>
      <w:bookmarkEnd w:id="54"/>
    </w:p>
    <w:p w14:paraId="04A9C598" w14:textId="0FC68A08"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Acceptance Tests shall apply and before delivery of any Deliverables to Authority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the Supplier shall ensure that such Deliverables comply with the applicable Acceptance Criteria. </w:t>
      </w:r>
    </w:p>
    <w:p w14:paraId="000E051B"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Where a Deliverable needs to be provided to Authority by a Milestone Date such Deliverable must comply with the applicable Acceptance Criteria on or before such Milestone Date.</w:t>
      </w:r>
    </w:p>
    <w:p w14:paraId="34E688B8"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During the Acceptance Period, Authority may undertake, or may procure a third party to undertake on its behalf, such testing of the Deliverables as it deems necessary to determine compliance with the Acceptance Criteria for it, including (where applicable) the Acceptance Tests.</w:t>
      </w:r>
    </w:p>
    <w:p w14:paraId="0B17BF42"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provide Authority with such assistance as Authority shall reasonably request for the purposes of reviewing any Deliverables.  </w:t>
      </w:r>
    </w:p>
    <w:p w14:paraId="291101DF"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55" w:name="_Ref16187605"/>
      <w:r w:rsidRPr="00F41E71">
        <w:rPr>
          <w:rFonts w:ascii="Lucida Sans Unicode" w:hAnsi="Lucida Sans Unicode" w:cs="Lucida Sans Unicode"/>
          <w:sz w:val="18"/>
          <w:szCs w:val="18"/>
        </w:rPr>
        <w:t>Upon completion of such Acceptance Tests, or upon expiration of the Acceptance Period, whichever occurs first in time, Authority shall notify the Supplier in writing that either:</w:t>
      </w:r>
      <w:bookmarkEnd w:id="55"/>
    </w:p>
    <w:p w14:paraId="0C81990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Deliverables conform to the Acceptance Criteria; or</w:t>
      </w:r>
    </w:p>
    <w:p w14:paraId="62D7C920"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Deliverables do not conform to the Acceptance Criteria.</w:t>
      </w:r>
    </w:p>
    <w:p w14:paraId="0B4BC3F1" w14:textId="7B2D2C9B"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In the event that Authority notifies the Supplier that the Deliverables conform to the Acceptance Criteria in accordance with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_Ref16187605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12.5</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above, Authority shall be deemed to have accepted such Deliverables on the date of such notice.</w:t>
      </w:r>
    </w:p>
    <w:p w14:paraId="74A8BCEE" w14:textId="1B7A9FA1" w:rsidR="00F41E71" w:rsidRPr="00F41E71" w:rsidRDefault="00F41E71" w:rsidP="00092C9D">
      <w:pPr>
        <w:pStyle w:val="TLTLevel2"/>
        <w:spacing w:before="0" w:after="120"/>
        <w:jc w:val="both"/>
        <w:rPr>
          <w:rFonts w:ascii="Lucida Sans Unicode" w:hAnsi="Lucida Sans Unicode" w:cs="Lucida Sans Unicode"/>
          <w:sz w:val="18"/>
          <w:szCs w:val="18"/>
        </w:rPr>
      </w:pPr>
      <w:bookmarkStart w:id="56" w:name="_Ref16187639"/>
      <w:r w:rsidRPr="00F41E71">
        <w:rPr>
          <w:rFonts w:ascii="Lucida Sans Unicode" w:hAnsi="Lucida Sans Unicode" w:cs="Lucida Sans Unicode"/>
          <w:sz w:val="18"/>
          <w:szCs w:val="18"/>
        </w:rPr>
        <w:t xml:space="preserve">Subject to clauses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_Ref16187613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12.10</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and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_Ref16187617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12.11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in the event that Authority notifies the Supplier that the Deliverables do not conform to the applicable Acceptance Criteria, the notice served by </w:t>
      </w:r>
      <w:r w:rsidRPr="00F41E71">
        <w:rPr>
          <w:rFonts w:ascii="Lucida Sans Unicode" w:hAnsi="Lucida Sans Unicode" w:cs="Lucida Sans Unicode"/>
          <w:sz w:val="18"/>
          <w:szCs w:val="18"/>
        </w:rPr>
        <w:lastRenderedPageBreak/>
        <w:t>Authority shall briefly describe the elements of the Deliverables which do not conform (the "</w:t>
      </w:r>
      <w:r w:rsidRPr="00F41E71">
        <w:rPr>
          <w:rFonts w:ascii="Lucida Sans Unicode" w:hAnsi="Lucida Sans Unicode" w:cs="Lucida Sans Unicode"/>
          <w:b/>
          <w:sz w:val="18"/>
          <w:szCs w:val="18"/>
        </w:rPr>
        <w:t>Defects</w:t>
      </w:r>
      <w:r w:rsidRPr="00F41E71">
        <w:rPr>
          <w:rFonts w:ascii="Lucida Sans Unicode" w:hAnsi="Lucida Sans Unicode" w:cs="Lucida Sans Unicode"/>
          <w:sz w:val="18"/>
          <w:szCs w:val="18"/>
        </w:rPr>
        <w:t>").</w:t>
      </w:r>
      <w:bookmarkEnd w:id="56"/>
    </w:p>
    <w:p w14:paraId="0864E223" w14:textId="3F98048F" w:rsidR="00F41E71" w:rsidRPr="00F41E71" w:rsidRDefault="00F41E71" w:rsidP="00092C9D">
      <w:pPr>
        <w:pStyle w:val="TLTLevel2"/>
        <w:spacing w:before="0" w:after="120"/>
        <w:jc w:val="both"/>
        <w:rPr>
          <w:rFonts w:ascii="Lucida Sans Unicode" w:hAnsi="Lucida Sans Unicode" w:cs="Lucida Sans Unicode"/>
          <w:sz w:val="18"/>
          <w:szCs w:val="18"/>
        </w:rPr>
      </w:pPr>
      <w:bookmarkStart w:id="57" w:name="_Ref16187662"/>
      <w:r w:rsidRPr="00F41E71">
        <w:rPr>
          <w:rFonts w:ascii="Lucida Sans Unicode" w:hAnsi="Lucida Sans Unicode" w:cs="Lucida Sans Unicode"/>
          <w:sz w:val="18"/>
          <w:szCs w:val="18"/>
        </w:rPr>
        <w:t xml:space="preserve">Subject to clauses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_Ref16187613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12.10</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and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_Ref16187617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12.11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upon receipt of a notice from Authority detailing the Defects in accordance with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_Ref16187639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12.7</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above, the Supplier shall, at its sole cost and expense, undertake all work required to ensure that the Defects are fixed or no longer present, and shall resubmit such Deliverables for review as soon as reasonably practicable (or in accordance with any specific timescales required by Authority).</w:t>
      </w:r>
      <w:bookmarkEnd w:id="57"/>
      <w:r w:rsidRPr="00F41E71">
        <w:rPr>
          <w:rFonts w:ascii="Lucida Sans Unicode" w:hAnsi="Lucida Sans Unicode" w:cs="Lucida Sans Unicode"/>
          <w:sz w:val="18"/>
          <w:szCs w:val="18"/>
        </w:rPr>
        <w:t xml:space="preserve"> </w:t>
      </w:r>
    </w:p>
    <w:p w14:paraId="21440CF1" w14:textId="7E107106"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Subject to clauses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_Ref16187613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12.10</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and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_Ref16187617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12.11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if the Supplier resubmits any Deliverables in accordance with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_Ref16187662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12.8</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above, the Parties shall repeat the process set out in the above clauses for one further round, after which point, if the Deliverables have not been accepted by Authority, Authority may, at its sole discretion (which does not have to be reasonable):</w:t>
      </w:r>
    </w:p>
    <w:p w14:paraId="4AB1442E" w14:textId="6F496428"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accept the Deliverables notwithstanding the remaining Defects, but subject to a renegotiation with the Supplier as to the applicable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w:t>
      </w:r>
    </w:p>
    <w:p w14:paraId="0D916F42" w14:textId="695FDFB5"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reject the Deliverables and suspend or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whole or in part) immediately upon giving notice in writing to the Supplier; or </w:t>
      </w:r>
    </w:p>
    <w:p w14:paraId="1F65E296" w14:textId="4E3191C0"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reject the Deliverables and suspend or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whole or in part) immediately upon giving notice in writing to the Supplier.</w:t>
      </w:r>
    </w:p>
    <w:p w14:paraId="22B26365"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58" w:name="_Ref16187613"/>
      <w:r w:rsidRPr="00F41E71">
        <w:rPr>
          <w:rFonts w:ascii="Lucida Sans Unicode" w:hAnsi="Lucida Sans Unicode" w:cs="Lucida Sans Unicode"/>
          <w:sz w:val="18"/>
          <w:szCs w:val="18"/>
        </w:rPr>
        <w:t>Notwithstanding anything to the contrary, where a Deliverable needs to comply with the applicable Acceptance Criteria by a Milestone Date and such Deliverable has not been accepted by Authority by the Milestone Date, Authority may, at its discretion (which does not have to be reasonable):</w:t>
      </w:r>
      <w:bookmarkEnd w:id="58"/>
    </w:p>
    <w:p w14:paraId="309BD76F" w14:textId="53584894"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consent to receiving the Deliverables notwithstanding the remaining Defects, but subject to a renegotiation with the Supplier as to the applicable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w:t>
      </w:r>
    </w:p>
    <w:p w14:paraId="65A48A93" w14:textId="7FA51BE0"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reject the Deliverables and suspend or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whole or in part) immediately upon giving notice  in writing to the Supplier; or</w:t>
      </w:r>
    </w:p>
    <w:p w14:paraId="74650DA7" w14:textId="23C68650"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reject the Deliverables and suspend or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whole or in part) immediately upon giving notice in writing to the supplier.</w:t>
      </w:r>
    </w:p>
    <w:p w14:paraId="63C9C138" w14:textId="41510B6C" w:rsidR="00F41E71" w:rsidRPr="00F41E71" w:rsidRDefault="00F41E71" w:rsidP="00092C9D">
      <w:pPr>
        <w:pStyle w:val="TLTLevel2"/>
        <w:spacing w:before="0" w:after="120"/>
        <w:jc w:val="both"/>
        <w:rPr>
          <w:rFonts w:ascii="Lucida Sans Unicode" w:hAnsi="Lucida Sans Unicode" w:cs="Lucida Sans Unicode"/>
          <w:sz w:val="18"/>
          <w:szCs w:val="18"/>
        </w:rPr>
      </w:pPr>
      <w:bookmarkStart w:id="59" w:name="_Ref16187617"/>
      <w:r w:rsidRPr="00F41E71">
        <w:rPr>
          <w:rFonts w:ascii="Lucida Sans Unicode" w:hAnsi="Lucida Sans Unicode" w:cs="Lucida Sans Unicode"/>
          <w:sz w:val="18"/>
          <w:szCs w:val="18"/>
        </w:rPr>
        <w:t xml:space="preserve">Acceptance is to be treated as a pre-condition to the Supplier being entitled to invoice for the relevant Deliverable. Acceptance will not absolve the Supplier’s obligations, duties and liabilities arising under or in connection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bookmarkEnd w:id="59"/>
    </w:p>
    <w:p w14:paraId="4E065D6E"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60" w:name="_Ref16187673"/>
      <w:bookmarkStart w:id="61" w:name="_Toc16503773"/>
      <w:r w:rsidRPr="009910A5">
        <w:rPr>
          <w:rFonts w:ascii="Lucida Sans Unicode" w:hAnsi="Lucida Sans Unicode" w:cs="Lucida Sans Unicode"/>
          <w:caps/>
          <w:sz w:val="18"/>
          <w:szCs w:val="18"/>
        </w:rPr>
        <w:t>Locations</w:t>
      </w:r>
      <w:bookmarkEnd w:id="60"/>
      <w:bookmarkEnd w:id="61"/>
    </w:p>
    <w:p w14:paraId="653B27DD" w14:textId="0A325F1F"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Subject to satisfactory agreement between the Parties on price, the Authority reserves the right to increase or reduce the number of Locations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at any time during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Period.</w:t>
      </w:r>
    </w:p>
    <w:p w14:paraId="2975407F" w14:textId="165551EA"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Without prejudice to any other right or remedy, the Authority will endeavour to give as much notice as possible of increases or reductions to the number of Locations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although a minimum period of time is not specified in these Conditions.</w:t>
      </w:r>
    </w:p>
    <w:p w14:paraId="1238219B" w14:textId="38329B8D" w:rsidR="00F41E71" w:rsidRPr="00F41E71" w:rsidRDefault="00FF7D17" w:rsidP="00092C9D">
      <w:pPr>
        <w:pStyle w:val="TLTLevel2"/>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t>From the</w:t>
      </w:r>
      <w:r w:rsidR="00F41E71" w:rsidRPr="00F41E71">
        <w:rPr>
          <w:rFonts w:ascii="Lucida Sans Unicode" w:hAnsi="Lucida Sans Unicode" w:cs="Lucida Sans Unicode"/>
          <w:sz w:val="18"/>
          <w:szCs w:val="18"/>
        </w:rPr>
        <w:t xml:space="preserve"> Commencement Date the Authority shall grant a non-exclusive and revocable licence to the Supplier to enter upon the Locations for the sole purpose of providing the Services to the Authority, subject to the clauses below for the term of this </w:t>
      </w:r>
      <w:r>
        <w:rPr>
          <w:rFonts w:ascii="Lucida Sans Unicode" w:hAnsi="Lucida Sans Unicode" w:cs="Lucida Sans Unicode"/>
          <w:sz w:val="18"/>
          <w:szCs w:val="18"/>
        </w:rPr>
        <w:t>Contract</w:t>
      </w:r>
      <w:r w:rsidR="00F41E71" w:rsidRPr="00F41E71">
        <w:rPr>
          <w:rFonts w:ascii="Lucida Sans Unicode" w:hAnsi="Lucida Sans Unicode" w:cs="Lucida Sans Unicode"/>
          <w:sz w:val="18"/>
          <w:szCs w:val="18"/>
        </w:rPr>
        <w:t xml:space="preserve">. The licence thereby granted shall be subject to the conditions of this </w:t>
      </w:r>
      <w:r>
        <w:rPr>
          <w:rFonts w:ascii="Lucida Sans Unicode" w:hAnsi="Lucida Sans Unicode" w:cs="Lucida Sans Unicode"/>
          <w:sz w:val="18"/>
          <w:szCs w:val="18"/>
        </w:rPr>
        <w:t>Contract</w:t>
      </w:r>
      <w:r w:rsidR="00F41E71" w:rsidRPr="00F41E71">
        <w:rPr>
          <w:rFonts w:ascii="Lucida Sans Unicode" w:hAnsi="Lucida Sans Unicode" w:cs="Lucida Sans Unicode"/>
          <w:sz w:val="18"/>
          <w:szCs w:val="18"/>
        </w:rPr>
        <w:t xml:space="preserve"> and shall not be deemed to create a relationship of Landlord and Tenant as between the Authority and the Supplier.</w:t>
      </w:r>
    </w:p>
    <w:p w14:paraId="0E6DE624" w14:textId="2B30533C"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When required, the Supplier and their employees, Sub-Contractors and their employees shall comply with any security requirements including a right to search when entering or leaving the Locations and being escorted in certain areas. The Authority reserves the right to remove from the Locations anyone </w:t>
      </w:r>
      <w:r w:rsidR="005F275B">
        <w:rPr>
          <w:rFonts w:ascii="Lucida Sans Unicode" w:hAnsi="Lucida Sans Unicode" w:cs="Lucida Sans Unicode"/>
          <w:sz w:val="18"/>
          <w:szCs w:val="18"/>
        </w:rPr>
        <w:t xml:space="preserve">not complying with the Authority’s security arrangements or </w:t>
      </w:r>
      <w:r w:rsidRPr="00F41E71">
        <w:rPr>
          <w:rFonts w:ascii="Lucida Sans Unicode" w:hAnsi="Lucida Sans Unicode" w:cs="Lucida Sans Unicode"/>
          <w:sz w:val="18"/>
          <w:szCs w:val="18"/>
        </w:rPr>
        <w:t>suspected of being under the influence of alcohol or any substance which has the effect of impairing performance.</w:t>
      </w:r>
    </w:p>
    <w:p w14:paraId="2922BAB6"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comply, and shall ensure that its employees comply with, the requirements of relevant health and safety and other relevant legislation, including regulations and codes of practice issued thereunder, and with the Authority’s own policies and procedures.</w:t>
      </w:r>
    </w:p>
    <w:p w14:paraId="3461A478" w14:textId="3AC0F511"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at all times maintain a specific health and safety at work policy relating to the employment of his own staff whilst carrying out their duties in relation 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20EF6CF5"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will be required to nominate a health and safety representative to liaise with the Authorised Person on all health and safety matters.</w:t>
      </w:r>
    </w:p>
    <w:p w14:paraId="1C33B2EC"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Supplier’s staff shall follow a system of accident recording in accordance with the Authority’s accident recording procedure and the Supplier’s own accident reporting procedures.</w:t>
      </w:r>
    </w:p>
    <w:p w14:paraId="0663B8E4"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All notifiable accidents shall immediately be brought to the attention of the Authorised Person.</w:t>
      </w:r>
    </w:p>
    <w:p w14:paraId="3AB8BC4C"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ensure the co-operation of its employees in all prevention measures designed against fire, or any other hazards, and shall notify the Authority of any change in the Supplier's working practices or other occurrences likely to increase such risks or to cause new hazards.</w:t>
      </w:r>
    </w:p>
    <w:p w14:paraId="5C1C95A9"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Supplier’s employees, Sub-Contractors and their employees and any persons associated with the Supplier shall be trained to recognise and report situations which involve an actual or potential hazard including: </w:t>
      </w:r>
    </w:p>
    <w:p w14:paraId="4FA65D5E"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danger of personal injury to any person on the Sites;</w:t>
      </w:r>
    </w:p>
    <w:p w14:paraId="3C58CB58"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fire risks and fire precautions and procedures including attendance at fire lectures/drills in accordance with the Authority’s policies and procedures;</w:t>
      </w:r>
    </w:p>
    <w:p w14:paraId="357DD3E6"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security;</w:t>
      </w:r>
    </w:p>
    <w:p w14:paraId="3736EBB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risk management; and</w:t>
      </w:r>
    </w:p>
    <w:p w14:paraId="50FE4238"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major incidents.</w:t>
      </w:r>
    </w:p>
    <w:p w14:paraId="453F3DA7"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at any time ensure that the equipment used and procedures operated conform to the Authority’s fire policy.</w:t>
      </w:r>
    </w:p>
    <w:p w14:paraId="262D0B4F"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co-operate with the Authority’s fire, security and safety advisors and shall comply with their reasonable instructions.</w:t>
      </w:r>
    </w:p>
    <w:p w14:paraId="29178ECC"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To the extent applicable, the Supplier will comply with the Control of Substances Hazardous to Health (COSHH) Regulations (as amended) and COSHH hazard management and control.</w:t>
      </w:r>
    </w:p>
    <w:p w14:paraId="07CDEB53" w14:textId="166DA131"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Authority’s decision as to whether any person is to be refused access to any Premises occupied by or on behalf of the Authority shall be final and conclusive and the Supplier shall replace promptly any such person to ensure that its requirements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are met.</w:t>
      </w:r>
    </w:p>
    <w:p w14:paraId="01C98002" w14:textId="6C6E0AAC"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bear the cost of or cost arising from any notice, instructions or decision of the Authority under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_Ref16187673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w:t>
      </w:r>
    </w:p>
    <w:p w14:paraId="2A430FFD" w14:textId="77777777" w:rsidR="00151102" w:rsidRDefault="00151102">
      <w:pPr>
        <w:rPr>
          <w:rFonts w:ascii="Lucida Sans Unicode" w:eastAsia="Times New Roman" w:hAnsi="Lucida Sans Unicode" w:cs="Lucida Sans Unicode"/>
          <w:b/>
          <w:caps/>
          <w:sz w:val="18"/>
          <w:szCs w:val="18"/>
          <w:lang w:eastAsia="en-GB"/>
        </w:rPr>
      </w:pPr>
      <w:bookmarkStart w:id="62" w:name="_Toc16503774"/>
      <w:r>
        <w:rPr>
          <w:rFonts w:ascii="Lucida Sans Unicode" w:hAnsi="Lucida Sans Unicode" w:cs="Lucida Sans Unicode"/>
          <w:caps/>
          <w:sz w:val="18"/>
          <w:szCs w:val="18"/>
        </w:rPr>
        <w:br w:type="page"/>
      </w:r>
    </w:p>
    <w:p w14:paraId="2A4090B0" w14:textId="45355678" w:rsidR="00F41E71" w:rsidRPr="009910A5" w:rsidRDefault="00F41E71" w:rsidP="00092C9D">
      <w:pPr>
        <w:pStyle w:val="TLTLevel1"/>
        <w:spacing w:before="0" w:after="120"/>
        <w:jc w:val="both"/>
        <w:rPr>
          <w:rFonts w:ascii="Lucida Sans Unicode" w:hAnsi="Lucida Sans Unicode" w:cs="Lucida Sans Unicode"/>
          <w:caps/>
          <w:sz w:val="18"/>
          <w:szCs w:val="18"/>
        </w:rPr>
      </w:pPr>
      <w:r w:rsidRPr="009910A5">
        <w:rPr>
          <w:rFonts w:ascii="Lucida Sans Unicode" w:hAnsi="Lucida Sans Unicode" w:cs="Lucida Sans Unicode"/>
          <w:caps/>
          <w:sz w:val="18"/>
          <w:szCs w:val="18"/>
        </w:rPr>
        <w:lastRenderedPageBreak/>
        <w:t>Sites</w:t>
      </w:r>
      <w:bookmarkEnd w:id="62"/>
    </w:p>
    <w:p w14:paraId="09FB801E" w14:textId="34233BDD"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To the extent needed in order to provide the Services in accordance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the Authority shall during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Period permit the Supplier to use only in connection with the provision of the Services certain Sites at the Location as set out in the Specification.</w:t>
      </w:r>
    </w:p>
    <w:p w14:paraId="106EB0A7"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use the Sites only in connection with the provision of the Services and shall ensure that the Supplier’s staff uses the Sites only for that purpose.</w:t>
      </w:r>
    </w:p>
    <w:p w14:paraId="017BC187"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ensure that the Sites have a clean, tidy and professional appearance at all times.</w:t>
      </w:r>
    </w:p>
    <w:p w14:paraId="03BBF6C5" w14:textId="445CED5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permission given to the Supplier to use the said Sites is personal to the Supplier and the Supplier’s staff and shall cease immediately it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ceases to be in force.  Only the Supplier’s own staff and persons making deliveries to the Supplier in connection with the provision of the Services may enter or use any part of the Sites.</w:t>
      </w:r>
    </w:p>
    <w:p w14:paraId="5CF682D0"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For the avoidance of doubt it is hereby declared that the permission to enter and use the said Sites is not the grant of a tenancy of any part of the Sites.  The Authority retains full possession and control over such Sites at all times and the Supplier shall not receive exclusive possession of, or any estate or interest in, any such Sites.</w:t>
      </w:r>
    </w:p>
    <w:p w14:paraId="78054114" w14:textId="672C0751"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reserves the right at all times to permit third parties to use the Sites, subject to the rights granted to the Supplier pursuant 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The Supplier shall co-operate with such others as the Authority may reasonably require.</w:t>
      </w:r>
    </w:p>
    <w:p w14:paraId="7C9EA335"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Unless otherwise agreed, the Supplier shall keep the said Sites clean, tidy and properly secure. </w:t>
      </w:r>
    </w:p>
    <w:p w14:paraId="6CE82DB3"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Authority will provide a sufficient supply of water, gas and electricity to operate equipment used to provide the Services.</w:t>
      </w:r>
    </w:p>
    <w:p w14:paraId="222E1933"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Authority will arrange for the disposal of refuse from authorised collection points as set out in the Specification.</w:t>
      </w:r>
    </w:p>
    <w:p w14:paraId="5D898607"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will not alter or modify any part of the Sites without the written permission of the Authorised Officer, unless alteration or modification is part of the Services to be provided by the Supplier.  </w:t>
      </w:r>
    </w:p>
    <w:p w14:paraId="7FE7A5D6"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63" w:name="_Ref16187906"/>
      <w:bookmarkStart w:id="64" w:name="_Ref16251019"/>
      <w:bookmarkStart w:id="65" w:name="_Toc16503775"/>
      <w:r w:rsidRPr="009910A5">
        <w:rPr>
          <w:rFonts w:ascii="Lucida Sans Unicode" w:hAnsi="Lucida Sans Unicode" w:cs="Lucida Sans Unicode"/>
          <w:caps/>
          <w:sz w:val="18"/>
          <w:szCs w:val="18"/>
        </w:rPr>
        <w:t>Supply of services</w:t>
      </w:r>
      <w:bookmarkEnd w:id="63"/>
      <w:bookmarkEnd w:id="64"/>
      <w:bookmarkEnd w:id="65"/>
    </w:p>
    <w:p w14:paraId="74D20723" w14:textId="65AEBC4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acknowledges and agrees that the Authority relies on the skill and judgment of the Supplier in the provision of the Services and the performance of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3868C86B" w14:textId="7162992A"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w:t>
      </w:r>
      <w:r w:rsidR="00FF7D17">
        <w:rPr>
          <w:rFonts w:ascii="Lucida Sans Unicode" w:hAnsi="Lucida Sans Unicode" w:cs="Lucida Sans Unicode"/>
          <w:sz w:val="18"/>
          <w:szCs w:val="18"/>
        </w:rPr>
        <w:t>Supplier shall from the</w:t>
      </w:r>
      <w:r w:rsidRPr="00F41E71">
        <w:rPr>
          <w:rFonts w:ascii="Lucida Sans Unicode" w:hAnsi="Lucida Sans Unicode" w:cs="Lucida Sans Unicode"/>
          <w:sz w:val="18"/>
          <w:szCs w:val="18"/>
        </w:rPr>
        <w:t xml:space="preserve"> Commencement Date and for the duration of the </w:t>
      </w:r>
      <w:r w:rsidR="00C05B3E">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Period provide the Services to the Authority in accordance with the terms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26DD90B5" w14:textId="17E8BA6C"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meet any Milestone Dates for the Services specified in the </w:t>
      </w:r>
      <w:r w:rsidR="00540CE8">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or notified to the Supplier by the Authority.</w:t>
      </w:r>
    </w:p>
    <w:p w14:paraId="1D052F72"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w:t>
      </w:r>
    </w:p>
    <w:p w14:paraId="6AF9EB06" w14:textId="100152C2"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provide the Services on the date(s) specified in the </w:t>
      </w:r>
      <w:r w:rsidR="00540CE8">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the Milestone Dates (if any). Such provision shall include compliance with the obligation on the Supplier set out in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_Ref16342700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6</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(Implementation Plan);</w:t>
      </w:r>
    </w:p>
    <w:p w14:paraId="10BA3161"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deliver the Services in a proportionate and efficient manner;</w:t>
      </w:r>
    </w:p>
    <w:p w14:paraId="520514CD"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ensure that the Services </w:t>
      </w:r>
    </w:p>
    <w:p w14:paraId="27FBF004" w14:textId="6400B717" w:rsidR="00F41E71" w:rsidRPr="00F41E71" w:rsidRDefault="00F41E71" w:rsidP="006D7435">
      <w:pPr>
        <w:pStyle w:val="TLTLevel4"/>
        <w:tabs>
          <w:tab w:val="clear" w:pos="1803"/>
          <w:tab w:val="left" w:pos="2552"/>
        </w:tabs>
        <w:spacing w:before="0" w:after="120"/>
        <w:ind w:left="2552" w:hanging="709"/>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comply in all respects with any description of the Services in the </w:t>
      </w:r>
      <w:r w:rsidR="00540CE8">
        <w:rPr>
          <w:rFonts w:ascii="Lucida Sans Unicode" w:hAnsi="Lucida Sans Unicode" w:cs="Lucida Sans Unicode"/>
          <w:sz w:val="18"/>
          <w:szCs w:val="18"/>
        </w:rPr>
        <w:t>Contract</w:t>
      </w:r>
      <w:r w:rsidRPr="00F41E71">
        <w:rPr>
          <w:rFonts w:ascii="Lucida Sans Unicode" w:hAnsi="Lucida Sans Unicode" w:cs="Lucida Sans Unicode"/>
          <w:sz w:val="18"/>
          <w:szCs w:val="18"/>
        </w:rPr>
        <w:t>; and</w:t>
      </w:r>
    </w:p>
    <w:p w14:paraId="07338061" w14:textId="053E68A2" w:rsidR="00F41E71" w:rsidRPr="00F41E71" w:rsidRDefault="00F41E71" w:rsidP="006D7435">
      <w:pPr>
        <w:pStyle w:val="TLTLevel4"/>
        <w:tabs>
          <w:tab w:val="clear" w:pos="1803"/>
          <w:tab w:val="left" w:pos="2552"/>
        </w:tabs>
        <w:spacing w:before="0" w:after="120"/>
        <w:ind w:left="2552" w:hanging="709"/>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are supplied in accordance with the provisions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5DD0C22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co-operate with the Authority in all matters relating to the Services, and comply with all reasonable instructions of the Authority;</w:t>
      </w:r>
    </w:p>
    <w:p w14:paraId="2CB660B7" w14:textId="77777777" w:rsidR="00F41E71" w:rsidRPr="00F41E71" w:rsidRDefault="00F41E71" w:rsidP="00092C9D">
      <w:pPr>
        <w:pStyle w:val="TLTLevel3"/>
        <w:spacing w:before="0" w:after="120"/>
        <w:jc w:val="both"/>
        <w:rPr>
          <w:rFonts w:ascii="Lucida Sans Unicode" w:hAnsi="Lucida Sans Unicode" w:cs="Lucida Sans Unicode"/>
          <w:sz w:val="18"/>
          <w:szCs w:val="18"/>
        </w:rPr>
      </w:pPr>
      <w:bookmarkStart w:id="66" w:name="_Ref16248124"/>
      <w:r w:rsidRPr="00F41E71">
        <w:rPr>
          <w:rFonts w:ascii="Lucida Sans Unicode" w:hAnsi="Lucida Sans Unicode" w:cs="Lucida Sans Unicode"/>
          <w:sz w:val="18"/>
          <w:szCs w:val="18"/>
        </w:rPr>
        <w:t>perform the Services with the best care, skill and diligence in accordance with:</w:t>
      </w:r>
      <w:bookmarkEnd w:id="66"/>
      <w:r w:rsidRPr="00F41E71">
        <w:rPr>
          <w:rFonts w:ascii="Lucida Sans Unicode" w:hAnsi="Lucida Sans Unicode" w:cs="Lucida Sans Unicode"/>
          <w:sz w:val="18"/>
          <w:szCs w:val="18"/>
        </w:rPr>
        <w:t xml:space="preserve"> </w:t>
      </w:r>
    </w:p>
    <w:p w14:paraId="6BA90593" w14:textId="77777777" w:rsidR="00F41E71" w:rsidRPr="00F41E71" w:rsidRDefault="00F41E71" w:rsidP="006D7435">
      <w:pPr>
        <w:pStyle w:val="TLTLevel4"/>
        <w:tabs>
          <w:tab w:val="clear" w:pos="1803"/>
        </w:tabs>
        <w:spacing w:before="0" w:after="120"/>
        <w:ind w:left="2552" w:hanging="709"/>
        <w:jc w:val="both"/>
        <w:rPr>
          <w:rFonts w:ascii="Lucida Sans Unicode" w:hAnsi="Lucida Sans Unicode" w:cs="Lucida Sans Unicode"/>
          <w:sz w:val="18"/>
          <w:szCs w:val="18"/>
        </w:rPr>
      </w:pPr>
      <w:bookmarkStart w:id="67" w:name="_Ref16248127"/>
      <w:r w:rsidRPr="00F41E71">
        <w:rPr>
          <w:rFonts w:ascii="Lucida Sans Unicode" w:hAnsi="Lucida Sans Unicode" w:cs="Lucida Sans Unicode"/>
          <w:sz w:val="18"/>
          <w:szCs w:val="18"/>
        </w:rPr>
        <w:t>Good Industry Practice;</w:t>
      </w:r>
      <w:bookmarkEnd w:id="67"/>
    </w:p>
    <w:p w14:paraId="4E47C1FA" w14:textId="77777777" w:rsidR="00F41E71" w:rsidRPr="00F41E71" w:rsidRDefault="00F41E71" w:rsidP="006D7435">
      <w:pPr>
        <w:pStyle w:val="TLTLevel4"/>
        <w:tabs>
          <w:tab w:val="clear" w:pos="1803"/>
        </w:tabs>
        <w:spacing w:before="0" w:after="120"/>
        <w:ind w:left="2552" w:hanging="709"/>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Standards;</w:t>
      </w:r>
    </w:p>
    <w:p w14:paraId="31E96B1D" w14:textId="77777777" w:rsidR="00F41E71" w:rsidRPr="00F641BA" w:rsidRDefault="00F41E71" w:rsidP="006D7435">
      <w:pPr>
        <w:pStyle w:val="TLTLevel4"/>
        <w:tabs>
          <w:tab w:val="clear" w:pos="1803"/>
        </w:tabs>
        <w:spacing w:before="0" w:after="120"/>
        <w:ind w:left="2552" w:hanging="709"/>
        <w:jc w:val="both"/>
        <w:rPr>
          <w:rFonts w:ascii="Lucida Sans Unicode" w:hAnsi="Lucida Sans Unicode" w:cs="Lucida Sans Unicode"/>
          <w:sz w:val="18"/>
          <w:szCs w:val="18"/>
        </w:rPr>
      </w:pPr>
      <w:bookmarkStart w:id="68" w:name="_Ref363736159"/>
      <w:r w:rsidRPr="00F641BA">
        <w:rPr>
          <w:rFonts w:ascii="Lucida Sans Unicode" w:hAnsi="Lucida Sans Unicode" w:cs="Lucida Sans Unicode"/>
          <w:sz w:val="18"/>
          <w:szCs w:val="18"/>
        </w:rPr>
        <w:t>the Security Policy;</w:t>
      </w:r>
      <w:bookmarkEnd w:id="68"/>
    </w:p>
    <w:p w14:paraId="62BF0276" w14:textId="77777777" w:rsidR="00F41E71" w:rsidRPr="00F41E71" w:rsidRDefault="00F41E71" w:rsidP="006D7435">
      <w:pPr>
        <w:pStyle w:val="TLTLevel4"/>
        <w:tabs>
          <w:tab w:val="clear" w:pos="1803"/>
        </w:tabs>
        <w:spacing w:before="0" w:after="120"/>
        <w:ind w:left="2552" w:hanging="709"/>
        <w:jc w:val="both"/>
        <w:rPr>
          <w:rFonts w:ascii="Lucida Sans Unicode" w:hAnsi="Lucida Sans Unicode" w:cs="Lucida Sans Unicode"/>
          <w:sz w:val="18"/>
          <w:szCs w:val="18"/>
        </w:rPr>
      </w:pPr>
      <w:bookmarkStart w:id="69" w:name="_Ref362269498"/>
      <w:r w:rsidRPr="00F641BA">
        <w:rPr>
          <w:rFonts w:ascii="Lucida Sans Unicode" w:hAnsi="Lucida Sans Unicode" w:cs="Lucida Sans Unicode"/>
          <w:sz w:val="18"/>
          <w:szCs w:val="18"/>
        </w:rPr>
        <w:t>the ICT Policy (if so required</w:t>
      </w:r>
      <w:r w:rsidRPr="00F41E71">
        <w:rPr>
          <w:rFonts w:ascii="Lucida Sans Unicode" w:hAnsi="Lucida Sans Unicode" w:cs="Lucida Sans Unicode"/>
          <w:sz w:val="18"/>
          <w:szCs w:val="18"/>
        </w:rPr>
        <w:t xml:space="preserve"> by the Authority); and</w:t>
      </w:r>
      <w:bookmarkEnd w:id="69"/>
    </w:p>
    <w:p w14:paraId="54CE5B48" w14:textId="00039804" w:rsidR="00F41E71" w:rsidRPr="00F41E71" w:rsidRDefault="00F41E71" w:rsidP="006D7435">
      <w:pPr>
        <w:pStyle w:val="TLTLevel4"/>
        <w:tabs>
          <w:tab w:val="clear" w:pos="1803"/>
        </w:tabs>
        <w:spacing w:before="0" w:after="120"/>
        <w:ind w:left="2552" w:hanging="709"/>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Supplier's own established procedures and practices to the extent the same do not conflict with the requirements of clauses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_Ref16248124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15.4.5</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_Ref16248127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(a)</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to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_Ref16248124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15.4.5</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_Ref362269498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(d)</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w:t>
      </w:r>
    </w:p>
    <w:p w14:paraId="0B90C103" w14:textId="09A09252"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subject to clause </w:t>
      </w:r>
      <w:r w:rsidR="00444B38">
        <w:rPr>
          <w:rFonts w:ascii="Lucida Sans Unicode" w:hAnsi="Lucida Sans Unicode" w:cs="Lucida Sans Unicode"/>
          <w:sz w:val="18"/>
          <w:szCs w:val="18"/>
        </w:rPr>
        <w:t>17</w:t>
      </w:r>
      <w:r w:rsidRPr="00F41E71">
        <w:rPr>
          <w:rFonts w:ascii="Lucida Sans Unicode" w:hAnsi="Lucida Sans Unicode" w:cs="Lucida Sans Unicode"/>
          <w:sz w:val="18"/>
          <w:szCs w:val="18"/>
        </w:rPr>
        <w:t xml:space="preserve"> (Service Variation), obtain, and maintain throughout the duration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all the consents, approvals, licences and permissions (statutory, regulatory contractual or otherwise) it may require and which are necessary for the provision of the Services;</w:t>
      </w:r>
    </w:p>
    <w:p w14:paraId="4B493A20"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ensure that any Documentation and training provided by the Supplier to the Authority are comprehensive, accurate and prepared in accordance with Good Industry Practice;</w:t>
      </w:r>
    </w:p>
    <w:p w14:paraId="5347B3A4" w14:textId="3E7F4106"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co-operate with the Other Suppliers and provide reasonable information (including any Documentation), advice and assistance in connection with the Services to any Other Supplier to enable such Other Supplier to create and maintain technical or organisational interfaces with the Services and, on the Expiry Date for any reason, to enable the timely transition of the supply of the Services (or any of them) to the Authority and/or to any Replacement Supplier;</w:t>
      </w:r>
    </w:p>
    <w:p w14:paraId="00C38881" w14:textId="094E909C"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provide the Authority with such assistance as the Authority may reasonably require during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Period in respect of the supply of the Services;</w:t>
      </w:r>
    </w:p>
    <w:p w14:paraId="68585BE2" w14:textId="109ADDB0"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use personnel who are suitably skilled and experienced to perform tasks assigned to them, and in sufficient number to ensure that the Supplier’s obligations are fulfilled in accordance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20C9CE96" w14:textId="07B5D69D"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replace promptly any of its employees who, the Authority shall have reasonably decided have failed to carry out their duties with reasonable skill and care with another person with the necessary training and skills to meet the requirements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79071B7E"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ensure the Services and the Deliverables will conform with all descriptions and specifications set out in the Service Specification and shall be fit for any purpose expressly or impliedly made known to the Supplier by the Authority;</w:t>
      </w:r>
    </w:p>
    <w:p w14:paraId="20B6AA29"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provide all equipment, tools and vehicles and such other items as are required to provide the Services;</w:t>
      </w:r>
    </w:p>
    <w:p w14:paraId="1AAAA44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use the best quality Equipment, materials, standards and techniques, and ensure that the Deliverables, and all Equipment and materials supplied and used in the </w:t>
      </w:r>
      <w:r w:rsidRPr="00F41E71">
        <w:rPr>
          <w:rFonts w:ascii="Lucida Sans Unicode" w:hAnsi="Lucida Sans Unicode" w:cs="Lucida Sans Unicode"/>
          <w:sz w:val="18"/>
          <w:szCs w:val="18"/>
        </w:rPr>
        <w:lastRenderedPageBreak/>
        <w:t>Services or transferred to the Authority will be free from defects in workmanship, installation and design;</w:t>
      </w:r>
    </w:p>
    <w:p w14:paraId="1F6C6F1D"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obtain and at all times maintain all necessary licences and consents and comply with all applicable Laws; </w:t>
      </w:r>
    </w:p>
    <w:p w14:paraId="1DEF7E09"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hold all materials, equipment and tools, drawings, specifications and data supplied by the Authority to the Supplier (“</w:t>
      </w:r>
      <w:r w:rsidRPr="00F41E71">
        <w:rPr>
          <w:rFonts w:ascii="Lucida Sans Unicode" w:hAnsi="Lucida Sans Unicode" w:cs="Lucida Sans Unicode"/>
          <w:b/>
          <w:sz w:val="18"/>
          <w:szCs w:val="18"/>
        </w:rPr>
        <w:t>the Authority’s Materials</w:t>
      </w:r>
      <w:r w:rsidRPr="00F41E71">
        <w:rPr>
          <w:rFonts w:ascii="Lucida Sans Unicode" w:hAnsi="Lucida Sans Unicode" w:cs="Lucida Sans Unicode"/>
          <w:sz w:val="18"/>
          <w:szCs w:val="18"/>
        </w:rPr>
        <w:t xml:space="preserve">”) in safe custody at its own risk, maintain the Authority’s Materials in good condition until returned to the Authority and not dispose of or use the Authority’s Materials other than in accordance with the Authority’s written instructions or authorisation; </w:t>
      </w:r>
    </w:p>
    <w:p w14:paraId="07C2D239"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assign to the Authority, or if it is unable to do so, shall (to the extent it is legally able to do so) hold on trust for the sole benefit of the Authority, all warranties and indemnities provided by third parties or any Sub-Contractor in respect of any Deliverables and/or the Services. Where any such warranties are held on trust, the Supplier shall enforce such warranties in accordance with any reasonable directions that the Authority may notify from time to time to the Supplier;</w:t>
      </w:r>
    </w:p>
    <w:p w14:paraId="58079BF6" w14:textId="4EE208AD"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gather, collate and provide such information and co-operation as the Authority may reasonably request for the purposes of ascertaining the Supplier’s compliance with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36F7229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not do or omit to do anything which may cause the Authority to lose any licence, authority, consent or permission upon which it relies for the purposes of conducting its business, and the Supplier acknowledges that the Authority may rely or act on the Services; and </w:t>
      </w:r>
    </w:p>
    <w:p w14:paraId="41F75FE9"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provide the Services via the Key Personnel (if any) who shall not be released from providing the Services to the Authority, except for reason of sickness, maternity leave, paternity leave, termination of employment or because the Authority has requested they be removed, or the element of the Service in respect of which the individual was engaged has been completed to the Authority’s satisfaction or other extenuating circumstances explained to the Authority. Any replacements for the Key Personnel shall be subject to the agreement of the Authority and such replacements shall be of at least equal status or of equivalent experience and skills to the Key Personnel being replaced and be suitable for the responsibilities of that person in relation to the Services. The cost of effecting such replacement shall be borne by the Supplier.</w:t>
      </w:r>
    </w:p>
    <w:p w14:paraId="61837F7B"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provide general advice free of charge, in so far as telephone or e-mail can provide this quickly and easily.  If detailed consideration is required then an additional charge may be agreed with the Authority.</w:t>
      </w:r>
    </w:p>
    <w:p w14:paraId="0CBE8BD2"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An obligation on the Supplier to do, or to refrain from doing, any act or thing shall include an obligation upon the Supplier to procure that all Sub-Contractors and Supplier's personnel also do, or refrain from doing, such act or thing.</w:t>
      </w:r>
    </w:p>
    <w:p w14:paraId="0506AD9E" w14:textId="0015B238"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continue to perform all of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shall not suspend the provision of the Services, notwithstanding:</w:t>
      </w:r>
    </w:p>
    <w:p w14:paraId="6C3F2DF5" w14:textId="75877469"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any withholding or deduction by the Authority of any sum due to the Supplier pursuant to the exercise of a right of the Authority to such withholding or deduction under this </w:t>
      </w:r>
      <w:r w:rsidR="00FF7D17">
        <w:rPr>
          <w:rFonts w:ascii="Lucida Sans Unicode" w:hAnsi="Lucida Sans Unicode" w:cs="Lucida Sans Unicode"/>
          <w:sz w:val="18"/>
          <w:szCs w:val="18"/>
        </w:rPr>
        <w:t>Contract</w:t>
      </w:r>
      <w:r w:rsidRPr="00F41E71">
        <w:rPr>
          <w:rFonts w:ascii="Lucida Sans Unicode" w:hAnsi="Lucida Sans Unicode" w:cs="Lucida Sans Unicode"/>
          <w:i/>
          <w:sz w:val="18"/>
          <w:szCs w:val="18"/>
        </w:rPr>
        <w:t>;</w:t>
      </w:r>
    </w:p>
    <w:p w14:paraId="4ED30C9C"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existence of an unresolved Dispute; and/or</w:t>
      </w:r>
    </w:p>
    <w:p w14:paraId="11979936" w14:textId="09A7A828"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any failure by the Authority to pay any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Charges.</w:t>
      </w:r>
    </w:p>
    <w:p w14:paraId="7FDD6C9A"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70" w:name="_Toc16503776"/>
      <w:bookmarkStart w:id="71" w:name="_Ref16187455"/>
      <w:bookmarkStart w:id="72" w:name="_Ref16187681"/>
      <w:bookmarkStart w:id="73" w:name="_Ref16187709"/>
      <w:bookmarkStart w:id="74" w:name="_Ref16187809"/>
      <w:bookmarkStart w:id="75" w:name="_Ref16188568"/>
      <w:r w:rsidRPr="009910A5">
        <w:rPr>
          <w:rFonts w:ascii="Lucida Sans Unicode" w:hAnsi="Lucida Sans Unicode" w:cs="Lucida Sans Unicode"/>
          <w:caps/>
          <w:sz w:val="18"/>
          <w:szCs w:val="18"/>
        </w:rPr>
        <w:t>Modifications</w:t>
      </w:r>
      <w:bookmarkEnd w:id="70"/>
    </w:p>
    <w:p w14:paraId="6C9C54CA" w14:textId="77777777" w:rsidR="00F41E71" w:rsidRPr="00F641BA" w:rsidRDefault="00F41E71" w:rsidP="00092C9D">
      <w:pPr>
        <w:pStyle w:val="TLTLevel2"/>
        <w:spacing w:before="0" w:after="120"/>
        <w:jc w:val="both"/>
        <w:rPr>
          <w:rFonts w:ascii="Lucida Sans Unicode" w:hAnsi="Lucida Sans Unicode" w:cs="Lucida Sans Unicode"/>
          <w:sz w:val="18"/>
          <w:szCs w:val="18"/>
        </w:rPr>
      </w:pPr>
      <w:r w:rsidRPr="00F641BA">
        <w:rPr>
          <w:rFonts w:ascii="Lucida Sans Unicode" w:hAnsi="Lucida Sans Unicode" w:cs="Lucida Sans Unicode"/>
          <w:sz w:val="18"/>
          <w:szCs w:val="18"/>
        </w:rPr>
        <w:t>The Supplier shall promptly inform Authority of any New Versions and shall offer to sell such New Versions to Authority on the terms on which they are generally made available to the Supplier's customers by the Supplier.</w:t>
      </w:r>
    </w:p>
    <w:p w14:paraId="446DCB89"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will provide Authority with all Maintenance Releases generally made available to its customers. </w:t>
      </w:r>
    </w:p>
    <w:p w14:paraId="43260DE0"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warrants that no Maintenance Release will adversely affect the then existing facilities or functions of the Supplier Software.  </w:t>
      </w:r>
    </w:p>
    <w:p w14:paraId="25EF32AD" w14:textId="7BF55D82"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In respect of any Modification, the Supplier shall notify Authority in advance of any Modification and shall deploy it on Authority's equipment following receipt of Authority's acceptance in accordance with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_Ref16188613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of the Conditions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6477EAB1" w14:textId="06EFB755"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may reject any Modification delivered by the Supplier, by written notice, within </w:t>
      </w:r>
      <w:r w:rsidRPr="00F641BA">
        <w:rPr>
          <w:rFonts w:ascii="Lucida Sans Unicode" w:hAnsi="Lucida Sans Unicode" w:cs="Lucida Sans Unicode"/>
          <w:sz w:val="18"/>
          <w:szCs w:val="18"/>
        </w:rPr>
        <w:t>three</w:t>
      </w:r>
      <w:r w:rsidRPr="00F41E71">
        <w:rPr>
          <w:rFonts w:ascii="Lucida Sans Unicode" w:hAnsi="Lucida Sans Unicode" w:cs="Lucida Sans Unicode"/>
          <w:sz w:val="18"/>
          <w:szCs w:val="18"/>
        </w:rPr>
        <w:t xml:space="preserve"> months of delivery, if tests carried out by the Authority establish on reasonable grounds that its use would result in any diminution of the performance or functionality of the Supplier Software.</w:t>
      </w:r>
    </w:p>
    <w:p w14:paraId="67736BF4"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Upon such rejection:</w:t>
      </w:r>
    </w:p>
    <w:p w14:paraId="52015FC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either correct the Modification and re-issue it or withdraw it;</w:t>
      </w:r>
    </w:p>
    <w:p w14:paraId="19C55ED2"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in the case of a Maintenance Release, the Authority may within a reasonable time require the Supplier to supply, free of charge, such additional services as are required to rectify any defect in the Supplier Software which the Maintenance Release was intended to rectify; or</w:t>
      </w:r>
    </w:p>
    <w:p w14:paraId="43D350DE"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in the case of a New Version, the Authority may reject the New Version and recover any sums which it may have paid to the Supplier in respect thereof.</w:t>
      </w:r>
    </w:p>
    <w:p w14:paraId="1CD21F6E"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76" w:name="_Toc16503777"/>
      <w:r w:rsidRPr="009910A5">
        <w:rPr>
          <w:rFonts w:ascii="Lucida Sans Unicode" w:hAnsi="Lucida Sans Unicode" w:cs="Lucida Sans Unicode"/>
          <w:caps/>
          <w:sz w:val="18"/>
          <w:szCs w:val="18"/>
        </w:rPr>
        <w:t>Service Variation</w:t>
      </w:r>
      <w:bookmarkEnd w:id="71"/>
      <w:bookmarkEnd w:id="72"/>
      <w:bookmarkEnd w:id="73"/>
      <w:bookmarkEnd w:id="74"/>
      <w:bookmarkEnd w:id="75"/>
      <w:bookmarkEnd w:id="76"/>
    </w:p>
    <w:p w14:paraId="440C7D14" w14:textId="17CC748A"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Subject to the provisions of this clause </w:t>
      </w:r>
      <w:r w:rsidR="00B462DE">
        <w:rPr>
          <w:rFonts w:ascii="Lucida Sans Unicode" w:hAnsi="Lucida Sans Unicode" w:cs="Lucida Sans Unicode"/>
          <w:sz w:val="18"/>
          <w:szCs w:val="18"/>
        </w:rPr>
        <w:t>1</w:t>
      </w:r>
      <w:r w:rsidR="00444B38">
        <w:rPr>
          <w:rFonts w:ascii="Lucida Sans Unicode" w:hAnsi="Lucida Sans Unicode" w:cs="Lucida Sans Unicode"/>
          <w:sz w:val="18"/>
          <w:szCs w:val="18"/>
        </w:rPr>
        <w:t>7</w:t>
      </w:r>
      <w:r w:rsidRPr="00F41E71">
        <w:rPr>
          <w:rFonts w:ascii="Lucida Sans Unicode" w:hAnsi="Lucida Sans Unicode" w:cs="Lucida Sans Unicode"/>
          <w:sz w:val="18"/>
          <w:szCs w:val="18"/>
        </w:rPr>
        <w:t>, either Party may request a Service Variation.</w:t>
      </w:r>
    </w:p>
    <w:p w14:paraId="2E2731FF"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Where the Authority requests a Service Variation it shall notify the Supplier in writing (by way of Contract Change Notice if appropriate) and give the Supplier sufficient information to assess the extent and effect of the Service Variation, as follows:</w:t>
      </w:r>
    </w:p>
    <w:p w14:paraId="30B5D349" w14:textId="28898A8A"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where the request relates to an increase in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to be paid by the Authority the Supplier shall respond within 15 Working Days demonstrating the necessity for any change to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for those services. </w:t>
      </w:r>
    </w:p>
    <w:p w14:paraId="4A777495" w14:textId="4027E23B"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when the request relates to a decrease in the Services or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to be paid by the Authority the Supplier will respond within 15 Working Days showing the effect of the reduction along with such supporting evidence that the Authority shall require.</w:t>
      </w:r>
    </w:p>
    <w:p w14:paraId="63C04288" w14:textId="19DEE8CD"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Where the Supplier requests a Service Variation it shall provide the Authority with sufficient information to assess the extent and effect of the Service Variation including demonstrating the necessity for any change to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w:t>
      </w:r>
    </w:p>
    <w:p w14:paraId="61C54368"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77" w:name="_Ref16187689"/>
      <w:r w:rsidRPr="00F41E71">
        <w:rPr>
          <w:rFonts w:ascii="Lucida Sans Unicode" w:hAnsi="Lucida Sans Unicode" w:cs="Lucida Sans Unicode"/>
          <w:sz w:val="18"/>
          <w:szCs w:val="18"/>
        </w:rPr>
        <w:t>Once the other Party has had the reasonable period as requested by the requesting Party to consider the Service Variation requested each shall notify the others of their decision to accept or reject the Service Variation request.</w:t>
      </w:r>
      <w:bookmarkEnd w:id="77"/>
    </w:p>
    <w:p w14:paraId="67B7CB1D" w14:textId="6880BC4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If the Parties agree any Service Variation they shall confirm the same in writing and amend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accordingly by way of Contract Change Notice if appropriate. Each Contract Change Notice should be dated and sequentially numbered.</w:t>
      </w:r>
    </w:p>
    <w:p w14:paraId="10F80BAD" w14:textId="4D93ABAF" w:rsidR="00F41E71" w:rsidRPr="00F41E71" w:rsidRDefault="00F41E71" w:rsidP="00092C9D">
      <w:pPr>
        <w:pStyle w:val="TLTLevel2"/>
        <w:spacing w:before="0" w:after="120"/>
        <w:jc w:val="both"/>
        <w:rPr>
          <w:rFonts w:ascii="Lucida Sans Unicode" w:hAnsi="Lucida Sans Unicode" w:cs="Lucida Sans Unicode"/>
          <w:sz w:val="18"/>
          <w:szCs w:val="18"/>
        </w:rPr>
      </w:pPr>
      <w:bookmarkStart w:id="78" w:name="_Ref16338554"/>
      <w:r w:rsidRPr="00F41E71">
        <w:rPr>
          <w:rFonts w:ascii="Lucida Sans Unicode" w:hAnsi="Lucida Sans Unicode" w:cs="Lucida Sans Unicode"/>
          <w:sz w:val="18"/>
          <w:szCs w:val="18"/>
        </w:rPr>
        <w:t xml:space="preserve">In the event that the Parties are unable to agree any Service Variation or the Supplier has not responded to the Authority’s request for a Service Variation within the reasonable period referred to in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_Ref16187689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17.4</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the Authority may;</w:t>
      </w:r>
      <w:bookmarkEnd w:id="78"/>
      <w:r w:rsidRPr="00F41E71">
        <w:rPr>
          <w:rFonts w:ascii="Lucida Sans Unicode" w:hAnsi="Lucida Sans Unicode" w:cs="Lucida Sans Unicode"/>
          <w:sz w:val="18"/>
          <w:szCs w:val="18"/>
        </w:rPr>
        <w:t xml:space="preserve"> </w:t>
      </w:r>
    </w:p>
    <w:p w14:paraId="16E4B428" w14:textId="501A43F9"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allow the Supplier to fulfil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without the variation; or</w:t>
      </w:r>
    </w:p>
    <w:p w14:paraId="5EE020DF" w14:textId="34B425FF"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terminate all or part of the Service with immediate effect if the Authority reasonably considers the Service Variation to be critical to delivery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5759E9A5"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79" w:name="_Toc16503778"/>
      <w:r w:rsidRPr="009910A5">
        <w:rPr>
          <w:rFonts w:ascii="Lucida Sans Unicode" w:hAnsi="Lucida Sans Unicode" w:cs="Lucida Sans Unicode"/>
          <w:caps/>
          <w:sz w:val="18"/>
          <w:szCs w:val="18"/>
        </w:rPr>
        <w:t>Service Levels and Service Credits</w:t>
      </w:r>
      <w:bookmarkEnd w:id="79"/>
    </w:p>
    <w:p w14:paraId="2F654897" w14:textId="0B8EE55A"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at all times during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Period ensure that the Services meet or exceed the Service Levels.</w:t>
      </w:r>
    </w:p>
    <w:p w14:paraId="5B9EA70A"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provide the Authority with a monthly report detailing its performance in respect of each of the Service Levels if requested by the Authority. Such report shall contain the following information in respect of the preceding month ("</w:t>
      </w:r>
      <w:r w:rsidRPr="00F41E71">
        <w:rPr>
          <w:rFonts w:ascii="Lucida Sans Unicode" w:hAnsi="Lucida Sans Unicode" w:cs="Lucida Sans Unicode"/>
          <w:b/>
          <w:sz w:val="18"/>
          <w:szCs w:val="18"/>
        </w:rPr>
        <w:t>Service Period</w:t>
      </w:r>
      <w:r w:rsidRPr="00F41E71">
        <w:rPr>
          <w:rFonts w:ascii="Lucida Sans Unicode" w:hAnsi="Lucida Sans Unicode" w:cs="Lucida Sans Unicode"/>
          <w:sz w:val="18"/>
          <w:szCs w:val="18"/>
        </w:rPr>
        <w:t>"):</w:t>
      </w:r>
    </w:p>
    <w:p w14:paraId="707B10D5"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for each Service Level, the actual performance achieved over the Service Level for the relevant Service Period;</w:t>
      </w:r>
    </w:p>
    <w:p w14:paraId="3C41B24A"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 summary of all failures to achieve Service Levels that occurred during that Service Period;</w:t>
      </w:r>
    </w:p>
    <w:p w14:paraId="3F61A4EA"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any Critical Service Level Failures and details in relation thereto;</w:t>
      </w:r>
    </w:p>
    <w:p w14:paraId="20006B4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for any repeat failures, actions taken to resolve the underlying cause and prevent recurrence;</w:t>
      </w:r>
    </w:p>
    <w:p w14:paraId="4B20DE42"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Service Credits to be applied in respect of the relevant period indicating the failures and Service Levels to which the Service Credits relate; and</w:t>
      </w:r>
    </w:p>
    <w:p w14:paraId="46FB64CA"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such other details as the Authority may reasonably require from time to time.</w:t>
      </w:r>
    </w:p>
    <w:p w14:paraId="5169998D"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If there is a Service Failure, the Supplier shall:</w:t>
      </w:r>
    </w:p>
    <w:p w14:paraId="5B348951"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notify the Authority immediately of the Service Failure;</w:t>
      </w:r>
    </w:p>
    <w:p w14:paraId="0984D321" w14:textId="02260095"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provide the Authority with a Rectification Plan in accordance with clause</w:t>
      </w:r>
      <w:r w:rsidR="00B462DE">
        <w:rPr>
          <w:rFonts w:ascii="Lucida Sans Unicode" w:hAnsi="Lucida Sans Unicode" w:cs="Lucida Sans Unicode"/>
          <w:sz w:val="18"/>
          <w:szCs w:val="18"/>
        </w:rPr>
        <w:t xml:space="preserve"> 2</w:t>
      </w:r>
      <w:r w:rsidR="00444B38">
        <w:rPr>
          <w:rFonts w:ascii="Lucida Sans Unicode" w:hAnsi="Lucida Sans Unicode" w:cs="Lucida Sans Unicode"/>
          <w:sz w:val="18"/>
          <w:szCs w:val="18"/>
        </w:rPr>
        <w:t>1</w:t>
      </w:r>
      <w:r w:rsidRPr="00F41E71">
        <w:rPr>
          <w:rFonts w:ascii="Lucida Sans Unicode" w:hAnsi="Lucida Sans Unicode" w:cs="Lucida Sans Unicode"/>
          <w:sz w:val="18"/>
          <w:szCs w:val="18"/>
        </w:rPr>
        <w:t>;</w:t>
      </w:r>
    </w:p>
    <w:p w14:paraId="47A43F47"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deploy all additional resources and take all remedial action that is necessary to rectify or to prevent the Service Failure from recurring; and</w:t>
      </w:r>
    </w:p>
    <w:p w14:paraId="031C59A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carry out the actions identified in the Rectification Plan in accordance with its terms.</w:t>
      </w:r>
    </w:p>
    <w:p w14:paraId="71A8A48C" w14:textId="437B2C59"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automatically credit the Authority with the applicable Service Credits as set out in the Specification if any. Service Credits shall either be shown as a deduction from the amount due from the Authority to the Supplier in the next invoice then due to be issued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or the Supplier shall issue a credit note against a previous invoice and the amount for the Service Credits shall be repayable by the Supplier as a debt within 20 Working Days of issue of the credit note. The Parties agree that any such Service Credits have been calculated as, and are, a genuine pre-estimate of the loss likely to be suffered by the Authority.</w:t>
      </w:r>
    </w:p>
    <w:p w14:paraId="6DBD8E3D" w14:textId="457DAEA6"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and the Supplier shall review the Service Levels every 3 months throughout the duration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make any changes in accordance with any agreed variation 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accordance with clause </w:t>
      </w:r>
      <w:r w:rsidR="00B462DE">
        <w:rPr>
          <w:rFonts w:ascii="Lucida Sans Unicode" w:hAnsi="Lucida Sans Unicode" w:cs="Lucida Sans Unicode"/>
          <w:sz w:val="18"/>
          <w:szCs w:val="18"/>
        </w:rPr>
        <w:t>1</w:t>
      </w:r>
      <w:r w:rsidR="00444B38">
        <w:rPr>
          <w:rFonts w:ascii="Lucida Sans Unicode" w:hAnsi="Lucida Sans Unicode" w:cs="Lucida Sans Unicode"/>
          <w:sz w:val="18"/>
          <w:szCs w:val="18"/>
        </w:rPr>
        <w:t>7</w:t>
      </w:r>
      <w:r w:rsidRPr="00F41E71">
        <w:rPr>
          <w:rFonts w:ascii="Lucida Sans Unicode" w:hAnsi="Lucida Sans Unicode" w:cs="Lucida Sans Unicode"/>
          <w:sz w:val="18"/>
          <w:szCs w:val="18"/>
        </w:rPr>
        <w:t xml:space="preserve"> to reflect changes in the Service Levels.</w:t>
      </w:r>
    </w:p>
    <w:p w14:paraId="1C06A2FD"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80" w:name="_Ref359243603"/>
      <w:r w:rsidRPr="00F41E71">
        <w:rPr>
          <w:rFonts w:ascii="Lucida Sans Unicode" w:hAnsi="Lucida Sans Unicode" w:cs="Lucida Sans Unicode"/>
          <w:sz w:val="18"/>
          <w:szCs w:val="18"/>
        </w:rPr>
        <w:lastRenderedPageBreak/>
        <w:t>On the occurrence of a Critical Service Level Failure:</w:t>
      </w:r>
      <w:bookmarkEnd w:id="80"/>
    </w:p>
    <w:p w14:paraId="45A77BE2" w14:textId="56580166"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shall have the right to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immediately at any time;</w:t>
      </w:r>
    </w:p>
    <w:p w14:paraId="45485AE1"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any Service Credits that would otherwise have accrued during the relevant Service Period shall not accrue; and</w:t>
      </w:r>
    </w:p>
    <w:p w14:paraId="03D3320C" w14:textId="33BA5A40" w:rsidR="00F41E71" w:rsidRPr="00F41E71" w:rsidRDefault="00F41E71" w:rsidP="00092C9D">
      <w:pPr>
        <w:pStyle w:val="TLTLevel3"/>
        <w:spacing w:before="0" w:after="120"/>
        <w:jc w:val="both"/>
        <w:rPr>
          <w:rFonts w:ascii="Lucida Sans Unicode" w:hAnsi="Lucida Sans Unicode" w:cs="Lucida Sans Unicode"/>
          <w:sz w:val="18"/>
          <w:szCs w:val="18"/>
        </w:rPr>
      </w:pPr>
      <w:bookmarkStart w:id="81" w:name="_Ref361656595"/>
      <w:r w:rsidRPr="00F41E71">
        <w:rPr>
          <w:rFonts w:ascii="Lucida Sans Unicode" w:hAnsi="Lucida Sans Unicode" w:cs="Lucida Sans Unicode"/>
          <w:sz w:val="18"/>
          <w:szCs w:val="18"/>
        </w:rPr>
        <w:t xml:space="preserve">the Authority shall be entitled to withhold and retain as compensation for the Critical Service Level Failure a sum equal to any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Charges which would otherwise have been due to the Supplier in respect of the preceding </w:t>
      </w:r>
      <w:r w:rsidRPr="00F641BA">
        <w:rPr>
          <w:rFonts w:ascii="Lucida Sans Unicode" w:hAnsi="Lucida Sans Unicode" w:cs="Lucida Sans Unicode"/>
          <w:sz w:val="18"/>
          <w:szCs w:val="18"/>
        </w:rPr>
        <w:t>month</w:t>
      </w:r>
      <w:r w:rsidRPr="00F41E71">
        <w:rPr>
          <w:rFonts w:ascii="Lucida Sans Unicode" w:hAnsi="Lucida Sans Unicode" w:cs="Lucida Sans Unicode"/>
          <w:sz w:val="18"/>
          <w:szCs w:val="18"/>
        </w:rPr>
        <w:t xml:space="preserve"> of Services (“</w:t>
      </w:r>
      <w:r w:rsidRPr="00F41E71">
        <w:rPr>
          <w:rFonts w:ascii="Lucida Sans Unicode" w:hAnsi="Lucida Sans Unicode" w:cs="Lucida Sans Unicode"/>
          <w:b/>
          <w:sz w:val="18"/>
          <w:szCs w:val="18"/>
        </w:rPr>
        <w:t>Compensation for Critical Service Level Failure</w:t>
      </w:r>
      <w:r w:rsidRPr="00F41E71">
        <w:rPr>
          <w:rFonts w:ascii="Lucida Sans Unicode" w:hAnsi="Lucida Sans Unicode" w:cs="Lucida Sans Unicode"/>
          <w:sz w:val="18"/>
          <w:szCs w:val="18"/>
        </w:rPr>
        <w:t>"),</w:t>
      </w:r>
      <w:bookmarkEnd w:id="81"/>
    </w:p>
    <w:p w14:paraId="5833B4B3" w14:textId="69C16860" w:rsidR="00F41E71" w:rsidRPr="00F41E71" w:rsidRDefault="00F41E71" w:rsidP="00805482">
      <w:pPr>
        <w:pStyle w:val="GPSL2Indent"/>
        <w:spacing w:after="120"/>
        <w:ind w:left="709"/>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provided that the operation of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_Ref359243603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18.6</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shall be without prejudice to the right of the Authority to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and/or to claim damages from the Supplier for material Default as a result of such Critical Service Level Failure.</w:t>
      </w:r>
    </w:p>
    <w:p w14:paraId="1553DE0C"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82" w:name="_Ref16187449"/>
      <w:bookmarkStart w:id="83" w:name="_Ref16187700"/>
      <w:bookmarkStart w:id="84" w:name="_Ref16187883"/>
      <w:r w:rsidRPr="00F41E71">
        <w:rPr>
          <w:rFonts w:ascii="Lucida Sans Unicode" w:hAnsi="Lucida Sans Unicode" w:cs="Lucida Sans Unicode"/>
          <w:sz w:val="18"/>
          <w:szCs w:val="18"/>
        </w:rPr>
        <w:t>The Supplier:</w:t>
      </w:r>
    </w:p>
    <w:p w14:paraId="4D7A2A2E" w14:textId="6C1B952E"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agrees that the application of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_Ref359243603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18.6</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is commercially justifiable where a Critical Service Level Failure occurs; and</w:t>
      </w:r>
    </w:p>
    <w:p w14:paraId="62B10CE9" w14:textId="4E7D78AB"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acknowledges that it has taken legal advice on the application of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_Ref359243603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18.6</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and has had the opportunity to price for that risk when calculating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Charges.</w:t>
      </w:r>
    </w:p>
    <w:p w14:paraId="3D493D8E"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85" w:name="_Ref313372671"/>
      <w:bookmarkStart w:id="86" w:name="_Toc314810803"/>
      <w:bookmarkStart w:id="87" w:name="_Toc350503004"/>
      <w:bookmarkStart w:id="88" w:name="_Toc350503994"/>
      <w:bookmarkStart w:id="89" w:name="_Toc351710872"/>
      <w:bookmarkStart w:id="90" w:name="_Toc358671732"/>
      <w:bookmarkStart w:id="91" w:name="_Toc508364569"/>
      <w:bookmarkStart w:id="92" w:name="_Toc16503779"/>
      <w:r w:rsidRPr="009910A5">
        <w:rPr>
          <w:rFonts w:ascii="Lucida Sans Unicode" w:hAnsi="Lucida Sans Unicode" w:cs="Lucida Sans Unicode"/>
          <w:caps/>
          <w:sz w:val="18"/>
          <w:szCs w:val="18"/>
        </w:rPr>
        <w:t>Disruption</w:t>
      </w:r>
      <w:bookmarkEnd w:id="85"/>
      <w:bookmarkEnd w:id="86"/>
      <w:bookmarkEnd w:id="87"/>
      <w:bookmarkEnd w:id="88"/>
      <w:bookmarkEnd w:id="89"/>
      <w:bookmarkEnd w:id="90"/>
      <w:bookmarkEnd w:id="91"/>
      <w:bookmarkEnd w:id="92"/>
    </w:p>
    <w:p w14:paraId="3DCB548A" w14:textId="462E2D18"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take reasonable care to ensure that in the performance of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it does not disrupt the operations of the Authority, its employees or any other contractor employed by the Authority.</w:t>
      </w:r>
    </w:p>
    <w:p w14:paraId="3C7717D0" w14:textId="24AD4831"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immediately inform the Authority of any actual or potential industrial action, whether such action be by the Supplier's personnel or others, which affects or might affect the Supplier's ability at any time to perform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3FD94CB2" w14:textId="629ABE63" w:rsidR="00F41E71" w:rsidRPr="00F41E71" w:rsidRDefault="00F41E71" w:rsidP="00092C9D">
      <w:pPr>
        <w:pStyle w:val="TLTLevel2"/>
        <w:spacing w:before="0" w:after="120"/>
        <w:jc w:val="both"/>
        <w:rPr>
          <w:rFonts w:ascii="Lucida Sans Unicode" w:hAnsi="Lucida Sans Unicode" w:cs="Lucida Sans Unicode"/>
          <w:sz w:val="18"/>
          <w:szCs w:val="18"/>
        </w:rPr>
      </w:pPr>
      <w:bookmarkStart w:id="93" w:name="_Ref313372616"/>
      <w:r w:rsidRPr="00F41E71">
        <w:rPr>
          <w:rFonts w:ascii="Lucida Sans Unicode" w:hAnsi="Lucida Sans Unicode" w:cs="Lucida Sans Unicode"/>
          <w:sz w:val="18"/>
          <w:szCs w:val="18"/>
        </w:rPr>
        <w:t xml:space="preserve">In the event of industrial action by the Supplier's personnel, the Supplier shall seek written approval to its proposals for the continuance of the supply of the Services in accordance with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bookmarkEnd w:id="93"/>
    </w:p>
    <w:p w14:paraId="0E60231B" w14:textId="79B28B39" w:rsidR="00F41E71" w:rsidRPr="00F41E71" w:rsidRDefault="00F41E71" w:rsidP="00092C9D">
      <w:pPr>
        <w:pStyle w:val="TLTLevel2"/>
        <w:spacing w:before="0" w:after="120"/>
        <w:jc w:val="both"/>
        <w:rPr>
          <w:rFonts w:ascii="Lucida Sans Unicode" w:hAnsi="Lucida Sans Unicode" w:cs="Lucida Sans Unicode"/>
          <w:sz w:val="18"/>
          <w:szCs w:val="18"/>
        </w:rPr>
      </w:pPr>
      <w:bookmarkStart w:id="94" w:name="_Ref365635801"/>
      <w:r w:rsidRPr="00F41E71">
        <w:rPr>
          <w:rFonts w:ascii="Lucida Sans Unicode" w:hAnsi="Lucida Sans Unicode" w:cs="Lucida Sans Unicode"/>
          <w:sz w:val="18"/>
          <w:szCs w:val="18"/>
        </w:rPr>
        <w:t xml:space="preserve">If the Supplier's proposals referred to in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_Ref313372616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19.3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are considered insufficient or unacceptable by the Authority acting reasonably then the Authority may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for material Default.</w:t>
      </w:r>
      <w:bookmarkEnd w:id="94"/>
    </w:p>
    <w:p w14:paraId="192F7F81" w14:textId="376F7FD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the Supplier is temporarily unable to fulfil the requirements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owing to disruption of normal business solely due to a Authority Cause, then subject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_Ref472930847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20</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(Supplier Notification of Authority Cause), an appropriate allowance by way of an extension of time will be Approved by the Authority. In addition, the Authority will reimburse any additional expense reasonably incurred by the Supplier as a direct result of such disruption.</w:t>
      </w:r>
    </w:p>
    <w:p w14:paraId="4E3B3049"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95" w:name="_Toc349229859"/>
      <w:bookmarkStart w:id="96" w:name="_Toc349230022"/>
      <w:bookmarkStart w:id="97" w:name="_Toc349230422"/>
      <w:bookmarkStart w:id="98" w:name="_Toc349231304"/>
      <w:bookmarkStart w:id="99" w:name="_Toc349232030"/>
      <w:bookmarkStart w:id="100" w:name="_Toc349232411"/>
      <w:bookmarkStart w:id="101" w:name="_Toc349233147"/>
      <w:bookmarkStart w:id="102" w:name="_Toc349233282"/>
      <w:bookmarkStart w:id="103" w:name="_Toc349233416"/>
      <w:bookmarkStart w:id="104" w:name="_Toc350503005"/>
      <w:bookmarkStart w:id="105" w:name="_Toc350503995"/>
      <w:bookmarkStart w:id="106" w:name="_Toc350506285"/>
      <w:bookmarkStart w:id="107" w:name="_Toc350506523"/>
      <w:bookmarkStart w:id="108" w:name="_Toc350506653"/>
      <w:bookmarkStart w:id="109" w:name="_Toc350506783"/>
      <w:bookmarkStart w:id="110" w:name="_Toc350506915"/>
      <w:bookmarkStart w:id="111" w:name="_Toc350507376"/>
      <w:bookmarkStart w:id="112" w:name="_Toc350507910"/>
      <w:bookmarkStart w:id="113" w:name="_Toc364670145"/>
      <w:bookmarkStart w:id="114" w:name="_Toc364672826"/>
      <w:bookmarkStart w:id="115" w:name="_Toc364686297"/>
      <w:bookmarkStart w:id="116" w:name="_Toc364686515"/>
      <w:bookmarkStart w:id="117" w:name="_Toc364686732"/>
      <w:bookmarkStart w:id="118" w:name="_Toc364693290"/>
      <w:bookmarkStart w:id="119" w:name="_Toc364693730"/>
      <w:bookmarkStart w:id="120" w:name="_Toc364693850"/>
      <w:bookmarkStart w:id="121" w:name="_Toc364693963"/>
      <w:bookmarkStart w:id="122" w:name="_Toc364694080"/>
      <w:bookmarkStart w:id="123" w:name="_Toc364695239"/>
      <w:bookmarkStart w:id="124" w:name="_Toc364695356"/>
      <w:bookmarkStart w:id="125" w:name="_Toc364696099"/>
      <w:bookmarkStart w:id="126" w:name="_Toc364754348"/>
      <w:bookmarkStart w:id="127" w:name="_Toc364760169"/>
      <w:bookmarkStart w:id="128" w:name="_Toc364760283"/>
      <w:bookmarkStart w:id="129" w:name="_Toc364763083"/>
      <w:bookmarkStart w:id="130" w:name="_Toc364763236"/>
      <w:bookmarkStart w:id="131" w:name="_Toc364763381"/>
      <w:bookmarkStart w:id="132" w:name="_Toc364763521"/>
      <w:bookmarkStart w:id="133" w:name="_Toc364763659"/>
      <w:bookmarkStart w:id="134" w:name="_Toc364763798"/>
      <w:bookmarkStart w:id="135" w:name="_Toc364763927"/>
      <w:bookmarkStart w:id="136" w:name="_Toc364764039"/>
      <w:bookmarkStart w:id="137" w:name="_Toc364768377"/>
      <w:bookmarkStart w:id="138" w:name="_Toc364769555"/>
      <w:bookmarkStart w:id="139" w:name="_Toc364856994"/>
      <w:bookmarkStart w:id="140" w:name="_Toc365557779"/>
      <w:bookmarkStart w:id="141" w:name="_Toc365649816"/>
      <w:bookmarkStart w:id="142" w:name="_Toc364670146"/>
      <w:bookmarkStart w:id="143" w:name="_Toc364672827"/>
      <w:bookmarkStart w:id="144" w:name="_Toc364686298"/>
      <w:bookmarkStart w:id="145" w:name="_Toc364686516"/>
      <w:bookmarkStart w:id="146" w:name="_Toc364686733"/>
      <w:bookmarkStart w:id="147" w:name="_Toc364693291"/>
      <w:bookmarkStart w:id="148" w:name="_Toc364693731"/>
      <w:bookmarkStart w:id="149" w:name="_Toc364693851"/>
      <w:bookmarkStart w:id="150" w:name="_Toc364693964"/>
      <w:bookmarkStart w:id="151" w:name="_Toc364694081"/>
      <w:bookmarkStart w:id="152" w:name="_Toc364695240"/>
      <w:bookmarkStart w:id="153" w:name="_Toc364695357"/>
      <w:bookmarkStart w:id="154" w:name="_Toc364696100"/>
      <w:bookmarkStart w:id="155" w:name="_Toc364754349"/>
      <w:bookmarkStart w:id="156" w:name="_Toc364760170"/>
      <w:bookmarkStart w:id="157" w:name="_Toc364760284"/>
      <w:bookmarkStart w:id="158" w:name="_Toc364763084"/>
      <w:bookmarkStart w:id="159" w:name="_Toc364763237"/>
      <w:bookmarkStart w:id="160" w:name="_Toc364763382"/>
      <w:bookmarkStart w:id="161" w:name="_Toc364763522"/>
      <w:bookmarkStart w:id="162" w:name="_Toc364763660"/>
      <w:bookmarkStart w:id="163" w:name="_Toc364763799"/>
      <w:bookmarkStart w:id="164" w:name="_Toc364763928"/>
      <w:bookmarkStart w:id="165" w:name="_Toc364764040"/>
      <w:bookmarkStart w:id="166" w:name="_Toc364768378"/>
      <w:bookmarkStart w:id="167" w:name="_Toc364769556"/>
      <w:bookmarkStart w:id="168" w:name="_Toc364856995"/>
      <w:bookmarkStart w:id="169" w:name="_Toc365557780"/>
      <w:bookmarkStart w:id="170" w:name="_Toc365649817"/>
      <w:bookmarkStart w:id="171" w:name="_Toc364670147"/>
      <w:bookmarkStart w:id="172" w:name="_Toc364672828"/>
      <w:bookmarkStart w:id="173" w:name="_Toc364686299"/>
      <w:bookmarkStart w:id="174" w:name="_Toc364686517"/>
      <w:bookmarkStart w:id="175" w:name="_Toc364686734"/>
      <w:bookmarkStart w:id="176" w:name="_Toc364693292"/>
      <w:bookmarkStart w:id="177" w:name="_Toc364693732"/>
      <w:bookmarkStart w:id="178" w:name="_Toc364693852"/>
      <w:bookmarkStart w:id="179" w:name="_Toc364693965"/>
      <w:bookmarkStart w:id="180" w:name="_Toc364694082"/>
      <w:bookmarkStart w:id="181" w:name="_Toc364695241"/>
      <w:bookmarkStart w:id="182" w:name="_Toc364695358"/>
      <w:bookmarkStart w:id="183" w:name="_Toc364696101"/>
      <w:bookmarkStart w:id="184" w:name="_Toc364754350"/>
      <w:bookmarkStart w:id="185" w:name="_Toc364760171"/>
      <w:bookmarkStart w:id="186" w:name="_Toc364760285"/>
      <w:bookmarkStart w:id="187" w:name="_Toc364763085"/>
      <w:bookmarkStart w:id="188" w:name="_Toc364763238"/>
      <w:bookmarkStart w:id="189" w:name="_Toc364763383"/>
      <w:bookmarkStart w:id="190" w:name="_Toc364763523"/>
      <w:bookmarkStart w:id="191" w:name="_Toc364763661"/>
      <w:bookmarkStart w:id="192" w:name="_Toc364763800"/>
      <w:bookmarkStart w:id="193" w:name="_Toc364763929"/>
      <w:bookmarkStart w:id="194" w:name="_Toc364764041"/>
      <w:bookmarkStart w:id="195" w:name="_Toc364768379"/>
      <w:bookmarkStart w:id="196" w:name="_Toc364769557"/>
      <w:bookmarkStart w:id="197" w:name="_Toc364856996"/>
      <w:bookmarkStart w:id="198" w:name="_Toc365557781"/>
      <w:bookmarkStart w:id="199" w:name="_Toc365649818"/>
      <w:bookmarkStart w:id="200" w:name="_Toc364670148"/>
      <w:bookmarkStart w:id="201" w:name="_Toc364672829"/>
      <w:bookmarkStart w:id="202" w:name="_Toc364686300"/>
      <w:bookmarkStart w:id="203" w:name="_Toc364686518"/>
      <w:bookmarkStart w:id="204" w:name="_Toc364686735"/>
      <w:bookmarkStart w:id="205" w:name="_Toc364693293"/>
      <w:bookmarkStart w:id="206" w:name="_Toc364693733"/>
      <w:bookmarkStart w:id="207" w:name="_Toc364693853"/>
      <w:bookmarkStart w:id="208" w:name="_Toc364693966"/>
      <w:bookmarkStart w:id="209" w:name="_Toc364694083"/>
      <w:bookmarkStart w:id="210" w:name="_Toc364695242"/>
      <w:bookmarkStart w:id="211" w:name="_Toc364695359"/>
      <w:bookmarkStart w:id="212" w:name="_Toc364696102"/>
      <w:bookmarkStart w:id="213" w:name="_Toc364754351"/>
      <w:bookmarkStart w:id="214" w:name="_Toc364760172"/>
      <w:bookmarkStart w:id="215" w:name="_Toc364760286"/>
      <w:bookmarkStart w:id="216" w:name="_Toc364763086"/>
      <w:bookmarkStart w:id="217" w:name="_Toc364763239"/>
      <w:bookmarkStart w:id="218" w:name="_Toc364763384"/>
      <w:bookmarkStart w:id="219" w:name="_Toc364763524"/>
      <w:bookmarkStart w:id="220" w:name="_Toc364763662"/>
      <w:bookmarkStart w:id="221" w:name="_Toc364763801"/>
      <w:bookmarkStart w:id="222" w:name="_Toc364763930"/>
      <w:bookmarkStart w:id="223" w:name="_Toc364764042"/>
      <w:bookmarkStart w:id="224" w:name="_Toc364768380"/>
      <w:bookmarkStart w:id="225" w:name="_Toc364769558"/>
      <w:bookmarkStart w:id="226" w:name="_Toc364856997"/>
      <w:bookmarkStart w:id="227" w:name="_Toc365557782"/>
      <w:bookmarkStart w:id="228" w:name="_Toc365649819"/>
      <w:bookmarkStart w:id="229" w:name="_Toc364670149"/>
      <w:bookmarkStart w:id="230" w:name="_Toc364672830"/>
      <w:bookmarkStart w:id="231" w:name="_Toc364686301"/>
      <w:bookmarkStart w:id="232" w:name="_Toc364686519"/>
      <w:bookmarkStart w:id="233" w:name="_Toc364686736"/>
      <w:bookmarkStart w:id="234" w:name="_Toc364693294"/>
      <w:bookmarkStart w:id="235" w:name="_Toc364693734"/>
      <w:bookmarkStart w:id="236" w:name="_Toc364693854"/>
      <w:bookmarkStart w:id="237" w:name="_Toc364693967"/>
      <w:bookmarkStart w:id="238" w:name="_Toc364694084"/>
      <w:bookmarkStart w:id="239" w:name="_Toc364695243"/>
      <w:bookmarkStart w:id="240" w:name="_Toc364695360"/>
      <w:bookmarkStart w:id="241" w:name="_Toc364696103"/>
      <w:bookmarkStart w:id="242" w:name="_Toc364754352"/>
      <w:bookmarkStart w:id="243" w:name="_Toc364760173"/>
      <w:bookmarkStart w:id="244" w:name="_Toc364760287"/>
      <w:bookmarkStart w:id="245" w:name="_Toc364763087"/>
      <w:bookmarkStart w:id="246" w:name="_Toc364763240"/>
      <w:bookmarkStart w:id="247" w:name="_Toc364763385"/>
      <w:bookmarkStart w:id="248" w:name="_Toc364763525"/>
      <w:bookmarkStart w:id="249" w:name="_Toc364763663"/>
      <w:bookmarkStart w:id="250" w:name="_Toc364763802"/>
      <w:bookmarkStart w:id="251" w:name="_Toc364763931"/>
      <w:bookmarkStart w:id="252" w:name="_Toc364764043"/>
      <w:bookmarkStart w:id="253" w:name="_Toc364768381"/>
      <w:bookmarkStart w:id="254" w:name="_Toc364769559"/>
      <w:bookmarkStart w:id="255" w:name="_Toc364856998"/>
      <w:bookmarkStart w:id="256" w:name="_Toc365557783"/>
      <w:bookmarkStart w:id="257" w:name="_Toc365649820"/>
      <w:bookmarkStart w:id="258" w:name="_Toc364670150"/>
      <w:bookmarkStart w:id="259" w:name="_Toc364672831"/>
      <w:bookmarkStart w:id="260" w:name="_Toc364686302"/>
      <w:bookmarkStart w:id="261" w:name="_Toc364686520"/>
      <w:bookmarkStart w:id="262" w:name="_Toc364686737"/>
      <w:bookmarkStart w:id="263" w:name="_Toc364693295"/>
      <w:bookmarkStart w:id="264" w:name="_Toc364693735"/>
      <w:bookmarkStart w:id="265" w:name="_Toc364693855"/>
      <w:bookmarkStart w:id="266" w:name="_Toc364693968"/>
      <w:bookmarkStart w:id="267" w:name="_Toc364694085"/>
      <w:bookmarkStart w:id="268" w:name="_Toc364695244"/>
      <w:bookmarkStart w:id="269" w:name="_Toc364695361"/>
      <w:bookmarkStart w:id="270" w:name="_Toc364696104"/>
      <w:bookmarkStart w:id="271" w:name="_Toc364754353"/>
      <w:bookmarkStart w:id="272" w:name="_Toc364760174"/>
      <w:bookmarkStart w:id="273" w:name="_Toc364760288"/>
      <w:bookmarkStart w:id="274" w:name="_Toc364763088"/>
      <w:bookmarkStart w:id="275" w:name="_Toc364763241"/>
      <w:bookmarkStart w:id="276" w:name="_Toc364763386"/>
      <w:bookmarkStart w:id="277" w:name="_Toc364763526"/>
      <w:bookmarkStart w:id="278" w:name="_Toc364763664"/>
      <w:bookmarkStart w:id="279" w:name="_Toc364763803"/>
      <w:bookmarkStart w:id="280" w:name="_Toc364763932"/>
      <w:bookmarkStart w:id="281" w:name="_Toc364764044"/>
      <w:bookmarkStart w:id="282" w:name="_Toc364768382"/>
      <w:bookmarkStart w:id="283" w:name="_Toc364769560"/>
      <w:bookmarkStart w:id="284" w:name="_Toc364856999"/>
      <w:bookmarkStart w:id="285" w:name="_Toc365557784"/>
      <w:bookmarkStart w:id="286" w:name="_Toc365649821"/>
      <w:bookmarkStart w:id="287" w:name="_Ref472930847"/>
      <w:bookmarkStart w:id="288" w:name="_Toc508364570"/>
      <w:bookmarkStart w:id="289" w:name="_Toc1650378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9910A5">
        <w:rPr>
          <w:rFonts w:ascii="Lucida Sans Unicode" w:hAnsi="Lucida Sans Unicode" w:cs="Lucida Sans Unicode"/>
          <w:caps/>
          <w:sz w:val="18"/>
          <w:szCs w:val="18"/>
        </w:rPr>
        <w:t xml:space="preserve">Supplier </w:t>
      </w:r>
      <w:bookmarkStart w:id="290" w:name="_Ref360459240"/>
      <w:bookmarkStart w:id="291" w:name="_Ref360694799"/>
      <w:r w:rsidRPr="009910A5">
        <w:rPr>
          <w:rFonts w:ascii="Lucida Sans Unicode" w:hAnsi="Lucida Sans Unicode" w:cs="Lucida Sans Unicode"/>
          <w:caps/>
          <w:sz w:val="18"/>
          <w:szCs w:val="18"/>
        </w:rPr>
        <w:t>notification of Authority Cause</w:t>
      </w:r>
      <w:bookmarkEnd w:id="287"/>
      <w:bookmarkEnd w:id="288"/>
      <w:bookmarkEnd w:id="289"/>
      <w:bookmarkEnd w:id="290"/>
      <w:bookmarkEnd w:id="291"/>
    </w:p>
    <w:p w14:paraId="4FB831BE" w14:textId="3DF4F036"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Without prejudice to any other obligations of the Supplier in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to notify the Authority in respect of a specific Authority Cause, the Supplier shall notify the Authority as soon as reasonably practicable (and in any event within two (2) Working Days of the Supplier becoming aware) that a Authority Cause has occurred or is reasonably likely to occur, giving details of:</w:t>
      </w:r>
    </w:p>
    <w:p w14:paraId="68591BF7" w14:textId="1711C1EA"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Cause and its effect, or likely effect, on the Supplier’s ability to meet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and</w:t>
      </w:r>
    </w:p>
    <w:p w14:paraId="3D92B9A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any steps which the Authority can take to eliminate or mitigate the consequences and impact of such Authority Cause; and</w:t>
      </w:r>
    </w:p>
    <w:p w14:paraId="40EA3814"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use all reasonable endeavours to eliminate or mitigate the consequences and impact of a Authority Cause, including any Losses that the Supplier may incur and the duration and consequences of any Delay or anticipated Delay.</w:t>
      </w:r>
    </w:p>
    <w:p w14:paraId="7476385F"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292" w:name="_Toc16503781"/>
      <w:r w:rsidRPr="009910A5">
        <w:rPr>
          <w:rFonts w:ascii="Lucida Sans Unicode" w:hAnsi="Lucida Sans Unicode" w:cs="Lucida Sans Unicode"/>
          <w:caps/>
          <w:sz w:val="18"/>
          <w:szCs w:val="18"/>
        </w:rPr>
        <w:t>Rectification Plan</w:t>
      </w:r>
      <w:bookmarkEnd w:id="82"/>
      <w:bookmarkEnd w:id="83"/>
      <w:bookmarkEnd w:id="84"/>
      <w:bookmarkEnd w:id="292"/>
    </w:p>
    <w:p w14:paraId="765D7DEF"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If the Supplier commits a Service Failure, the Authority may serve a rectification notice to the Supplier which shall specify the Service Failure in outline and the actions the Supplier needs to take with respect to remedying the Service Failure (“</w:t>
      </w:r>
      <w:r w:rsidRPr="00F41E71">
        <w:rPr>
          <w:rFonts w:ascii="Lucida Sans Unicode" w:hAnsi="Lucida Sans Unicode" w:cs="Lucida Sans Unicode"/>
          <w:b/>
          <w:sz w:val="18"/>
          <w:szCs w:val="18"/>
        </w:rPr>
        <w:t>Rectification Notice</w:t>
      </w:r>
      <w:r w:rsidRPr="00F41E71">
        <w:rPr>
          <w:rFonts w:ascii="Lucida Sans Unicode" w:hAnsi="Lucida Sans Unicode" w:cs="Lucida Sans Unicode"/>
          <w:sz w:val="18"/>
          <w:szCs w:val="18"/>
        </w:rPr>
        <w:t>”).</w:t>
      </w:r>
    </w:p>
    <w:p w14:paraId="7BB5298A" w14:textId="24BA3C90"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shall be under no obligation to initiate this rectification process if it has issued a notice of termination pursuant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_Ref16187737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31.3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or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_Ref16187741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31.4</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w:t>
      </w:r>
    </w:p>
    <w:p w14:paraId="70078CBD"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293" w:name="_Ref16188024"/>
      <w:r w:rsidRPr="00F41E71">
        <w:rPr>
          <w:rFonts w:ascii="Lucida Sans Unicode" w:hAnsi="Lucida Sans Unicode" w:cs="Lucida Sans Unicode"/>
          <w:sz w:val="18"/>
          <w:szCs w:val="18"/>
        </w:rPr>
        <w:t>Within the time frame specified in the Rectification Notice, the Supplier shall either:</w:t>
      </w:r>
      <w:bookmarkEnd w:id="293"/>
    </w:p>
    <w:p w14:paraId="6CAF275E"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submit a draft Rectification Plan, even if it disputes that it is responsible for the matters which are the subject of the Rectification Notice; or</w:t>
      </w:r>
    </w:p>
    <w:p w14:paraId="168632F8" w14:textId="0487395F"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inform the Authority that it does not intend to submit a Rectification Plan, in which event the Authority shall be entitled to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upon the expiry of a notice period specified in the termination notice served on the Supplier by the Authority.</w:t>
      </w:r>
    </w:p>
    <w:p w14:paraId="355E0446"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294" w:name="_Ref16187749"/>
      <w:r w:rsidRPr="00F41E71">
        <w:rPr>
          <w:rFonts w:ascii="Lucida Sans Unicode" w:hAnsi="Lucida Sans Unicode" w:cs="Lucida Sans Unicode"/>
          <w:sz w:val="18"/>
          <w:szCs w:val="18"/>
        </w:rPr>
        <w:t>The Authority shall either approve the draft Rectification Plan within 10 Working Days of its receipt or as soon as reasonably practicable, or it shall inform the Supplier why it cannot accept the draft Rectification Plan. In such circumstances, the Supplier shall address all such concerns in a revised Rectification Plan, which it shall submit to the Authority within 5 Working Days of its receipt of the Authority's comments or by such date as stipulated by the Authority.</w:t>
      </w:r>
      <w:bookmarkEnd w:id="294"/>
      <w:r w:rsidRPr="00F41E71">
        <w:rPr>
          <w:rFonts w:ascii="Lucida Sans Unicode" w:hAnsi="Lucida Sans Unicode" w:cs="Lucida Sans Unicode"/>
          <w:sz w:val="18"/>
          <w:szCs w:val="18"/>
        </w:rPr>
        <w:t xml:space="preserve"> </w:t>
      </w:r>
    </w:p>
    <w:p w14:paraId="72D6C366"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Once agreed, the Supplier shall immediately start work on the actions set out in the Rectification Plan.</w:t>
      </w:r>
    </w:p>
    <w:p w14:paraId="34131552" w14:textId="26CD7120"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despite the measures taken under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_Ref16187749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21.4</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the revised Rectification Plan cannot be agreed within 10 Working Days or as soon as reasonably practicable then the Authority may elect to end the Rectification Plan process set out above and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upon the expiry of a notice period specified in the termination notice served on the Supplier by the Authority.</w:t>
      </w:r>
    </w:p>
    <w:p w14:paraId="5B25A89B"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If a Rectification Plan is agreed between the Parties, but the Supplier fails to implement or successfully complete the Rectification Plan by the required Rectification Plan completion date, the Authority may:</w:t>
      </w:r>
    </w:p>
    <w:p w14:paraId="4EC21687" w14:textId="71548EC5"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upon the expiry of a notice period specified in the termination notice served on the Supplier by the Authority; or</w:t>
      </w:r>
    </w:p>
    <w:p w14:paraId="06E7192E" w14:textId="77777777" w:rsidR="00F41E71" w:rsidRPr="00F41E71" w:rsidRDefault="00F41E71" w:rsidP="00092C9D">
      <w:pPr>
        <w:pStyle w:val="TLTLevel3"/>
        <w:spacing w:before="0" w:after="120"/>
        <w:jc w:val="both"/>
        <w:rPr>
          <w:rFonts w:ascii="Lucida Sans Unicode" w:hAnsi="Lucida Sans Unicode" w:cs="Lucida Sans Unicode"/>
          <w:sz w:val="18"/>
          <w:szCs w:val="18"/>
        </w:rPr>
      </w:pPr>
      <w:bookmarkStart w:id="295" w:name="_Ref16187781"/>
      <w:r w:rsidRPr="00F41E71">
        <w:rPr>
          <w:rFonts w:ascii="Lucida Sans Unicode" w:hAnsi="Lucida Sans Unicode" w:cs="Lucida Sans Unicode"/>
          <w:sz w:val="18"/>
          <w:szCs w:val="18"/>
        </w:rPr>
        <w:t>give the Supplier a further opportunity to resume full implementation of the Rectification Plan; or</w:t>
      </w:r>
      <w:bookmarkEnd w:id="295"/>
      <w:r w:rsidRPr="00F41E71">
        <w:rPr>
          <w:rFonts w:ascii="Lucida Sans Unicode" w:hAnsi="Lucida Sans Unicode" w:cs="Lucida Sans Unicode"/>
          <w:sz w:val="18"/>
          <w:szCs w:val="18"/>
        </w:rPr>
        <w:t xml:space="preserve"> </w:t>
      </w:r>
    </w:p>
    <w:p w14:paraId="6ABDAEE8" w14:textId="01748521"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escalate any issues arising out of the failure to implement the remediation plan under the dispute resolution procedure set out in clause</w:t>
      </w:r>
      <w:r w:rsidR="002518FC">
        <w:rPr>
          <w:rFonts w:ascii="Lucida Sans Unicode" w:hAnsi="Lucida Sans Unicode" w:cs="Lucida Sans Unicode"/>
          <w:sz w:val="18"/>
          <w:szCs w:val="18"/>
        </w:rPr>
        <w:t xml:space="preserve"> 4</w:t>
      </w:r>
      <w:r w:rsidR="00444B38">
        <w:rPr>
          <w:rFonts w:ascii="Lucida Sans Unicode" w:hAnsi="Lucida Sans Unicode" w:cs="Lucida Sans Unicode"/>
          <w:sz w:val="18"/>
          <w:szCs w:val="18"/>
        </w:rPr>
        <w:t>7</w:t>
      </w:r>
      <w:r w:rsidRPr="00F41E71">
        <w:rPr>
          <w:rFonts w:ascii="Lucida Sans Unicode" w:hAnsi="Lucida Sans Unicode" w:cs="Lucida Sans Unicode"/>
          <w:sz w:val="18"/>
          <w:szCs w:val="18"/>
        </w:rPr>
        <w:t>.</w:t>
      </w:r>
    </w:p>
    <w:p w14:paraId="09EBF923" w14:textId="7D6AC2D2" w:rsidR="00F41E71" w:rsidRPr="00F41E71" w:rsidRDefault="00F41E71" w:rsidP="00092C9D">
      <w:pPr>
        <w:pStyle w:val="TLTLevel2"/>
        <w:spacing w:before="0" w:after="120"/>
        <w:jc w:val="both"/>
        <w:rPr>
          <w:rFonts w:ascii="Lucida Sans Unicode" w:hAnsi="Lucida Sans Unicode" w:cs="Lucida Sans Unicode"/>
          <w:sz w:val="18"/>
          <w:szCs w:val="18"/>
        </w:rPr>
      </w:pPr>
      <w:bookmarkStart w:id="296" w:name="_Ref16333863"/>
      <w:r w:rsidRPr="00F41E71">
        <w:rPr>
          <w:rFonts w:ascii="Lucida Sans Unicode" w:hAnsi="Lucida Sans Unicode" w:cs="Lucida Sans Unicode"/>
          <w:sz w:val="18"/>
          <w:szCs w:val="18"/>
        </w:rPr>
        <w:t xml:space="preserve">If, despite the measures taken under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_Ref16187781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21.7.2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the Supplier fails to implement the Rectification Plan in accordance with its terms, the Authority may elect to end the rectification plan process and refer the matter for resolution by the dispute resolution procedure set out in clause </w:t>
      </w:r>
      <w:r w:rsidR="002518FC">
        <w:rPr>
          <w:rFonts w:ascii="Lucida Sans Unicode" w:hAnsi="Lucida Sans Unicode" w:cs="Lucida Sans Unicode"/>
          <w:sz w:val="18"/>
          <w:szCs w:val="18"/>
        </w:rPr>
        <w:t>4</w:t>
      </w:r>
      <w:r w:rsidR="00444B38">
        <w:rPr>
          <w:rFonts w:ascii="Lucida Sans Unicode" w:hAnsi="Lucida Sans Unicode" w:cs="Lucida Sans Unicode"/>
          <w:sz w:val="18"/>
          <w:szCs w:val="18"/>
        </w:rPr>
        <w:t>7</w:t>
      </w:r>
      <w:r w:rsidRPr="00F41E71">
        <w:rPr>
          <w:rFonts w:ascii="Lucida Sans Unicode" w:hAnsi="Lucida Sans Unicode" w:cs="Lucida Sans Unicode"/>
          <w:sz w:val="18"/>
          <w:szCs w:val="18"/>
        </w:rPr>
        <w:t xml:space="preserve"> or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immediately or upon the expiry of a notice period specified in the termination notice.</w:t>
      </w:r>
      <w:bookmarkEnd w:id="296"/>
    </w:p>
    <w:p w14:paraId="3CC17B0C" w14:textId="4E854EA2" w:rsidR="00F41E71" w:rsidRPr="00F41E71" w:rsidRDefault="00F41E71" w:rsidP="00092C9D">
      <w:pPr>
        <w:pStyle w:val="TLTLevel2"/>
        <w:spacing w:before="0" w:after="120"/>
        <w:jc w:val="both"/>
        <w:rPr>
          <w:rFonts w:ascii="Lucida Sans Unicode" w:hAnsi="Lucida Sans Unicode" w:cs="Lucida Sans Unicode"/>
          <w:sz w:val="18"/>
          <w:szCs w:val="18"/>
        </w:rPr>
      </w:pPr>
      <w:bookmarkStart w:id="297" w:name="_Ref16333865"/>
      <w:r w:rsidRPr="00F41E71">
        <w:rPr>
          <w:rFonts w:ascii="Lucida Sans Unicode" w:hAnsi="Lucida Sans Unicode" w:cs="Lucida Sans Unicode"/>
          <w:sz w:val="18"/>
          <w:szCs w:val="18"/>
        </w:rPr>
        <w:lastRenderedPageBreak/>
        <w:t xml:space="preserve">The Authority shall not be obliged to follow this rectification process if there is a repetition of substantially the same Service Failure as had previously been addressed in a Rectification Plan within a reasonable period following the conclusion of such previous Rectification Plan. In such event, the Authority may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upon the expiry of a notice period specified in the termination notice served on the Supplier by the Authority.</w:t>
      </w:r>
      <w:bookmarkEnd w:id="297"/>
    </w:p>
    <w:p w14:paraId="659A5233"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298" w:name="_Toc16503782"/>
      <w:r w:rsidRPr="009910A5">
        <w:rPr>
          <w:rFonts w:ascii="Lucida Sans Unicode" w:hAnsi="Lucida Sans Unicode" w:cs="Lucida Sans Unicode"/>
          <w:caps/>
          <w:sz w:val="18"/>
          <w:szCs w:val="18"/>
        </w:rPr>
        <w:t>Progress and inspection</w:t>
      </w:r>
      <w:bookmarkEnd w:id="298"/>
    </w:p>
    <w:p w14:paraId="6C505C5F"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at its expense provide any programmes for the provision of the Equipment and Services delivery that the Authority may reasonably require. Such programmes shall be agreed with the Authority.</w:t>
      </w:r>
    </w:p>
    <w:p w14:paraId="61F48D4A"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notify the Authority, in writing, without delay if manufacturing or production progress falls behind or may fall behind any of these programmes.</w:t>
      </w:r>
    </w:p>
    <w:p w14:paraId="7DDD358F" w14:textId="3D9E53F5"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shall have the right to check progress at the Supplier’s manufacturing facilities or offices (including home working) or the offices (including home working) of the Supplier’s Sub-Contractors at all reasonable times to inspect and to reject the Equipment and Services that do not comply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The Supplier’s sub-contracts shall reserve such rights for the Authority.</w:t>
      </w:r>
    </w:p>
    <w:p w14:paraId="2A5C9B72" w14:textId="06C9064E"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Any inspection or approval shall not relieve the Supplier from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3DC43EDA"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299" w:name="_Ref16342027"/>
      <w:bookmarkStart w:id="300" w:name="_Toc16503783"/>
      <w:r w:rsidRPr="009910A5">
        <w:rPr>
          <w:rFonts w:ascii="Lucida Sans Unicode" w:hAnsi="Lucida Sans Unicode" w:cs="Lucida Sans Unicode"/>
          <w:caps/>
          <w:sz w:val="18"/>
          <w:szCs w:val="18"/>
        </w:rPr>
        <w:t>Benchmark</w:t>
      </w:r>
      <w:bookmarkEnd w:id="299"/>
      <w:bookmarkEnd w:id="300"/>
    </w:p>
    <w:p w14:paraId="2CAC1441" w14:textId="4662C83D"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may, by written notice, require a Benchmark Review of any or the entire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paid by the Authority and/or Services Specification and for the Service Levels.</w:t>
      </w:r>
    </w:p>
    <w:p w14:paraId="6091BA08" w14:textId="6127F25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Subject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_Ref16187802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23.3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if any Benchmark Review determines that any or all of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are not comparable to, or better than, the terms offered by the Supplier to any of its similarly situated commercial customers of equal or lesser size for comparable products or services, the Authority may require the Supplier to reduce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and/or implement improvements to the Services or the Service Levels in accordance with the relevant Benchmark Report within 3 months of receipt of the Benchmark Report.</w:t>
      </w:r>
    </w:p>
    <w:p w14:paraId="519ABC7E" w14:textId="1DD846AB" w:rsidR="00F41E71" w:rsidRPr="00F41E71" w:rsidRDefault="00F41E71" w:rsidP="00092C9D">
      <w:pPr>
        <w:pStyle w:val="TLTLevel2"/>
        <w:spacing w:before="0" w:after="120"/>
        <w:jc w:val="both"/>
        <w:rPr>
          <w:rFonts w:ascii="Lucida Sans Unicode" w:hAnsi="Lucida Sans Unicode" w:cs="Lucida Sans Unicode"/>
          <w:sz w:val="18"/>
          <w:szCs w:val="18"/>
        </w:rPr>
      </w:pPr>
      <w:bookmarkStart w:id="301" w:name="_Ref16187802"/>
      <w:r w:rsidRPr="00F41E71">
        <w:rPr>
          <w:rFonts w:ascii="Lucida Sans Unicode" w:hAnsi="Lucida Sans Unicode" w:cs="Lucida Sans Unicode"/>
          <w:sz w:val="18"/>
          <w:szCs w:val="18"/>
        </w:rPr>
        <w:t xml:space="preserve">Any amendment to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and/or the Service Levels in accordance with the Benchmark Report shall be deemed agreed in accordance with the terms of clause </w:t>
      </w:r>
      <w:r w:rsidR="002518FC">
        <w:rPr>
          <w:rFonts w:ascii="Lucida Sans Unicode" w:hAnsi="Lucida Sans Unicode" w:cs="Lucida Sans Unicode"/>
          <w:sz w:val="18"/>
          <w:szCs w:val="18"/>
        </w:rPr>
        <w:t>1</w:t>
      </w:r>
      <w:r w:rsidR="00444B38">
        <w:rPr>
          <w:rFonts w:ascii="Lucida Sans Unicode" w:hAnsi="Lucida Sans Unicode" w:cs="Lucida Sans Unicode"/>
          <w:sz w:val="18"/>
          <w:szCs w:val="18"/>
        </w:rPr>
        <w:t>7</w:t>
      </w:r>
      <w:r w:rsidRPr="00F41E71">
        <w:rPr>
          <w:rFonts w:ascii="Lucida Sans Unicode" w:hAnsi="Lucida Sans Unicode" w:cs="Lucida Sans Unicode"/>
          <w:sz w:val="18"/>
          <w:szCs w:val="18"/>
        </w:rPr>
        <w:t xml:space="preserve"> without cost to the Authority.</w:t>
      </w:r>
      <w:bookmarkEnd w:id="301"/>
    </w:p>
    <w:p w14:paraId="383E03B8" w14:textId="6E32F723"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shall be notified of the Benchmark Report and any amendment to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for the Equipment and/or Services in accordance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3E216A6F"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302" w:name="_Toc16503785"/>
      <w:r w:rsidRPr="009910A5">
        <w:rPr>
          <w:rFonts w:ascii="Lucida Sans Unicode" w:hAnsi="Lucida Sans Unicode" w:cs="Lucida Sans Unicode"/>
          <w:caps/>
          <w:sz w:val="18"/>
          <w:szCs w:val="18"/>
        </w:rPr>
        <w:t>Price and payment</w:t>
      </w:r>
      <w:bookmarkEnd w:id="302"/>
    </w:p>
    <w:p w14:paraId="22FCEDD5" w14:textId="280C135B"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Subject to any applicable Service Credits and any Benchmark Review (conducted in accordance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or by the A</w:t>
      </w:r>
      <w:r w:rsidR="00F0641C">
        <w:rPr>
          <w:rFonts w:ascii="Lucida Sans Unicode" w:hAnsi="Lucida Sans Unicode" w:cs="Lucida Sans Unicode"/>
          <w:sz w:val="18"/>
          <w:szCs w:val="18"/>
        </w:rPr>
        <w:t>uthority in accordance with any framework a</w:t>
      </w:r>
      <w:r w:rsidRPr="00F41E71">
        <w:rPr>
          <w:rFonts w:ascii="Lucida Sans Unicode" w:hAnsi="Lucida Sans Unicode" w:cs="Lucida Sans Unicode"/>
          <w:sz w:val="18"/>
          <w:szCs w:val="18"/>
        </w:rPr>
        <w:t xml:space="preserve">greement under which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was awarded to the Supplier)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Charge(s) shall be set out in the </w:t>
      </w:r>
      <w:r w:rsidR="00540CE8">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t>
      </w:r>
      <w:r w:rsidRPr="00540CE8">
        <w:rPr>
          <w:rFonts w:ascii="Lucida Sans Unicode" w:hAnsi="Lucida Sans Unicode" w:cs="Lucida Sans Unicode"/>
          <w:sz w:val="18"/>
          <w:szCs w:val="18"/>
        </w:rPr>
        <w:t xml:space="preserve">or determined in accordance with the schedule of rates attached to this </w:t>
      </w:r>
      <w:r w:rsidR="00FF7D17" w:rsidRPr="00540CE8">
        <w:rPr>
          <w:rFonts w:ascii="Lucida Sans Unicode" w:hAnsi="Lucida Sans Unicode" w:cs="Lucida Sans Unicode"/>
          <w:sz w:val="18"/>
          <w:szCs w:val="18"/>
        </w:rPr>
        <w:t>Contract</w:t>
      </w:r>
      <w:r w:rsidRPr="00540CE8">
        <w:rPr>
          <w:rFonts w:ascii="Lucida Sans Unicode" w:hAnsi="Lucida Sans Unicode" w:cs="Lucida Sans Unicode"/>
          <w:sz w:val="18"/>
          <w:szCs w:val="18"/>
        </w:rPr>
        <w:t xml:space="preserve"> if any, and</w:t>
      </w:r>
      <w:r w:rsidRPr="00F41E71">
        <w:rPr>
          <w:rFonts w:ascii="Lucida Sans Unicode" w:hAnsi="Lucida Sans Unicode" w:cs="Lucida Sans Unicode"/>
          <w:sz w:val="18"/>
          <w:szCs w:val="18"/>
        </w:rPr>
        <w:t xml:space="preserve"> shall be the full and exclusive remuneration of the Supplier in respect of the </w:t>
      </w:r>
      <w:r w:rsidR="00151102">
        <w:rPr>
          <w:rFonts w:ascii="Lucida Sans Unicode" w:hAnsi="Lucida Sans Unicode" w:cs="Lucida Sans Unicode"/>
          <w:sz w:val="18"/>
          <w:szCs w:val="18"/>
        </w:rPr>
        <w:t>delivery</w:t>
      </w:r>
      <w:r w:rsidRPr="00F41E71">
        <w:rPr>
          <w:rFonts w:ascii="Lucida Sans Unicode" w:hAnsi="Lucida Sans Unicode" w:cs="Lucida Sans Unicode"/>
          <w:sz w:val="18"/>
          <w:szCs w:val="18"/>
        </w:rPr>
        <w:t xml:space="preserve"> of the Services. Unless otherwise agreed in writing by the Authority, the charges shall include every cost and expense of the Supplier directly or indirectly incurred in connection with the performance of the Services.</w:t>
      </w:r>
    </w:p>
    <w:p w14:paraId="5C3CBF1F" w14:textId="259B48D0" w:rsidR="00F41E71" w:rsidRPr="00F41E71" w:rsidRDefault="00FF7D17" w:rsidP="00092C9D">
      <w:pPr>
        <w:pStyle w:val="TLTLevel2"/>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t>Contract</w:t>
      </w:r>
      <w:r w:rsidR="00F41E71" w:rsidRPr="00F41E71">
        <w:rPr>
          <w:rFonts w:ascii="Lucida Sans Unicode" w:hAnsi="Lucida Sans Unicode" w:cs="Lucida Sans Unicode"/>
          <w:sz w:val="18"/>
          <w:szCs w:val="18"/>
        </w:rPr>
        <w:t xml:space="preserve"> Charges shall be inclusive of the costs of packaging, insurance and carriage of the Equipment. No extra charges shall be effective unless agreed in writing and signed by the Authority.</w:t>
      </w:r>
    </w:p>
    <w:p w14:paraId="217CF1B0" w14:textId="631B1A93"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If any import or similar duty is payable where the Equipment are imported into the United Kingdom from abroad, the Supplier will be responsible for paying it notwithstanding that the duty may subsequently be recoverable from the United Kingdom authorities. The Authority will lend reasonable co-operation to the Supplier in applying to recover duty from the United Kingdom authorities so far as it is reasonable for a Authority to do so. Any duty recovered will be retained by the Supplier if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excludes import duty. Any duty recovered by the Supplier will be paid to the Authority if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includes import duty. If the Supplier is unable to recover the import duty from the United Kingdom authorities in no circumstances will this be recoverable from the Authority. </w:t>
      </w:r>
    </w:p>
    <w:p w14:paraId="5150B637" w14:textId="1C2961B2"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In accordance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where the Supplier is required to provide Deliverables, the Authority shall be entitled to withhold payment of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Charges pending receipt and acceptance of the Deliverables in accordance with the Specification.</w:t>
      </w:r>
    </w:p>
    <w:p w14:paraId="206B4E8C" w14:textId="588F21B0"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Where appropriate,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Charges shall include the cost of instructing and training the Authority’s personnel in the use, operation and exploitation of the Equipment and Services.</w:t>
      </w:r>
    </w:p>
    <w:p w14:paraId="4FB12048" w14:textId="305A58B0"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invoice the Authority as agreed in writing between the Parties. Each invoice shall include such supporting information required by the Authority to verify the accuracy of the invoice, including but not limited to the relevant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number. </w:t>
      </w:r>
    </w:p>
    <w:p w14:paraId="593058AD" w14:textId="4FDA7E7A"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Invoices to the Authority must be sent or emailed to the contact details given in the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and must be correctly addressed with the full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number quoted. </w:t>
      </w:r>
    </w:p>
    <w:p w14:paraId="2EC6BB9E"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Authority shall pay correctly rendered and undisputed invoices within 30 days of receipt of the invoice (“</w:t>
      </w:r>
      <w:r w:rsidRPr="00F41E71">
        <w:rPr>
          <w:rFonts w:ascii="Lucida Sans Unicode" w:hAnsi="Lucida Sans Unicode" w:cs="Lucida Sans Unicode"/>
          <w:b/>
          <w:sz w:val="18"/>
          <w:szCs w:val="18"/>
        </w:rPr>
        <w:t>the Due Date</w:t>
      </w:r>
      <w:r w:rsidRPr="00F41E71">
        <w:rPr>
          <w:rFonts w:ascii="Lucida Sans Unicode" w:hAnsi="Lucida Sans Unicode" w:cs="Lucida Sans Unicode"/>
          <w:sz w:val="18"/>
          <w:szCs w:val="18"/>
        </w:rPr>
        <w:t>”). Payment shall be made to the UK bank account held in the name of the Supplier and nominated in writing by the Supplier, such payment system to support or interact electronic security payment systems if any.</w:t>
      </w:r>
    </w:p>
    <w:p w14:paraId="19185CEA" w14:textId="710B43F0"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All amounts payable by the Authority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are exclusive of amounts in respect of value added tax chargeable from time to time (“</w:t>
      </w:r>
      <w:r w:rsidRPr="00F41E71">
        <w:rPr>
          <w:rFonts w:ascii="Lucida Sans Unicode" w:hAnsi="Lucida Sans Unicode" w:cs="Lucida Sans Unicode"/>
          <w:b/>
          <w:sz w:val="18"/>
          <w:szCs w:val="18"/>
        </w:rPr>
        <w:t>VAT</w:t>
      </w:r>
      <w:r w:rsidRPr="00F41E71">
        <w:rPr>
          <w:rFonts w:ascii="Lucida Sans Unicode" w:hAnsi="Lucida Sans Unicode" w:cs="Lucida Sans Unicode"/>
          <w:sz w:val="18"/>
          <w:szCs w:val="18"/>
        </w:rPr>
        <w:t xml:space="preserve">”). Where any taxable supply for VAT purposes is made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by the Supplier to the Authority, the Authority shall on receipt of a valid VAT invoice from the Supplier, pay to the Supplier such additional amounts in respect of VAT as are chargeable on the supply of the Equipment and/or Services at the same time as payment is due for the supply of the Equipment and/or Services. </w:t>
      </w:r>
    </w:p>
    <w:p w14:paraId="56B13F8B" w14:textId="4C2F4E7E"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a Party fails to make any payment due to the other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by the Due Date for payment, then the defaulting Party shall pay interest on the overdue amount at the rate of 4% per annum above the Bank of England's base rate from time to time. Such interest shall accrue on a daily basis from the Due Date until the date of actual payment of the overdue amount, whether before or after judgment. The defaulting Party shall pay the interest together with the overdue amount. This clause shall not apply to payments the defaulting Party disputes in good faith.</w:t>
      </w:r>
    </w:p>
    <w:p w14:paraId="68DF9CB9" w14:textId="1D7A8AF0"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may, without limiting any other rights or remedies it may have, set off any amount owed to it by the Supplier against any amounts payable by it to the Supplier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t>
      </w:r>
    </w:p>
    <w:p w14:paraId="658C4E41" w14:textId="19E8B474"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Whenever,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any sums of money shall be recoverable from or payable by the Supplier the same may be deducted from any sums then due, or which at any time, thereafter may become due to the Supplier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or under any other agreement or contract with the Authority or with any other department within the Authority.</w:t>
      </w:r>
    </w:p>
    <w:p w14:paraId="52A306C7"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303" w:name="_Ref16187819"/>
      <w:bookmarkStart w:id="304" w:name="_Ref16187826"/>
      <w:bookmarkStart w:id="305" w:name="_Ref16187832"/>
      <w:bookmarkStart w:id="306" w:name="_Ref16187837"/>
      <w:bookmarkStart w:id="307" w:name="_Ref16187851"/>
      <w:bookmarkStart w:id="308" w:name="_Ref16187857"/>
      <w:bookmarkStart w:id="309" w:name="_Toc16503786"/>
      <w:r w:rsidRPr="009910A5">
        <w:rPr>
          <w:rFonts w:ascii="Lucida Sans Unicode" w:hAnsi="Lucida Sans Unicode" w:cs="Lucida Sans Unicode"/>
          <w:caps/>
          <w:sz w:val="18"/>
          <w:szCs w:val="18"/>
        </w:rPr>
        <w:t>Licensed Authority items</w:t>
      </w:r>
      <w:bookmarkEnd w:id="303"/>
      <w:bookmarkEnd w:id="304"/>
      <w:bookmarkEnd w:id="305"/>
      <w:bookmarkEnd w:id="306"/>
      <w:bookmarkEnd w:id="307"/>
      <w:bookmarkEnd w:id="308"/>
      <w:bookmarkEnd w:id="309"/>
    </w:p>
    <w:p w14:paraId="5347E119" w14:textId="78E602F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will with effect from the Commencement Date grant to the Supplier a non-exclusive, non-transferrable (save as necessary in relation to any permitted sub-suppliers) </w:t>
      </w:r>
      <w:r w:rsidRPr="00F41E71">
        <w:rPr>
          <w:rFonts w:ascii="Lucida Sans Unicode" w:hAnsi="Lucida Sans Unicode" w:cs="Lucida Sans Unicode"/>
          <w:sz w:val="18"/>
          <w:szCs w:val="18"/>
        </w:rPr>
        <w:lastRenderedPageBreak/>
        <w:t xml:space="preserve">licence to use any of the Licensed Authority Items to the minimum extent necessary for the duration and purposes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07937000"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310" w:name="_Ref16187844"/>
      <w:r w:rsidRPr="00F41E71">
        <w:rPr>
          <w:rFonts w:ascii="Lucida Sans Unicode" w:hAnsi="Lucida Sans Unicode" w:cs="Lucida Sans Unicode"/>
          <w:sz w:val="18"/>
          <w:szCs w:val="18"/>
        </w:rPr>
        <w:t>The Supplier shall fully and on demand indemnify and keep indemnified the Authority against any and all claims, losses, or damages suffered, sustained or incurred by the Authority arising out of or in connection with the use of the Licenced Authority Items by the Supplier unless such claims, losses or damages are caused by any negligent act or omission by the Authority. There shall be no double recovery under this clause.</w:t>
      </w:r>
      <w:bookmarkEnd w:id="310"/>
    </w:p>
    <w:p w14:paraId="3E3C6367"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In relation to the Licenced Authority Items, the Supplier shall:</w:t>
      </w:r>
    </w:p>
    <w:p w14:paraId="2DBE311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use the Licenced Authority Items strictly in accordance with any reasonable instructions provided by the Authority;</w:t>
      </w:r>
    </w:p>
    <w:p w14:paraId="746F4FC5"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store, operate and/or utilise all the Licenced Authority Items in accordance with the reasonable recommendations of the Authority and of the manufacturers which are notified in writing to the Supplier by the Authority from time to time;</w:t>
      </w:r>
    </w:p>
    <w:p w14:paraId="6D542CC7"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store, operate and/or utilise the Licenced Authority Items in accordance with current statutory requirements and other applicable guidelines;</w:t>
      </w:r>
    </w:p>
    <w:p w14:paraId="5146C401"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not charge or encumber the Licenced Authority Items;</w:t>
      </w:r>
    </w:p>
    <w:p w14:paraId="22DA41FE" w14:textId="485A0AC5"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not sub-licence, assign or novate the benefit or burden of the licence set out in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_Ref16187819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25</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in whole or in part;</w:t>
      </w:r>
    </w:p>
    <w:p w14:paraId="2A2268C5"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notify the Authority as soon as practicable of it coming to the notice of the Supplier that any of the Licenced Authority Items has developed a fault or is otherwise not operating correctly (provided that the Supplier shall notify the Authority immediately in the case of an emergency relating to the Licenced Authority Items and shall take all reasonable steps to secure the relevant item to ensure it does not pose any risk or harm to any service user or employee or any other person);</w:t>
      </w:r>
    </w:p>
    <w:p w14:paraId="051A0997"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not, nor shall it permit, any third party to modify, disassemble or alter the Licenced Authority Items; </w:t>
      </w:r>
    </w:p>
    <w:p w14:paraId="52EE85ED" w14:textId="0460A56B"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ensure that the Licenced Authority Items is returned to the Authority as soon as reasonably practicable in the same or similar condition as the Licenced Authority Items have been provided to the Supplier (accepting fair wear and tear) at the expiry of the licence granted pursuant to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_Ref16187826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25</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and</w:t>
      </w:r>
    </w:p>
    <w:p w14:paraId="2394A50C"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sign a copy of any policy or procedure of the Authority involving acceptable use, security or otherwise, available at the Supplier’s request, where the Licenced Authority Items includes the Authority’s IT or communication systems.</w:t>
      </w:r>
    </w:p>
    <w:p w14:paraId="188C8FEF" w14:textId="1E55B34C"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Subject to the Supplier complying with its obligations pursuant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_Ref16187832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25</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in relation to the Licenced Authority Items, the Authority shall at its discretion and own cost replace any Licenced Authority Items which in its opinion (acting reasonably) ceases to be capable of being safely and effectively used for the purposes for which they are intended.</w:t>
      </w:r>
    </w:p>
    <w:p w14:paraId="637A7DBE" w14:textId="2D205BD5"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For the avoidance of any doubt, nothing in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_Ref16187837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25</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transfers or purports to transfer ownership of the Licenced Authority Items to the Supplier.</w:t>
      </w:r>
    </w:p>
    <w:p w14:paraId="6D36CB85" w14:textId="7FD37B86"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Upon expiry or termination of the licence granted pursuant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_Ref16187844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25.2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or, if earlier, upon written notice given by the Authori</w:t>
      </w:r>
      <w:r w:rsidR="00BA2C94">
        <w:rPr>
          <w:rFonts w:ascii="Lucida Sans Unicode" w:hAnsi="Lucida Sans Unicode" w:cs="Lucida Sans Unicode"/>
          <w:sz w:val="18"/>
          <w:szCs w:val="18"/>
        </w:rPr>
        <w:t>ty to the Supplier following a Material B</w:t>
      </w:r>
      <w:r w:rsidRPr="00F41E71">
        <w:rPr>
          <w:rFonts w:ascii="Lucida Sans Unicode" w:hAnsi="Lucida Sans Unicode" w:cs="Lucida Sans Unicode"/>
          <w:sz w:val="18"/>
          <w:szCs w:val="18"/>
        </w:rPr>
        <w:t xml:space="preserve">reach by the Supplier of its obligations under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_Ref16187851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25</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all of the rights and licences granted by the Authority pursuant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_Ref16187857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25</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will terminate with immediate effect and the Supplier will return all the Licenced Authority Items to the Authority or transfer them to a Replacement Supplier as the </w:t>
      </w:r>
      <w:r w:rsidRPr="00F41E71">
        <w:rPr>
          <w:rFonts w:ascii="Lucida Sans Unicode" w:hAnsi="Lucida Sans Unicode" w:cs="Lucida Sans Unicode"/>
          <w:sz w:val="18"/>
          <w:szCs w:val="18"/>
        </w:rPr>
        <w:lastRenderedPageBreak/>
        <w:t>Authority may direct within timescales and in the manner agreed by the Parties from time to time each acting reasonably.</w:t>
      </w:r>
    </w:p>
    <w:p w14:paraId="6A2AA3ED"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satisfy himself that any Licenced Authority Items is suitable for the purpose intended.</w:t>
      </w:r>
    </w:p>
    <w:p w14:paraId="00DFA99F"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be liable for any damage to any Licenced Authority Items caused by misdirection or misuse due to negligence on the part of the Supplier, his staff, sub-suppliers, servants or agents.</w:t>
      </w:r>
    </w:p>
    <w:p w14:paraId="1F7AE92B"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Authority shall not be liable for any damage to the Licenced Authority Items caused by a defect in or faulty operation of the Licenced Authority Items.</w:t>
      </w:r>
    </w:p>
    <w:p w14:paraId="494FD723"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Authority shall have the right to withdraw Licenced Authority Items at any time and shall be under no liability whatsoever for failing to licence equipment at any time.</w:t>
      </w:r>
    </w:p>
    <w:p w14:paraId="16FD27C1" w14:textId="5F15B70E"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311" w:name="_Ref16187871"/>
      <w:bookmarkStart w:id="312" w:name="_Ref16187877"/>
      <w:bookmarkStart w:id="313" w:name="_Toc16503787"/>
      <w:r w:rsidRPr="009910A5">
        <w:rPr>
          <w:rFonts w:ascii="Lucida Sans Unicode" w:hAnsi="Lucida Sans Unicode" w:cs="Lucida Sans Unicode"/>
          <w:caps/>
          <w:sz w:val="18"/>
          <w:szCs w:val="18"/>
        </w:rPr>
        <w:t>Compliance with applicable laws</w:t>
      </w:r>
      <w:bookmarkEnd w:id="311"/>
      <w:bookmarkEnd w:id="312"/>
      <w:bookmarkEnd w:id="313"/>
    </w:p>
    <w:p w14:paraId="08EAE498"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(at no additional cost to the Authority) at all times carry out and provide the Equipment and Services in compliance with all Laws. The Supplier shall maintain such records as are necessary pursuant to such Laws and shall promptly on request make them available for inspection by any relevant authority that is entitled to inspect them and by the Authority (or its authorised representative).</w:t>
      </w:r>
    </w:p>
    <w:p w14:paraId="365047A7" w14:textId="5E3A8E59" w:rsidR="00F41E71" w:rsidRPr="00F41E71" w:rsidRDefault="00F41E71" w:rsidP="00092C9D">
      <w:pPr>
        <w:pStyle w:val="TLTLevel2"/>
        <w:spacing w:before="0" w:after="120"/>
        <w:jc w:val="both"/>
        <w:rPr>
          <w:rFonts w:ascii="Lucida Sans Unicode" w:hAnsi="Lucida Sans Unicode" w:cs="Lucida Sans Unicode"/>
          <w:sz w:val="18"/>
          <w:szCs w:val="18"/>
        </w:rPr>
      </w:pPr>
      <w:bookmarkStart w:id="314" w:name="_Ref16187864"/>
      <w:r w:rsidRPr="00F41E71">
        <w:rPr>
          <w:rFonts w:ascii="Lucida Sans Unicode" w:hAnsi="Lucida Sans Unicode" w:cs="Lucida Sans Unicode"/>
          <w:sz w:val="18"/>
          <w:szCs w:val="18"/>
        </w:rPr>
        <w:t xml:space="preserve">The Supplier shall neither be relieved of its obligations to supply the Equipment and Services in accordance with the terms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nor be entitled to an increase in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 as the result of any modifications to the Laws.</w:t>
      </w:r>
      <w:bookmarkEnd w:id="314"/>
    </w:p>
    <w:p w14:paraId="40D9A07E" w14:textId="218A17EC"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Without prejudice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_Ref16187864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26.2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the Supplier shall monitor and shall keep the Authority informed in writing of any changes in the Laws which may impact the Equipment and Services and shall provide the Authority with timely details of measures it proposes to take and changes it proposes to make to comply with any such changes.</w:t>
      </w:r>
    </w:p>
    <w:p w14:paraId="77EEDEE8"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consult with the Authority (and wherever possible agree with the Authority) on the manner, form and timing of changes it proposes to make to meet any changes in Laws where they would impact the Equipment or Services. The Supplier shall not implement any change, without the Authority's prior written agreement, which would have an adverse effect on the Supplier's ability to provide the Equipment and Services in accordance with the Specification.</w:t>
      </w:r>
    </w:p>
    <w:p w14:paraId="21EA6205" w14:textId="45B7ED2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Without prejudice to the rest of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_Ref16187871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26</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the Supplier shall use all reasonable endeavours to minimise any disruption caused by any changes in applicable Laws introduced pursuant to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_Ref16187877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26</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w:t>
      </w:r>
    </w:p>
    <w:p w14:paraId="37BF177C"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315" w:name="_Toc16503788"/>
      <w:r w:rsidRPr="009910A5">
        <w:rPr>
          <w:rFonts w:ascii="Lucida Sans Unicode" w:hAnsi="Lucida Sans Unicode" w:cs="Lucida Sans Unicode"/>
          <w:caps/>
          <w:sz w:val="18"/>
          <w:szCs w:val="18"/>
        </w:rPr>
        <w:t>Service improvement and technology refresh</w:t>
      </w:r>
      <w:bookmarkEnd w:id="315"/>
    </w:p>
    <w:p w14:paraId="38F4B655" w14:textId="1144DB83"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Contract Manager and an Authorised Person shall have regular meetings as agreed to monitor and review the performance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the achievement of the Service Levels and the provision of the Services. Such meetings shall be minuted by the Authorised Person where appropriate and copies of any such minutes shall be circulated to and approved by both Parties.</w:t>
      </w:r>
    </w:p>
    <w:p w14:paraId="1F039CE5" w14:textId="672560C5"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Prior to each meeting, the Authorised Person shall notify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Manager, and vice versa, of any issues relating to the provision of the Services for discussion at the meeting. At the meeting, the Parties shall agree a plan to address such issues. In the event of any issue being unresolved, or a failure to agree on the plan, the procedures set out in clause</w:t>
      </w:r>
      <w:r w:rsidR="00B462DE">
        <w:rPr>
          <w:rFonts w:ascii="Lucida Sans Unicode" w:hAnsi="Lucida Sans Unicode" w:cs="Lucida Sans Unicode"/>
          <w:sz w:val="18"/>
          <w:szCs w:val="18"/>
        </w:rPr>
        <w:t xml:space="preserve"> 2</w:t>
      </w:r>
      <w:r w:rsidR="00444B38">
        <w:rPr>
          <w:rFonts w:ascii="Lucida Sans Unicode" w:hAnsi="Lucida Sans Unicode" w:cs="Lucida Sans Unicode"/>
          <w:sz w:val="18"/>
          <w:szCs w:val="18"/>
        </w:rPr>
        <w:t>1</w:t>
      </w:r>
      <w:r w:rsidRPr="00F41E71">
        <w:rPr>
          <w:rFonts w:ascii="Lucida Sans Unicode" w:hAnsi="Lucida Sans Unicode" w:cs="Lucida Sans Unicode"/>
          <w:sz w:val="18"/>
          <w:szCs w:val="18"/>
        </w:rPr>
        <w:t xml:space="preserve"> shall apply. Progress in implementing the plan shall be included in the agenda for the next meeting.</w:t>
      </w:r>
    </w:p>
    <w:p w14:paraId="68A6B1A4"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316" w:name="_Ref16187891"/>
      <w:r w:rsidRPr="00F41E71">
        <w:rPr>
          <w:rFonts w:ascii="Lucida Sans Unicode" w:hAnsi="Lucida Sans Unicode" w:cs="Lucida Sans Unicode"/>
          <w:sz w:val="18"/>
          <w:szCs w:val="18"/>
        </w:rPr>
        <w:t xml:space="preserve">The Supplier shall, at its own cost, submit and promptly inform the Authority of any new and evolving relevant technologies and processes which could improve the Equipment and Services. </w:t>
      </w:r>
      <w:r w:rsidRPr="00F41E71">
        <w:rPr>
          <w:rFonts w:ascii="Lucida Sans Unicode" w:hAnsi="Lucida Sans Unicode" w:cs="Lucida Sans Unicode"/>
          <w:sz w:val="18"/>
          <w:szCs w:val="18"/>
        </w:rPr>
        <w:lastRenderedPageBreak/>
        <w:t>Such report shall be provided in sufficient detail to enable the Authority to evaluate properly the benefits of the new technology or process and, at the Authority’s request, the Supplier shall make available to the Authority the new Equipment and Services on the terms on which they are generally made available to the Supplier’s customers by the Supplier.</w:t>
      </w:r>
      <w:bookmarkEnd w:id="316"/>
    </w:p>
    <w:p w14:paraId="5DF9C01C" w14:textId="1246D629" w:rsid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the Authority wishes to incorporate any improvement identified by the Supplier pursuant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_Ref16187891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27.3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the Parties shall discuss the implementation of the associated change provided always that if the Supplier's costs in providing the Equipment and Services as a result of any such change implemented by the Authority are reduced, a reasonable proportion as agreed of the cost savings shall be passed on to the Authority by way of a consequential and immediate reduction in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Charge.</w:t>
      </w:r>
    </w:p>
    <w:p w14:paraId="514BE2B7" w14:textId="452679CA"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317" w:name="_Ref16187933"/>
      <w:bookmarkStart w:id="318" w:name="_Toc16503789"/>
      <w:r w:rsidRPr="009910A5">
        <w:rPr>
          <w:rFonts w:ascii="Lucida Sans Unicode" w:hAnsi="Lucida Sans Unicode" w:cs="Lucida Sans Unicode"/>
          <w:caps/>
          <w:sz w:val="18"/>
          <w:szCs w:val="18"/>
        </w:rPr>
        <w:t>Remedies and insurance</w:t>
      </w:r>
      <w:bookmarkEnd w:id="317"/>
      <w:bookmarkEnd w:id="318"/>
    </w:p>
    <w:p w14:paraId="67455993" w14:textId="5EA5009E"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the Supplier fails to deliver the Equipment and/or perform the Services by the applicable Milestone Dates, or if the Equipment or Services do not comply with the warranties and obligations set out in clauses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_Ref16187900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5</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or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_Ref16187906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15</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or the terms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then, without limiting any of its other rights or remedies, the Authority shall have the right to any one or more of the following remedies:</w:t>
      </w:r>
    </w:p>
    <w:p w14:paraId="6A8A4719" w14:textId="03794645"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to terminate or suspend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accordance with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_Ref16187915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0</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either in whole or in part to the extent that it relates to any part of the Services which are materially affected by the relevant circumstances;</w:t>
      </w:r>
    </w:p>
    <w:p w14:paraId="55D67D19"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to reject the Equipment (in whole or in part) and require the Supplier to arrange collection of them at the Supplier's own risk and expense; </w:t>
      </w:r>
    </w:p>
    <w:p w14:paraId="2089FAF4"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to require the Supplier to repair or replace the rejected Equipment, or to provide a full refund of the price of the rejected Equipment (if paid);</w:t>
      </w:r>
    </w:p>
    <w:p w14:paraId="686D386E" w14:textId="763E1EB2"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to require re-performance of the Services (at the Supplier's expense), or to supply any replacement services and carry out any other necessary work to ensure that the terms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are fulfilled, in accordance with the Authority's instructions;</w:t>
      </w:r>
    </w:p>
    <w:p w14:paraId="411AD357"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to refuse to accept any subsequent performance of the Services (or part thereof) and/or delivery or attempted delivery of all or some of the Equipment from the Supplier;</w:t>
      </w:r>
    </w:p>
    <w:p w14:paraId="3D2A825A"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to recover from the Supplier any reasonable costs properly incurred by the Authority in obtaining substitute Equipment and/or services from a third party; and/or</w:t>
      </w:r>
    </w:p>
    <w:p w14:paraId="22D7970E" w14:textId="6FC92EE1"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to claim damages for any other costs, loss or expenses incurred by the Authority which are in any way attributable to the Supplier's failure to carry out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43CABE31" w14:textId="62B6AFF3" w:rsidR="00F41E71" w:rsidRPr="00F41E71" w:rsidRDefault="00F41E71" w:rsidP="00092C9D">
      <w:pPr>
        <w:pStyle w:val="TLTLevel2"/>
        <w:spacing w:before="0" w:after="120"/>
        <w:jc w:val="both"/>
        <w:rPr>
          <w:rFonts w:ascii="Lucida Sans Unicode" w:hAnsi="Lucida Sans Unicode" w:cs="Lucida Sans Unicode"/>
          <w:sz w:val="18"/>
          <w:szCs w:val="18"/>
        </w:rPr>
      </w:pPr>
      <w:bookmarkStart w:id="319" w:name="_Ref16187925"/>
      <w:r w:rsidRPr="00F41E71">
        <w:rPr>
          <w:rFonts w:ascii="Lucida Sans Unicode" w:hAnsi="Lucida Sans Unicode" w:cs="Lucida Sans Unicode"/>
          <w:sz w:val="18"/>
          <w:szCs w:val="18"/>
        </w:rPr>
        <w:t xml:space="preserve">The Supplier shall keep the Authority </w:t>
      </w:r>
      <w:r w:rsidR="0070200A">
        <w:rPr>
          <w:rFonts w:ascii="Lucida Sans Unicode" w:hAnsi="Lucida Sans Unicode" w:cs="Lucida Sans Unicode"/>
          <w:sz w:val="18"/>
          <w:szCs w:val="18"/>
        </w:rPr>
        <w:t>and the Chief Constable</w:t>
      </w:r>
      <w:r w:rsidRPr="00F41E71">
        <w:rPr>
          <w:rFonts w:ascii="Lucida Sans Unicode" w:hAnsi="Lucida Sans Unicode" w:cs="Lucida Sans Unicode"/>
          <w:sz w:val="18"/>
          <w:szCs w:val="18"/>
        </w:rPr>
        <w:t xml:space="preserve"> indemnified in full against all costs, expenses, damages and losses (whether direct or indirect), including any interest, penalties, and legal and other professional fees and expenses awarded against or incurred or paid by the Authority </w:t>
      </w:r>
      <w:r w:rsidR="0070200A">
        <w:rPr>
          <w:rFonts w:ascii="Lucida Sans Unicode" w:hAnsi="Lucida Sans Unicode" w:cs="Lucida Sans Unicode"/>
          <w:sz w:val="18"/>
          <w:szCs w:val="18"/>
        </w:rPr>
        <w:t>or the Chief Constable</w:t>
      </w:r>
      <w:r w:rsidRPr="00F41E71">
        <w:rPr>
          <w:rFonts w:ascii="Lucida Sans Unicode" w:hAnsi="Lucida Sans Unicode" w:cs="Lucida Sans Unicode"/>
          <w:sz w:val="18"/>
          <w:szCs w:val="18"/>
        </w:rPr>
        <w:t xml:space="preserve"> as a result of or in connection with:</w:t>
      </w:r>
      <w:bookmarkEnd w:id="319"/>
    </w:p>
    <w:p w14:paraId="53EF29ED" w14:textId="1FE99B7E"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any claim made against the Authority </w:t>
      </w:r>
      <w:r w:rsidR="0070200A">
        <w:rPr>
          <w:rFonts w:ascii="Lucida Sans Unicode" w:hAnsi="Lucida Sans Unicode" w:cs="Lucida Sans Unicode"/>
          <w:sz w:val="18"/>
          <w:szCs w:val="18"/>
        </w:rPr>
        <w:t>or the Chief Constable</w:t>
      </w:r>
      <w:r w:rsidRPr="00F41E71">
        <w:rPr>
          <w:rFonts w:ascii="Lucida Sans Unicode" w:hAnsi="Lucida Sans Unicode" w:cs="Lucida Sans Unicode"/>
          <w:sz w:val="18"/>
          <w:szCs w:val="18"/>
        </w:rPr>
        <w:t xml:space="preserve"> for actual or alleged infringement of a third party's Intellectual Property Rights arising out of, or in connection with, the manufacture, supply or use of the Equipment, or receipt, use or supply of the Services;</w:t>
      </w:r>
    </w:p>
    <w:p w14:paraId="192857EB" w14:textId="21D92102"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any claim made against the Authority </w:t>
      </w:r>
      <w:r w:rsidR="0070200A">
        <w:rPr>
          <w:rFonts w:ascii="Lucida Sans Unicode" w:hAnsi="Lucida Sans Unicode" w:cs="Lucida Sans Unicode"/>
          <w:sz w:val="18"/>
          <w:szCs w:val="18"/>
        </w:rPr>
        <w:t>or the Chief Constable</w:t>
      </w:r>
      <w:r w:rsidRPr="00F41E71">
        <w:rPr>
          <w:rFonts w:ascii="Lucida Sans Unicode" w:hAnsi="Lucida Sans Unicode" w:cs="Lucida Sans Unicode"/>
          <w:sz w:val="18"/>
          <w:szCs w:val="18"/>
        </w:rPr>
        <w:t xml:space="preserve"> by a third party arising out of, or in connection with, the supply of the Equipment or Services, to the extent </w:t>
      </w:r>
      <w:r w:rsidRPr="00F41E71">
        <w:rPr>
          <w:rFonts w:ascii="Lucida Sans Unicode" w:hAnsi="Lucida Sans Unicode" w:cs="Lucida Sans Unicode"/>
          <w:sz w:val="18"/>
          <w:szCs w:val="18"/>
        </w:rPr>
        <w:lastRenderedPageBreak/>
        <w:t xml:space="preserve">that such claim arises out of the </w:t>
      </w:r>
      <w:r w:rsidR="00BA2C94">
        <w:rPr>
          <w:rFonts w:ascii="Lucida Sans Unicode" w:hAnsi="Lucida Sans Unicode" w:cs="Lucida Sans Unicode"/>
          <w:sz w:val="18"/>
          <w:szCs w:val="18"/>
        </w:rPr>
        <w:t>Default</w:t>
      </w:r>
      <w:r w:rsidRPr="00F41E71">
        <w:rPr>
          <w:rFonts w:ascii="Lucida Sans Unicode" w:hAnsi="Lucida Sans Unicode" w:cs="Lucida Sans Unicode"/>
          <w:sz w:val="18"/>
          <w:szCs w:val="18"/>
        </w:rPr>
        <w:t xml:space="preserve">, negligent performance or failure or delay in performance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by the Supplier, its employees, agents or Sub-Contractors;</w:t>
      </w:r>
    </w:p>
    <w:p w14:paraId="3BC19EA6" w14:textId="15C194F6"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any claim made against the Authority  </w:t>
      </w:r>
      <w:r w:rsidR="0070200A">
        <w:rPr>
          <w:rFonts w:ascii="Lucida Sans Unicode" w:hAnsi="Lucida Sans Unicode" w:cs="Lucida Sans Unicode"/>
          <w:sz w:val="18"/>
          <w:szCs w:val="18"/>
        </w:rPr>
        <w:t xml:space="preserve">or the Chief Constable </w:t>
      </w:r>
      <w:r w:rsidRPr="00F41E71">
        <w:rPr>
          <w:rFonts w:ascii="Lucida Sans Unicode" w:hAnsi="Lucida Sans Unicode" w:cs="Lucida Sans Unicode"/>
          <w:sz w:val="18"/>
          <w:szCs w:val="18"/>
        </w:rPr>
        <w:t xml:space="preserve">by a third party for death, personal injury or damage to property arising out of, or in connection with, defects in Equipment or Services, to the extent that the defect in the Equipment or Services is attributable to the acts or omissions of the Supplier, its employees, agents or Sub-Contractors; </w:t>
      </w:r>
    </w:p>
    <w:p w14:paraId="0DF01CB3" w14:textId="2AFF640E"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provision of the Equipment and Services, including advice and recommendations made and accepted by the Authority </w:t>
      </w:r>
      <w:r w:rsidR="00DF1EB2">
        <w:rPr>
          <w:rFonts w:ascii="Lucida Sans Unicode" w:hAnsi="Lucida Sans Unicode" w:cs="Lucida Sans Unicode"/>
          <w:sz w:val="18"/>
          <w:szCs w:val="18"/>
        </w:rPr>
        <w:t xml:space="preserve">or the Chief Constable </w:t>
      </w:r>
      <w:r w:rsidRPr="00F41E71">
        <w:rPr>
          <w:rFonts w:ascii="Lucida Sans Unicode" w:hAnsi="Lucida Sans Unicode" w:cs="Lucida Sans Unicode"/>
          <w:sz w:val="18"/>
          <w:szCs w:val="18"/>
        </w:rPr>
        <w:t>and not being in accordance with the Specification;</w:t>
      </w:r>
    </w:p>
    <w:p w14:paraId="4F89C310" w14:textId="51CF5A28"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any Installation and/or any Equipment and Services and/or advice given or anything done or omitted to be done under, or in connection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by the Supplier; and</w:t>
      </w:r>
    </w:p>
    <w:p w14:paraId="730D13F4"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any damage to the Authority’s property or Premises (including any materials, tools or patterns sent to the Supplier for any purpose).</w:t>
      </w:r>
    </w:p>
    <w:p w14:paraId="57C35AFF" w14:textId="58025F46" w:rsidR="00F41E71" w:rsidRPr="00F41E71" w:rsidRDefault="00F41E71" w:rsidP="00092C9D">
      <w:pPr>
        <w:pStyle w:val="TLTBodyText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_Ref16187925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28.2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shall survive termination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7C86BD14" w14:textId="257CCBF0"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Authority's rights and remedies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are in addition to its rights and remedies implied by statute and common law and any equitable remedy.</w:t>
      </w:r>
    </w:p>
    <w:p w14:paraId="58109D4D" w14:textId="3CFE3881"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must take out and maintain insurance adequate to cover the risks set out in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in any event shall take out and maintain the following insurance coverages:</w:t>
      </w:r>
    </w:p>
    <w:p w14:paraId="106F88B0" w14:textId="0A20AD0C" w:rsidR="00F41E71" w:rsidRPr="00F641BA"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Product Liability Insurance coverage of not less </w:t>
      </w:r>
      <w:r w:rsidRPr="00F641BA">
        <w:rPr>
          <w:rFonts w:ascii="Lucida Sans Unicode" w:hAnsi="Lucida Sans Unicode" w:cs="Lucida Sans Unicode"/>
          <w:sz w:val="18"/>
          <w:szCs w:val="18"/>
        </w:rPr>
        <w:t xml:space="preserve">than </w:t>
      </w:r>
      <w:r w:rsidR="00151102">
        <w:rPr>
          <w:rFonts w:ascii="Lucida Sans Unicode" w:hAnsi="Lucida Sans Unicode" w:cs="Lucida Sans Unicode"/>
          <w:sz w:val="18"/>
          <w:szCs w:val="18"/>
        </w:rPr>
        <w:t>ten</w:t>
      </w:r>
      <w:r w:rsidRPr="00F641BA">
        <w:rPr>
          <w:rFonts w:ascii="Lucida Sans Unicode" w:hAnsi="Lucida Sans Unicode" w:cs="Lucida Sans Unicode"/>
          <w:sz w:val="18"/>
          <w:szCs w:val="18"/>
        </w:rPr>
        <w:t xml:space="preserve"> million pounds sterling (£</w:t>
      </w:r>
      <w:r w:rsidR="00151102">
        <w:rPr>
          <w:rFonts w:ascii="Lucida Sans Unicode" w:hAnsi="Lucida Sans Unicode" w:cs="Lucida Sans Unicode"/>
          <w:sz w:val="18"/>
          <w:szCs w:val="18"/>
        </w:rPr>
        <w:t>10</w:t>
      </w:r>
      <w:r w:rsidRPr="00F641BA">
        <w:rPr>
          <w:rFonts w:ascii="Lucida Sans Unicode" w:hAnsi="Lucida Sans Unicode" w:cs="Lucida Sans Unicode"/>
          <w:sz w:val="18"/>
          <w:szCs w:val="18"/>
        </w:rPr>
        <w:t>,000,000) for any one, or series of claims that may arise; and</w:t>
      </w:r>
    </w:p>
    <w:p w14:paraId="21DB8921" w14:textId="5F87F55E" w:rsidR="00F41E71" w:rsidRPr="00F641BA" w:rsidRDefault="00F41E71" w:rsidP="00092C9D">
      <w:pPr>
        <w:pStyle w:val="TLTLevel3"/>
        <w:spacing w:before="0" w:after="120"/>
        <w:jc w:val="both"/>
        <w:rPr>
          <w:rFonts w:ascii="Lucida Sans Unicode" w:hAnsi="Lucida Sans Unicode" w:cs="Lucida Sans Unicode"/>
          <w:sz w:val="18"/>
          <w:szCs w:val="18"/>
        </w:rPr>
      </w:pPr>
      <w:r w:rsidRPr="00F641BA">
        <w:rPr>
          <w:rFonts w:ascii="Lucida Sans Unicode" w:hAnsi="Lucida Sans Unicode" w:cs="Lucida Sans Unicode"/>
          <w:sz w:val="18"/>
          <w:szCs w:val="18"/>
        </w:rPr>
        <w:t>Professional Indemnity Insurance coverage of not less than ten million pounds sterling (£10,000,000) for any one, or series of claims that may arise; and</w:t>
      </w:r>
    </w:p>
    <w:p w14:paraId="7E286B82" w14:textId="39B599F6" w:rsidR="00F41E71" w:rsidRPr="00F641BA" w:rsidRDefault="00F41E71" w:rsidP="00092C9D">
      <w:pPr>
        <w:pStyle w:val="TLTLevel3"/>
        <w:spacing w:before="0" w:after="120"/>
        <w:jc w:val="both"/>
        <w:rPr>
          <w:rFonts w:ascii="Lucida Sans Unicode" w:hAnsi="Lucida Sans Unicode" w:cs="Lucida Sans Unicode"/>
          <w:sz w:val="18"/>
          <w:szCs w:val="18"/>
        </w:rPr>
      </w:pPr>
      <w:r w:rsidRPr="00F641BA">
        <w:rPr>
          <w:rFonts w:ascii="Lucida Sans Unicode" w:hAnsi="Lucida Sans Unicode" w:cs="Lucida Sans Unicode"/>
          <w:sz w:val="18"/>
          <w:szCs w:val="18"/>
        </w:rPr>
        <w:t>Public Liability Insurance coverage of not less than ten million pounds sterling (£10,000,000)] for any one, or series of claims that may arise; and</w:t>
      </w:r>
    </w:p>
    <w:p w14:paraId="6FB16717" w14:textId="35B88C41" w:rsidR="00F41E71" w:rsidRPr="00F641BA" w:rsidRDefault="00F41E71" w:rsidP="00092C9D">
      <w:pPr>
        <w:pStyle w:val="TLTLevel3"/>
        <w:spacing w:before="0" w:after="120"/>
        <w:jc w:val="both"/>
        <w:rPr>
          <w:rFonts w:ascii="Lucida Sans Unicode" w:hAnsi="Lucida Sans Unicode" w:cs="Lucida Sans Unicode"/>
          <w:sz w:val="18"/>
          <w:szCs w:val="18"/>
        </w:rPr>
      </w:pPr>
      <w:r w:rsidRPr="00F641BA">
        <w:rPr>
          <w:rFonts w:ascii="Lucida Sans Unicode" w:hAnsi="Lucida Sans Unicode" w:cs="Lucida Sans Unicode"/>
          <w:sz w:val="18"/>
          <w:szCs w:val="18"/>
        </w:rPr>
        <w:t>Employer Liability Insur</w:t>
      </w:r>
      <w:r w:rsidR="00F641BA" w:rsidRPr="00F641BA">
        <w:rPr>
          <w:rFonts w:ascii="Lucida Sans Unicode" w:hAnsi="Lucida Sans Unicode" w:cs="Lucida Sans Unicode"/>
          <w:sz w:val="18"/>
          <w:szCs w:val="18"/>
        </w:rPr>
        <w:t xml:space="preserve">ance coverage of not less than </w:t>
      </w:r>
      <w:r w:rsidRPr="00F641BA">
        <w:rPr>
          <w:rFonts w:ascii="Lucida Sans Unicode" w:hAnsi="Lucida Sans Unicode" w:cs="Lucida Sans Unicode"/>
          <w:sz w:val="18"/>
          <w:szCs w:val="18"/>
        </w:rPr>
        <w:t>ten million pounds sterling (£10,000,000) for any one, or a series of claims that may arise; and</w:t>
      </w:r>
    </w:p>
    <w:p w14:paraId="03CCC9C8"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641BA">
        <w:rPr>
          <w:rFonts w:ascii="Lucida Sans Unicode" w:hAnsi="Lucida Sans Unicode" w:cs="Lucida Sans Unicode"/>
          <w:sz w:val="18"/>
          <w:szCs w:val="18"/>
        </w:rPr>
        <w:t>Any other insurance coverage which is set out in the Special</w:t>
      </w:r>
      <w:r w:rsidRPr="00F41E71">
        <w:rPr>
          <w:rFonts w:ascii="Lucida Sans Unicode" w:hAnsi="Lucida Sans Unicode" w:cs="Lucida Sans Unicode"/>
          <w:sz w:val="18"/>
          <w:szCs w:val="18"/>
        </w:rPr>
        <w:t xml:space="preserve"> Conditions.</w:t>
      </w:r>
    </w:p>
    <w:p w14:paraId="6265AAD6" w14:textId="2749FA69"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will take out and maintain such insurances as set out in this clause </w:t>
      </w:r>
      <w:r w:rsidR="00F641BA">
        <w:rPr>
          <w:rFonts w:ascii="Lucida Sans Unicode" w:hAnsi="Lucida Sans Unicode" w:cs="Lucida Sans Unicode"/>
          <w:sz w:val="18"/>
          <w:szCs w:val="18"/>
        </w:rPr>
        <w:t>29</w:t>
      </w:r>
      <w:r w:rsidRPr="00F41E71">
        <w:rPr>
          <w:rFonts w:ascii="Lucida Sans Unicode" w:hAnsi="Lucida Sans Unicode" w:cs="Lucida Sans Unicode"/>
          <w:sz w:val="18"/>
          <w:szCs w:val="18"/>
        </w:rPr>
        <w:t xml:space="preserve"> with a reputable insurance company and shall at the Authority’s request provide evidence of the insurance policy or policies and of payment of the premiums. The Supplier’s failure to maintain such insurances or satisfy the Authority, acting reasonably, that such insurances have been maintained, shall be treated as a Material Breach and shall give the Authority the right to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accordance with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_Ref16187939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0</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w:t>
      </w:r>
    </w:p>
    <w:p w14:paraId="7157C1E2"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320" w:name="_Ref16187989"/>
      <w:bookmarkStart w:id="321" w:name="_Ref16187995"/>
      <w:bookmarkStart w:id="322" w:name="_Ref16187999"/>
      <w:bookmarkStart w:id="323" w:name="_Toc16503790"/>
      <w:r w:rsidRPr="009910A5">
        <w:rPr>
          <w:rFonts w:ascii="Lucida Sans Unicode" w:hAnsi="Lucida Sans Unicode" w:cs="Lucida Sans Unicode"/>
          <w:caps/>
          <w:sz w:val="18"/>
          <w:szCs w:val="18"/>
        </w:rPr>
        <w:t>Liability</w:t>
      </w:r>
      <w:bookmarkEnd w:id="320"/>
      <w:bookmarkEnd w:id="321"/>
      <w:bookmarkEnd w:id="322"/>
      <w:bookmarkEnd w:id="323"/>
    </w:p>
    <w:p w14:paraId="4EB5FBC1"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324" w:name="_Ref16187949"/>
      <w:r w:rsidRPr="00F41E71">
        <w:rPr>
          <w:rFonts w:ascii="Lucida Sans Unicode" w:hAnsi="Lucida Sans Unicode" w:cs="Lucida Sans Unicode"/>
          <w:sz w:val="18"/>
          <w:szCs w:val="18"/>
        </w:rPr>
        <w:t>Neither Party excludes or limits its liability for:</w:t>
      </w:r>
      <w:bookmarkEnd w:id="324"/>
    </w:p>
    <w:p w14:paraId="3687F04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death or personal injury caused by its negligence or that of its employees, agents or Sub-Contractors (as applicable);</w:t>
      </w:r>
    </w:p>
    <w:p w14:paraId="181ACE55"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fraud or fraudulent misrepresentation by it or its employees; </w:t>
      </w:r>
    </w:p>
    <w:p w14:paraId="576A5F3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the wilful abandonment by the Supplier of its obligations in relation to the provision of the Services; or </w:t>
      </w:r>
    </w:p>
    <w:p w14:paraId="26D437CC" w14:textId="775CD47C"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breach of any obligations as to title implied by Section 12 of the Sale of </w:t>
      </w:r>
      <w:r w:rsidR="00F641BA">
        <w:rPr>
          <w:rFonts w:ascii="Lucida Sans Unicode" w:hAnsi="Lucida Sans Unicode" w:cs="Lucida Sans Unicode"/>
          <w:sz w:val="18"/>
          <w:szCs w:val="18"/>
        </w:rPr>
        <w:t>Goods</w:t>
      </w:r>
      <w:r w:rsidRPr="00F41E71">
        <w:rPr>
          <w:rFonts w:ascii="Lucida Sans Unicode" w:hAnsi="Lucida Sans Unicode" w:cs="Lucida Sans Unicode"/>
          <w:sz w:val="18"/>
          <w:szCs w:val="18"/>
        </w:rPr>
        <w:t xml:space="preserve"> Act 1979 or section 2 of the Supply of </w:t>
      </w:r>
      <w:r w:rsidR="00F641BA">
        <w:rPr>
          <w:rFonts w:ascii="Lucida Sans Unicode" w:hAnsi="Lucida Sans Unicode" w:cs="Lucida Sans Unicode"/>
          <w:sz w:val="18"/>
          <w:szCs w:val="18"/>
        </w:rPr>
        <w:t>Goods</w:t>
      </w:r>
      <w:r w:rsidRPr="00F41E71">
        <w:rPr>
          <w:rFonts w:ascii="Lucida Sans Unicode" w:hAnsi="Lucida Sans Unicode" w:cs="Lucida Sans Unicode"/>
          <w:sz w:val="18"/>
          <w:szCs w:val="18"/>
        </w:rPr>
        <w:t xml:space="preserve"> and Services Act 1982.</w:t>
      </w:r>
    </w:p>
    <w:p w14:paraId="366D4D06" w14:textId="2A5DB9A4"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Subject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_Ref16187949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29.1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the Authority’s total aggregate liability in connection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respect of all claims, losses or damages (whether in contract, tort (including negligence), breach of statutory duty or however arising) shall be limited a sum equivalent to the price paid for the Equipment and Services ordered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1A30B6B3" w14:textId="003D097F" w:rsidR="00F41E71" w:rsidRPr="00F41E71" w:rsidRDefault="00F41E71" w:rsidP="00092C9D">
      <w:pPr>
        <w:pStyle w:val="TLTLevel2"/>
        <w:spacing w:before="0" w:after="120"/>
        <w:jc w:val="both"/>
        <w:rPr>
          <w:rFonts w:ascii="Lucida Sans Unicode" w:hAnsi="Lucida Sans Unicode" w:cs="Lucida Sans Unicode"/>
          <w:sz w:val="18"/>
          <w:szCs w:val="18"/>
        </w:rPr>
      </w:pPr>
      <w:bookmarkStart w:id="325" w:name="_Ref16187981"/>
      <w:r w:rsidRPr="00F41E71">
        <w:rPr>
          <w:rFonts w:ascii="Lucida Sans Unicode" w:hAnsi="Lucida Sans Unicode" w:cs="Lucida Sans Unicode"/>
          <w:sz w:val="18"/>
          <w:szCs w:val="18"/>
        </w:rPr>
        <w:t xml:space="preserve">Subject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_Ref16187949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29.1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neither Party will be liable to the other Party for:</w:t>
      </w:r>
      <w:bookmarkEnd w:id="325"/>
    </w:p>
    <w:p w14:paraId="59DDAA7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indirect loss or damage; </w:t>
      </w:r>
    </w:p>
    <w:p w14:paraId="27E2B031"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special loss or damage; </w:t>
      </w:r>
    </w:p>
    <w:p w14:paraId="3E8E0A6A"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consequential loss or damage; </w:t>
      </w:r>
    </w:p>
    <w:p w14:paraId="6A324A57"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loss of profits (whether direct or indirect);</w:t>
      </w:r>
    </w:p>
    <w:p w14:paraId="265AD089"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loss of turnover (whether direct or indirect); </w:t>
      </w:r>
    </w:p>
    <w:p w14:paraId="04FEE4F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loss of business opportunity (whether direct or indirect); and/or</w:t>
      </w:r>
    </w:p>
    <w:p w14:paraId="41A1F53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damage to goodwill (whether direct or indirect), </w:t>
      </w:r>
    </w:p>
    <w:p w14:paraId="7D4884D5" w14:textId="77777777" w:rsidR="00F41E71" w:rsidRPr="00F41E71" w:rsidRDefault="00F41E71" w:rsidP="00092C9D">
      <w:pPr>
        <w:pStyle w:val="TLTBodyText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and in each case, even if that Party was aware of the possibility of such loss or damage to the other.</w:t>
      </w:r>
    </w:p>
    <w:p w14:paraId="621CE161" w14:textId="5126463A"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Notwithstanding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_Ref16187981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29.3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claims for direct financial loss that are not so excluded include claims for:</w:t>
      </w:r>
    </w:p>
    <w:p w14:paraId="08FF25C7"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costs and expenses in connection with the migration from the Software Deliverables to substitute software;</w:t>
      </w:r>
    </w:p>
    <w:p w14:paraId="3F58E71C"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cost of all external consultancy, internal or external computer time, acceptance testing and internal personnel support and related costs incurred to remedy the defects in the Software Deliverables;</w:t>
      </w:r>
    </w:p>
    <w:p w14:paraId="50A6F044"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cost of purchasing services to correct defects in the Software Deliverables;</w:t>
      </w:r>
    </w:p>
    <w:p w14:paraId="2F5C4B67"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cost of preparing for the installation, testing and implementation of the Software Deliverables, to the extent that such cost is wasted;</w:t>
      </w:r>
    </w:p>
    <w:p w14:paraId="02C57B1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savings which the Authority would otherwise have made as a result of implementation of the Software Deliverables;</w:t>
      </w:r>
    </w:p>
    <w:p w14:paraId="6D0F3468"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costs and expenses (including legal costs and disbursements on a solicitor and client basis) of the Authority incurred as a result of dealing with, and any fine imposed by, any regulatory authority resulting from with any breach by the Supplier of: </w:t>
      </w:r>
    </w:p>
    <w:p w14:paraId="7B5A75F0" w14:textId="77777777" w:rsidR="00F41E71" w:rsidRPr="00F41E71" w:rsidRDefault="00F41E71" w:rsidP="00092C9D">
      <w:pPr>
        <w:pStyle w:val="TLTLevel4"/>
        <w:tabs>
          <w:tab w:val="clear" w:pos="1803"/>
          <w:tab w:val="left" w:pos="2410"/>
        </w:tabs>
        <w:spacing w:before="0" w:after="120"/>
        <w:ind w:left="2410" w:hanging="567"/>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any Laws; and </w:t>
      </w:r>
    </w:p>
    <w:p w14:paraId="586B6834" w14:textId="1827A349" w:rsidR="00F41E71" w:rsidRPr="00F41E71" w:rsidRDefault="00F41E71" w:rsidP="00092C9D">
      <w:pPr>
        <w:pStyle w:val="TLTLevel4"/>
        <w:tabs>
          <w:tab w:val="clear" w:pos="1803"/>
          <w:tab w:val="left" w:pos="2410"/>
        </w:tabs>
        <w:spacing w:before="0" w:after="120"/>
        <w:ind w:left="2410" w:hanging="567"/>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any of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2B898203" w14:textId="1F768168"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Subject to clauses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_Ref16187949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29.1</w:t>
      </w:r>
      <w:r w:rsidRPr="00F41E71">
        <w:rPr>
          <w:rFonts w:ascii="Lucida Sans Unicode" w:hAnsi="Lucida Sans Unicode" w:cs="Lucida Sans Unicode"/>
          <w:sz w:val="18"/>
          <w:szCs w:val="18"/>
        </w:rPr>
        <w:fldChar w:fldCharType="end"/>
      </w:r>
      <w:r w:rsidR="00C11ED9">
        <w:rPr>
          <w:rFonts w:ascii="Lucida Sans Unicode" w:hAnsi="Lucida Sans Unicode" w:cs="Lucida Sans Unicode"/>
          <w:sz w:val="18"/>
          <w:szCs w:val="18"/>
        </w:rPr>
        <w:t xml:space="preserve">, </w:t>
      </w:r>
      <w:r w:rsidRPr="00F41E71">
        <w:rPr>
          <w:rFonts w:ascii="Lucida Sans Unicode" w:hAnsi="Lucida Sans Unicode" w:cs="Lucida Sans Unicode"/>
          <w:sz w:val="18"/>
          <w:szCs w:val="18"/>
        </w:rPr>
        <w:t xml:space="preserve">the provisions of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_Ref16187981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29.3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shall not be taken as limiting the right of the Authority to, amongst other things, recover from the Supplier as a direct loss:</w:t>
      </w:r>
    </w:p>
    <w:p w14:paraId="554D6EE0"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any additional operational and/or administrative costs and expenses; and/or</w:t>
      </w:r>
    </w:p>
    <w:p w14:paraId="16A373A6"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any wasted expenditure or charges rendered unnecessary and/or incurred by the Authority; and/or</w:t>
      </w:r>
    </w:p>
    <w:p w14:paraId="17986CD7"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damage due to the loss of data if any, but only to the extent that such losses relate to the costs of working around any loss of data and the direct costs of recovering or reconstructing such data,</w:t>
      </w:r>
    </w:p>
    <w:p w14:paraId="4D943D29" w14:textId="77777777" w:rsidR="00F41E71" w:rsidRPr="00F41E71" w:rsidRDefault="00F41E71" w:rsidP="00092C9D">
      <w:pPr>
        <w:pStyle w:val="TLTBodyText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resulting directly from any act or omission of the Supplier.</w:t>
      </w:r>
    </w:p>
    <w:p w14:paraId="4AFB2B8E" w14:textId="3E3F46E9"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any limitation or provision contained or expressly referred to in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_Ref16187989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29</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is held to be invalid under any Law, it will be deemed omitted to that extent, and if any Party becomes liable for loss or damage to which that limitation or provision applied, that liability will be subject to the remaining limitations and provisions set out in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_Ref16187995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29</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w:t>
      </w:r>
    </w:p>
    <w:p w14:paraId="20C2C260" w14:textId="5FD43469"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Nothing in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_Ref16187999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29</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shall affect a Party's general duty to mitigate its loss.</w:t>
      </w:r>
    </w:p>
    <w:p w14:paraId="6AA7A3E8"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326" w:name="_Toc16503791"/>
      <w:r w:rsidRPr="009910A5">
        <w:rPr>
          <w:rFonts w:ascii="Lucida Sans Unicode" w:hAnsi="Lucida Sans Unicode" w:cs="Lucida Sans Unicode"/>
          <w:caps/>
          <w:sz w:val="18"/>
          <w:szCs w:val="18"/>
        </w:rPr>
        <w:t>Suspension</w:t>
      </w:r>
      <w:bookmarkEnd w:id="326"/>
      <w:r w:rsidRPr="009910A5">
        <w:rPr>
          <w:rFonts w:ascii="Lucida Sans Unicode" w:hAnsi="Lucida Sans Unicode" w:cs="Lucida Sans Unicode"/>
          <w:caps/>
          <w:sz w:val="18"/>
          <w:szCs w:val="18"/>
        </w:rPr>
        <w:t xml:space="preserve"> </w:t>
      </w:r>
    </w:p>
    <w:p w14:paraId="3C47DC9D" w14:textId="4E0967F2" w:rsidR="00F41E71" w:rsidRPr="00F41E71" w:rsidRDefault="00F41E71" w:rsidP="00092C9D">
      <w:pPr>
        <w:pStyle w:val="TLTLevel2"/>
        <w:spacing w:before="0" w:after="120"/>
        <w:jc w:val="both"/>
        <w:rPr>
          <w:rFonts w:ascii="Lucida Sans Unicode" w:hAnsi="Lucida Sans Unicode" w:cs="Lucida Sans Unicode"/>
          <w:sz w:val="18"/>
          <w:szCs w:val="18"/>
        </w:rPr>
      </w:pPr>
      <w:bookmarkStart w:id="327" w:name="_Ref16188006"/>
      <w:r w:rsidRPr="00F41E71">
        <w:rPr>
          <w:rFonts w:ascii="Lucida Sans Unicode" w:hAnsi="Lucida Sans Unicode" w:cs="Lucida Sans Unicode"/>
          <w:sz w:val="18"/>
          <w:szCs w:val="18"/>
        </w:rPr>
        <w:t xml:space="preserve">Without limiting its other rights or remedies the Authority may suspend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whole or in part by giving written notice of such suspension to the Supplier if the Supplier or any of their employees or agents are or become;</w:t>
      </w:r>
      <w:bookmarkEnd w:id="327"/>
    </w:p>
    <w:p w14:paraId="2BE74B01" w14:textId="2523C07B"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subject to a criminal investigation in respect of allegations arising out of or relating to their professional practice whether in respect of work undertaken in performance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or otherwise; or</w:t>
      </w:r>
    </w:p>
    <w:p w14:paraId="63352247" w14:textId="666A8096"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subject to a criminal investigation relating to an allegation, which if substantiated, would constitute a breach of the terms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or</w:t>
      </w:r>
    </w:p>
    <w:p w14:paraId="21D36082" w14:textId="77777777" w:rsidR="000C39A2" w:rsidRDefault="00F41E71" w:rsidP="000C39A2">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subject to any allegation of professional negligence; or</w:t>
      </w:r>
    </w:p>
    <w:p w14:paraId="7F66911D" w14:textId="1F412920" w:rsidR="000C39A2" w:rsidRPr="000C39A2" w:rsidRDefault="000C39A2" w:rsidP="000C39A2">
      <w:pPr>
        <w:pStyle w:val="TLTLevel3"/>
        <w:spacing w:before="0" w:after="120"/>
        <w:jc w:val="both"/>
        <w:rPr>
          <w:rFonts w:ascii="Lucida Sans Unicode" w:hAnsi="Lucida Sans Unicode" w:cs="Lucida Sans Unicode"/>
          <w:sz w:val="18"/>
          <w:szCs w:val="18"/>
        </w:rPr>
      </w:pPr>
      <w:r w:rsidRPr="000C39A2">
        <w:rPr>
          <w:rFonts w:ascii="Lucida Sans Unicode" w:hAnsi="Lucida Sans Unicode" w:cs="Lucida Sans Unicode"/>
          <w:sz w:val="18"/>
          <w:szCs w:val="18"/>
        </w:rPr>
        <w:t>in the reasonable opinion of the Authority, involved in any fraudulent activities or misapplication of funds (whether involving the Contract or not); or</w:t>
      </w:r>
    </w:p>
    <w:p w14:paraId="6FECE6E7" w14:textId="164A7F1E" w:rsidR="00F41E71" w:rsidRPr="000C39A2" w:rsidRDefault="00F41E71" w:rsidP="000C39A2">
      <w:pPr>
        <w:pStyle w:val="TLTLevel3"/>
        <w:spacing w:before="0" w:after="120"/>
        <w:jc w:val="both"/>
        <w:rPr>
          <w:rFonts w:ascii="Lucida Sans Unicode" w:hAnsi="Lucida Sans Unicode" w:cs="Lucida Sans Unicode"/>
          <w:sz w:val="18"/>
          <w:szCs w:val="18"/>
        </w:rPr>
      </w:pPr>
      <w:r w:rsidRPr="000C39A2">
        <w:rPr>
          <w:rFonts w:ascii="Lucida Sans Unicode" w:hAnsi="Lucida Sans Unicode" w:cs="Lucida Sans Unicode"/>
          <w:sz w:val="18"/>
          <w:szCs w:val="18"/>
        </w:rPr>
        <w:t xml:space="preserve">subject to investigation by a relevant regulatory body in respect of any alleged breach of a relevant code of practice. </w:t>
      </w:r>
    </w:p>
    <w:p w14:paraId="6E632958"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must inform the Authority immediately upon becoming aware of any of the matters set out above.  </w:t>
      </w:r>
    </w:p>
    <w:p w14:paraId="6D3617DE" w14:textId="6773C400"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shall have no liability to </w:t>
      </w:r>
      <w:r w:rsidR="00151102">
        <w:rPr>
          <w:rFonts w:ascii="Lucida Sans Unicode" w:hAnsi="Lucida Sans Unicode" w:cs="Lucida Sans Unicode"/>
          <w:sz w:val="18"/>
          <w:szCs w:val="18"/>
        </w:rPr>
        <w:t>accept delivery of any of the Services</w:t>
      </w:r>
      <w:r w:rsidRPr="00F41E71">
        <w:rPr>
          <w:rFonts w:ascii="Lucida Sans Unicode" w:hAnsi="Lucida Sans Unicode" w:cs="Lucida Sans Unicode"/>
          <w:sz w:val="18"/>
          <w:szCs w:val="18"/>
        </w:rPr>
        <w:t xml:space="preserve"> during the period of suspension and the sums payable by the Authority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shall be reduced during the period of suspension by an amount equivalent to the value of the Services suspended for the duration of such suspension and the Authority shall have no liability whatsoever to make any payment to the Supplier of any sums withheld during the period of suspension.</w:t>
      </w:r>
    </w:p>
    <w:p w14:paraId="4F3E8613"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For the avoidance of doubt the Authority will be entitled during any period of suspension to engage other Supplier to provide the Equipment and / or Services which the Supplier is unable to provide by reason of the suspension. </w:t>
      </w:r>
    </w:p>
    <w:p w14:paraId="2CAA6C6F" w14:textId="71F59F9F"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Following a suspension pursuant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_Ref16188006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30.1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above the Authority shall keep the matter under review and should the reasons for the suspension be resolved to the satisfaction of the Authority then the Authority may give written notice lifting suspension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210E9686" w14:textId="2EBE122D"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For the avoidance of doubt, if the investigations or allegations at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_Ref16188006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30.1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are substantiated this will constitute a Material Breach for which the Authority reserves the right to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under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_Ref16188016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0</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below. </w:t>
      </w:r>
    </w:p>
    <w:p w14:paraId="50060FE5" w14:textId="77777777" w:rsidR="000C39A2" w:rsidRDefault="000C39A2">
      <w:pPr>
        <w:rPr>
          <w:rFonts w:ascii="Lucida Sans Unicode" w:eastAsia="Times New Roman" w:hAnsi="Lucida Sans Unicode" w:cs="Lucida Sans Unicode"/>
          <w:b/>
          <w:caps/>
          <w:sz w:val="18"/>
          <w:szCs w:val="18"/>
          <w:lang w:eastAsia="en-GB"/>
        </w:rPr>
      </w:pPr>
      <w:bookmarkStart w:id="328" w:name="_Ref16187915"/>
      <w:bookmarkStart w:id="329" w:name="_Ref16187939"/>
      <w:bookmarkStart w:id="330" w:name="_Ref16188016"/>
      <w:bookmarkStart w:id="331" w:name="_Ref16188529"/>
      <w:bookmarkStart w:id="332" w:name="_Toc16503792"/>
      <w:r>
        <w:rPr>
          <w:rFonts w:ascii="Lucida Sans Unicode" w:hAnsi="Lucida Sans Unicode" w:cs="Lucida Sans Unicode"/>
          <w:caps/>
          <w:sz w:val="18"/>
          <w:szCs w:val="18"/>
        </w:rPr>
        <w:br w:type="page"/>
      </w:r>
    </w:p>
    <w:p w14:paraId="47B14EFF" w14:textId="3134C213" w:rsidR="00F41E71" w:rsidRPr="00B76371" w:rsidRDefault="00F41E71" w:rsidP="00092C9D">
      <w:pPr>
        <w:pStyle w:val="TLTLevel1"/>
        <w:spacing w:before="0" w:after="120"/>
        <w:jc w:val="both"/>
        <w:rPr>
          <w:rFonts w:ascii="Lucida Sans Unicode" w:hAnsi="Lucida Sans Unicode" w:cs="Lucida Sans Unicode"/>
          <w:caps/>
          <w:sz w:val="18"/>
          <w:szCs w:val="18"/>
        </w:rPr>
      </w:pPr>
      <w:r w:rsidRPr="00B76371">
        <w:rPr>
          <w:rFonts w:ascii="Lucida Sans Unicode" w:hAnsi="Lucida Sans Unicode" w:cs="Lucida Sans Unicode"/>
          <w:caps/>
          <w:sz w:val="18"/>
          <w:szCs w:val="18"/>
        </w:rPr>
        <w:lastRenderedPageBreak/>
        <w:t>Termination</w:t>
      </w:r>
      <w:bookmarkEnd w:id="328"/>
      <w:bookmarkEnd w:id="329"/>
      <w:bookmarkEnd w:id="330"/>
      <w:bookmarkEnd w:id="331"/>
      <w:bookmarkEnd w:id="332"/>
    </w:p>
    <w:p w14:paraId="78306EF1" w14:textId="56E2BED6" w:rsidR="00F41E71" w:rsidRPr="00F41E71" w:rsidRDefault="00F41E71" w:rsidP="00092C9D">
      <w:pPr>
        <w:pStyle w:val="TLTLevel2"/>
        <w:spacing w:before="0" w:after="120"/>
        <w:jc w:val="both"/>
        <w:rPr>
          <w:rFonts w:ascii="Lucida Sans Unicode" w:hAnsi="Lucida Sans Unicode" w:cs="Lucida Sans Unicode"/>
          <w:sz w:val="18"/>
          <w:szCs w:val="18"/>
        </w:rPr>
      </w:pPr>
      <w:bookmarkStart w:id="333" w:name="_Ref16341387"/>
      <w:r w:rsidRPr="00F41E71">
        <w:rPr>
          <w:rFonts w:ascii="Lucida Sans Unicode" w:hAnsi="Lucida Sans Unicode" w:cs="Lucida Sans Unicode"/>
          <w:sz w:val="18"/>
          <w:szCs w:val="18"/>
        </w:rPr>
        <w:t xml:space="preserve">Without limiting its other rights or remedies, the Authority may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respect of the supply of the Equipment and Services or part of such supply by giving the Supplier </w:t>
      </w:r>
      <w:r w:rsidRPr="00B76371">
        <w:rPr>
          <w:rFonts w:ascii="Lucida Sans Unicode" w:hAnsi="Lucida Sans Unicode" w:cs="Lucida Sans Unicode"/>
          <w:sz w:val="18"/>
          <w:szCs w:val="18"/>
        </w:rPr>
        <w:t>6 months’</w:t>
      </w:r>
      <w:r w:rsidRPr="00F41E71">
        <w:rPr>
          <w:rFonts w:ascii="Lucida Sans Unicode" w:hAnsi="Lucida Sans Unicode" w:cs="Lucida Sans Unicode"/>
          <w:sz w:val="18"/>
          <w:szCs w:val="18"/>
        </w:rPr>
        <w:t xml:space="preserve"> written notice.</w:t>
      </w:r>
      <w:bookmarkEnd w:id="333"/>
    </w:p>
    <w:p w14:paraId="751CF960" w14:textId="21A60CBA" w:rsidR="00F41E71" w:rsidRPr="00F41E71" w:rsidRDefault="00F41E71" w:rsidP="00092C9D">
      <w:pPr>
        <w:pStyle w:val="TLTLevel2"/>
        <w:spacing w:before="0" w:after="120"/>
        <w:jc w:val="both"/>
        <w:rPr>
          <w:rFonts w:ascii="Lucida Sans Unicode" w:hAnsi="Lucida Sans Unicode" w:cs="Lucida Sans Unicode"/>
          <w:sz w:val="18"/>
          <w:szCs w:val="18"/>
        </w:rPr>
      </w:pPr>
      <w:bookmarkStart w:id="334" w:name="_Ref16338479"/>
      <w:r w:rsidRPr="00F41E71">
        <w:rPr>
          <w:rFonts w:ascii="Lucida Sans Unicode" w:hAnsi="Lucida Sans Unicode" w:cs="Lucida Sans Unicode"/>
          <w:sz w:val="18"/>
          <w:szCs w:val="18"/>
        </w:rPr>
        <w:t xml:space="preserve">The Authority may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the circumstances provided for under clauses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_Ref16188024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21.3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_Ref16333863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21.8</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or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_Ref16333865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21.9</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w:t>
      </w:r>
      <w:bookmarkEnd w:id="334"/>
      <w:r w:rsidRPr="00F41E71">
        <w:rPr>
          <w:rFonts w:ascii="Lucida Sans Unicode" w:hAnsi="Lucida Sans Unicode" w:cs="Lucida Sans Unicode"/>
          <w:sz w:val="18"/>
          <w:szCs w:val="18"/>
        </w:rPr>
        <w:t xml:space="preserve"> </w:t>
      </w:r>
    </w:p>
    <w:p w14:paraId="7397D261" w14:textId="37115006" w:rsidR="00F41E71" w:rsidRPr="00F41E71" w:rsidRDefault="00F41E71" w:rsidP="00092C9D">
      <w:pPr>
        <w:pStyle w:val="TLTLevel2"/>
        <w:spacing w:before="0" w:after="120"/>
        <w:jc w:val="both"/>
        <w:rPr>
          <w:rFonts w:ascii="Lucida Sans Unicode" w:hAnsi="Lucida Sans Unicode" w:cs="Lucida Sans Unicode"/>
          <w:sz w:val="18"/>
          <w:szCs w:val="18"/>
        </w:rPr>
      </w:pPr>
      <w:bookmarkStart w:id="335" w:name="_Ref16187737"/>
      <w:r w:rsidRPr="00F41E71">
        <w:rPr>
          <w:rFonts w:ascii="Lucida Sans Unicode" w:hAnsi="Lucida Sans Unicode" w:cs="Lucida Sans Unicode"/>
          <w:sz w:val="18"/>
          <w:szCs w:val="18"/>
        </w:rPr>
        <w:t xml:space="preserve">The Authority may immediately terminate or suspend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either in whole or in part to the extent that it relates to any part of the Services which are materially affected by the relevant circumstances, where:</w:t>
      </w:r>
      <w:bookmarkEnd w:id="335"/>
    </w:p>
    <w:p w14:paraId="068CDBB8" w14:textId="77777777" w:rsidR="00F05E6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commits a Critical Service Level Failure;</w:t>
      </w:r>
    </w:p>
    <w:p w14:paraId="11BA5FBF" w14:textId="526A6740" w:rsidR="00F05E61" w:rsidRPr="00F05E61" w:rsidRDefault="00F41E71" w:rsidP="00092C9D">
      <w:pPr>
        <w:pStyle w:val="TLTLevel3"/>
        <w:spacing w:before="0" w:after="120"/>
        <w:jc w:val="both"/>
        <w:rPr>
          <w:rFonts w:ascii="Lucida Sans Unicode" w:hAnsi="Lucida Sans Unicode" w:cs="Lucida Sans Unicode"/>
          <w:sz w:val="18"/>
          <w:szCs w:val="18"/>
        </w:rPr>
      </w:pPr>
      <w:r w:rsidRPr="00F05E61">
        <w:rPr>
          <w:rFonts w:ascii="Lucida Sans Unicode" w:hAnsi="Lucida Sans Unicode" w:cs="Lucida Sans Unicode"/>
          <w:sz w:val="18"/>
          <w:szCs w:val="18"/>
        </w:rPr>
        <w:t xml:space="preserve">in accordance with </w:t>
      </w:r>
      <w:r w:rsidR="00F05E61" w:rsidRPr="00F05E61">
        <w:rPr>
          <w:rFonts w:ascii="Lucida Sans Unicode" w:hAnsi="Lucida Sans Unicode" w:cs="Lucida Sans Unicode"/>
          <w:sz w:val="18"/>
          <w:szCs w:val="18"/>
        </w:rPr>
        <w:t>clause 3</w:t>
      </w:r>
      <w:r w:rsidR="006934D3">
        <w:rPr>
          <w:rFonts w:ascii="Lucida Sans Unicode" w:hAnsi="Lucida Sans Unicode" w:cs="Lucida Sans Unicode"/>
          <w:sz w:val="18"/>
          <w:szCs w:val="18"/>
        </w:rPr>
        <w:t>7</w:t>
      </w:r>
      <w:r w:rsidR="00F05E61" w:rsidRPr="00F05E61">
        <w:rPr>
          <w:rFonts w:ascii="Lucida Sans Unicode" w:hAnsi="Lucida Sans Unicode" w:cs="Lucida Sans Unicode"/>
          <w:sz w:val="18"/>
          <w:szCs w:val="18"/>
        </w:rPr>
        <w:t>.8 (Environmental and ethical sourcing</w:t>
      </w:r>
      <w:r w:rsidR="00F05E61">
        <w:rPr>
          <w:rFonts w:ascii="Lucida Sans Unicode" w:hAnsi="Lucida Sans Unicode" w:cs="Lucida Sans Unicode"/>
          <w:caps/>
          <w:sz w:val="18"/>
          <w:szCs w:val="18"/>
        </w:rPr>
        <w:t>)</w:t>
      </w:r>
    </w:p>
    <w:p w14:paraId="109B68D6" w14:textId="4A4382A6"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_Ref16334300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34.14</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(Confidential Information);</w:t>
      </w:r>
    </w:p>
    <w:p w14:paraId="35118E58" w14:textId="5B2ABEBA"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in accordance with clause </w:t>
      </w:r>
      <w:r w:rsidR="006934D3">
        <w:rPr>
          <w:rFonts w:ascii="Lucida Sans Unicode" w:hAnsi="Lucida Sans Unicode" w:cs="Lucida Sans Unicode"/>
          <w:sz w:val="18"/>
          <w:szCs w:val="18"/>
        </w:rPr>
        <w:t>39</w:t>
      </w:r>
      <w:r w:rsidR="002518FC">
        <w:rPr>
          <w:rFonts w:ascii="Lucida Sans Unicode" w:hAnsi="Lucida Sans Unicode" w:cs="Lucida Sans Unicode"/>
          <w:sz w:val="18"/>
          <w:szCs w:val="18"/>
        </w:rPr>
        <w:t>.6</w:t>
      </w:r>
      <w:r w:rsidRPr="00F41E71">
        <w:rPr>
          <w:rFonts w:ascii="Lucida Sans Unicode" w:hAnsi="Lucida Sans Unicode" w:cs="Lucida Sans Unicode"/>
          <w:sz w:val="18"/>
          <w:szCs w:val="18"/>
        </w:rPr>
        <w:t xml:space="preserve"> (Anti-bribery and fraud);</w:t>
      </w:r>
    </w:p>
    <w:p w14:paraId="7D8E8D13" w14:textId="21D3F5D0"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commits any material Default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which is not, in the reasonable opinion of the Authority, capable of remedy;</w:t>
      </w:r>
    </w:p>
    <w:p w14:paraId="60C6FA3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commits a Default, including a material Default, which in the opinion of the Authority is remediable but has not remedied such Default to the satisfaction of the Authority in accordance with the Rectification Plan;</w:t>
      </w:r>
    </w:p>
    <w:p w14:paraId="4C7970BC" w14:textId="532B33E4"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has been subject to a substantial modification which would have required a new procurement procedure in accordance with Regulation 72(9); or</w:t>
      </w:r>
    </w:p>
    <w:p w14:paraId="69E6BFF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has, at the time of contract award, been in one of the situations referred to in Regulation 57(1), including as a result of the application of Regulation 57(2), and should therefore have been excluded from the procurement procedure; or</w:t>
      </w:r>
    </w:p>
    <w:p w14:paraId="545EBD72" w14:textId="352E27BE"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should not have been awarded to the Supplier in view of a serious infringement of the obligations under the Treaty on European Union and the Public Contracts Directive 2014/24 or the Treaty on the Functioning of the European Union that has been declared by the Court of Justice of the European Union in a procedure under Article 258 of Treaty on the Functioning of the European Union.</w:t>
      </w:r>
    </w:p>
    <w:p w14:paraId="51969508" w14:textId="5B457F34" w:rsidR="00F41E71" w:rsidRPr="00F41E71" w:rsidRDefault="00F41E71" w:rsidP="00092C9D">
      <w:pPr>
        <w:pStyle w:val="TLTLevel2"/>
        <w:spacing w:before="0" w:after="120"/>
        <w:jc w:val="both"/>
        <w:rPr>
          <w:rFonts w:ascii="Lucida Sans Unicode" w:hAnsi="Lucida Sans Unicode" w:cs="Lucida Sans Unicode"/>
          <w:sz w:val="18"/>
          <w:szCs w:val="18"/>
        </w:rPr>
      </w:pPr>
      <w:bookmarkStart w:id="336" w:name="_Ref16338700"/>
      <w:bookmarkStart w:id="337" w:name="_Ref16187741"/>
      <w:r w:rsidRPr="00F41E71">
        <w:rPr>
          <w:rFonts w:ascii="Lucida Sans Unicode" w:hAnsi="Lucida Sans Unicode" w:cs="Lucida Sans Unicode"/>
          <w:sz w:val="18"/>
          <w:szCs w:val="18"/>
        </w:rPr>
        <w:t xml:space="preserve">The Authority may terminate this </w:t>
      </w:r>
      <w:r w:rsidR="00FF7D17">
        <w:rPr>
          <w:rFonts w:ascii="Lucida Sans Unicode" w:hAnsi="Lucida Sans Unicode" w:cs="Lucida Sans Unicode"/>
          <w:sz w:val="18"/>
          <w:szCs w:val="18"/>
        </w:rPr>
        <w:t>Contract</w:t>
      </w:r>
      <w:r w:rsidR="00B76371">
        <w:rPr>
          <w:rFonts w:ascii="Lucida Sans Unicode" w:hAnsi="Lucida Sans Unicode" w:cs="Lucida Sans Unicode"/>
          <w:sz w:val="18"/>
          <w:szCs w:val="18"/>
        </w:rPr>
        <w:t xml:space="preserve"> by issuing a t</w:t>
      </w:r>
      <w:r w:rsidRPr="00F41E71">
        <w:rPr>
          <w:rFonts w:ascii="Lucida Sans Unicode" w:hAnsi="Lucida Sans Unicode" w:cs="Lucida Sans Unicode"/>
          <w:sz w:val="18"/>
          <w:szCs w:val="18"/>
        </w:rPr>
        <w:t xml:space="preserve">ermination </w:t>
      </w:r>
      <w:r w:rsidR="00B76371">
        <w:rPr>
          <w:rFonts w:ascii="Lucida Sans Unicode" w:hAnsi="Lucida Sans Unicode" w:cs="Lucida Sans Unicode"/>
          <w:sz w:val="18"/>
          <w:szCs w:val="18"/>
        </w:rPr>
        <w:t>n</w:t>
      </w:r>
      <w:r w:rsidRPr="00F41E71">
        <w:rPr>
          <w:rFonts w:ascii="Lucida Sans Unicode" w:hAnsi="Lucida Sans Unicode" w:cs="Lucida Sans Unicode"/>
          <w:sz w:val="18"/>
          <w:szCs w:val="18"/>
        </w:rPr>
        <w:t>otice to the Supplier where in the reasonable opinion of the Authority there is a material detrimental change in the financial standing and/or the credit rating of the Supplier which:</w:t>
      </w:r>
      <w:bookmarkEnd w:id="336"/>
    </w:p>
    <w:p w14:paraId="18E02CD9" w14:textId="2A2921C4"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adversely impacts on the Supplier's ability to supply the Services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or</w:t>
      </w:r>
    </w:p>
    <w:p w14:paraId="6B254B9C" w14:textId="5238B00D"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could reasonably be expected to have an adverse impact on the Suppliers ability to supply the Services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10D28427" w14:textId="59ACF873"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Either Party may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with immediate effect or upon the expiry of a notice period specified in the termination notice served on the other Party if:</w:t>
      </w:r>
      <w:bookmarkEnd w:id="337"/>
    </w:p>
    <w:p w14:paraId="772495F8" w14:textId="0C5E4F11" w:rsidR="00F41E71" w:rsidRPr="00F41E71" w:rsidRDefault="00F41E71" w:rsidP="00092C9D">
      <w:pPr>
        <w:pStyle w:val="TLTLevel3"/>
        <w:spacing w:before="0" w:after="120"/>
        <w:jc w:val="both"/>
        <w:rPr>
          <w:rFonts w:ascii="Lucida Sans Unicode" w:hAnsi="Lucida Sans Unicode" w:cs="Lucida Sans Unicode"/>
          <w:sz w:val="18"/>
          <w:szCs w:val="18"/>
        </w:rPr>
      </w:pPr>
      <w:bookmarkStart w:id="338" w:name="_Ref16338499"/>
      <w:r w:rsidRPr="00F41E71">
        <w:rPr>
          <w:rFonts w:ascii="Lucida Sans Unicode" w:hAnsi="Lucida Sans Unicode" w:cs="Lucida Sans Unicode"/>
          <w:sz w:val="18"/>
          <w:szCs w:val="18"/>
        </w:rPr>
        <w:t xml:space="preserve">the other Party commits a Material or Persistent Breach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(if such breach is remediable) fails to remedy that breach to the satisfaction of the other Party within the reasonable timescale as specified by the other Party, after issue of a written notice specifying the breach and requesting it to be remedied;</w:t>
      </w:r>
      <w:bookmarkEnd w:id="338"/>
      <w:r w:rsidRPr="00F41E71">
        <w:rPr>
          <w:rFonts w:ascii="Lucida Sans Unicode" w:hAnsi="Lucida Sans Unicode" w:cs="Lucida Sans Unicode"/>
          <w:sz w:val="18"/>
          <w:szCs w:val="18"/>
        </w:rPr>
        <w:t xml:space="preserve"> </w:t>
      </w:r>
    </w:p>
    <w:p w14:paraId="519A481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bookmarkStart w:id="339" w:name="_Ref16188037"/>
      <w:r w:rsidRPr="00F41E71">
        <w:rPr>
          <w:rFonts w:ascii="Lucida Sans Unicode" w:hAnsi="Lucida Sans Unicode" w:cs="Lucida Sans Unicode"/>
          <w:sz w:val="18"/>
          <w:szCs w:val="18"/>
        </w:rPr>
        <w:lastRenderedPageBreak/>
        <w:t>the other Party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339"/>
      <w:r w:rsidRPr="00F41E71">
        <w:rPr>
          <w:rFonts w:ascii="Lucida Sans Unicode" w:hAnsi="Lucida Sans Unicode" w:cs="Lucida Sans Unicode"/>
          <w:sz w:val="18"/>
          <w:szCs w:val="18"/>
        </w:rPr>
        <w:t xml:space="preserve"> </w:t>
      </w:r>
    </w:p>
    <w:p w14:paraId="26CBD9D8"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other Party commences negotiations with all or any class of its creditors with a view to rescheduling any of its debts, or makes a proposal for or enters into any compromise or arrangement with its creditors; </w:t>
      </w:r>
    </w:p>
    <w:p w14:paraId="7570FE3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(being a company) a petition is filed, a notice is given, a resolution is passed, or an order is made, for or in connection with the winding up of the other Party, other than for the sole purpose of a scheme for a solvent amalgamation of the other Party with one or more other companies or the solvent reconstruction of the other Party; </w:t>
      </w:r>
    </w:p>
    <w:p w14:paraId="0AD69B5E"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(being an individual) the other Party is the subject of a bankruptcy petition or order; </w:t>
      </w:r>
    </w:p>
    <w:p w14:paraId="66132EF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 creditor or encumbrancer of the other Party attaches or takes possession of, or a distress, execution, sequestration or other such process is levied or enforced on or sued against, the whole or any part of its assets and such attachment or process is not discharged within 14 days; </w:t>
      </w:r>
    </w:p>
    <w:p w14:paraId="08FD1D4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(being a company) an application is made to court, or an order is made, for the appointment of an administrator or if a notice of intention to appoint an administrator is given or if an administrator is appointed over the other Party; </w:t>
      </w:r>
    </w:p>
    <w:p w14:paraId="715845EA"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(being a company) a floating charge holder over the other Party's assets has become entitled to appoint or has appointed an administrative receiver; </w:t>
      </w:r>
    </w:p>
    <w:p w14:paraId="627F1326"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 person becomes entitled to appoint a receiver over the other Party's assets or a receiver is appointed over the other Party's assets; </w:t>
      </w:r>
    </w:p>
    <w:p w14:paraId="400E7D6F" w14:textId="34164FDC" w:rsidR="00F41E71" w:rsidRPr="00F41E71" w:rsidRDefault="00F41E71" w:rsidP="00092C9D">
      <w:pPr>
        <w:pStyle w:val="TLTLevel3"/>
        <w:spacing w:before="0" w:after="120"/>
        <w:jc w:val="both"/>
        <w:rPr>
          <w:rFonts w:ascii="Lucida Sans Unicode" w:hAnsi="Lucida Sans Unicode" w:cs="Lucida Sans Unicode"/>
          <w:sz w:val="18"/>
          <w:szCs w:val="18"/>
        </w:rPr>
      </w:pPr>
      <w:bookmarkStart w:id="340" w:name="_Ref16188055"/>
      <w:r w:rsidRPr="00F41E71">
        <w:rPr>
          <w:rFonts w:ascii="Lucida Sans Unicode" w:hAnsi="Lucida Sans Unicode" w:cs="Lucida Sans Unicode"/>
          <w:sz w:val="18"/>
          <w:szCs w:val="18"/>
        </w:rPr>
        <w:t xml:space="preserve">any event occurs, or proceeding is taken, with respect to the other Party in any jurisdiction to which it is subject that has an effect equivalent or similar to any of the events mentioned in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_Ref16188037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31.5.2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to clause </w:t>
      </w:r>
      <w:r w:rsidR="006934D3">
        <w:rPr>
          <w:rFonts w:ascii="Lucida Sans Unicode" w:hAnsi="Lucida Sans Unicode" w:cs="Lucida Sans Unicode"/>
          <w:sz w:val="18"/>
          <w:szCs w:val="18"/>
        </w:rPr>
        <w:t>31.5.9</w:t>
      </w:r>
      <w:r w:rsidRPr="00F41E71">
        <w:rPr>
          <w:rFonts w:ascii="Lucida Sans Unicode" w:hAnsi="Lucida Sans Unicode" w:cs="Lucida Sans Unicode"/>
          <w:sz w:val="18"/>
          <w:szCs w:val="18"/>
        </w:rPr>
        <w:t xml:space="preserve"> inclusive;</w:t>
      </w:r>
      <w:bookmarkEnd w:id="340"/>
      <w:r w:rsidRPr="00F41E71">
        <w:rPr>
          <w:rFonts w:ascii="Lucida Sans Unicode" w:hAnsi="Lucida Sans Unicode" w:cs="Lucida Sans Unicode"/>
          <w:sz w:val="18"/>
          <w:szCs w:val="18"/>
        </w:rPr>
        <w:t xml:space="preserve"> </w:t>
      </w:r>
    </w:p>
    <w:p w14:paraId="06EEE2FE"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other Party suspends, or threatens to suspend, or ceases or threatens to cease to carry on, all or substantially the whole of its business;</w:t>
      </w:r>
    </w:p>
    <w:p w14:paraId="1586F1A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(being an individual) the other Party dies or, by reason of illness or incapacity (whether mental or physical), is incapable of managing his or her own affairs or becomes a patient under any mental health legislation; or</w:t>
      </w:r>
    </w:p>
    <w:p w14:paraId="74F27E05"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there is a change of Control of the other Party.</w:t>
      </w:r>
    </w:p>
    <w:p w14:paraId="15D96F8B"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341" w:name="_Toc16503793"/>
      <w:r w:rsidRPr="009910A5">
        <w:rPr>
          <w:rFonts w:ascii="Lucida Sans Unicode" w:hAnsi="Lucida Sans Unicode" w:cs="Lucida Sans Unicode"/>
          <w:caps/>
          <w:sz w:val="18"/>
          <w:szCs w:val="18"/>
        </w:rPr>
        <w:t>Consequences of Termination</w:t>
      </w:r>
      <w:bookmarkEnd w:id="341"/>
    </w:p>
    <w:p w14:paraId="5198E65C" w14:textId="723CD59A" w:rsidR="00F41E71" w:rsidRPr="00F41E71" w:rsidRDefault="00F41E71" w:rsidP="00092C9D">
      <w:pPr>
        <w:pStyle w:val="TLTLevel2"/>
        <w:spacing w:before="0" w:after="120"/>
        <w:jc w:val="both"/>
        <w:rPr>
          <w:rFonts w:ascii="Lucida Sans Unicode" w:hAnsi="Lucida Sans Unicode" w:cs="Lucida Sans Unicode"/>
          <w:sz w:val="18"/>
          <w:szCs w:val="18"/>
        </w:rPr>
      </w:pPr>
      <w:bookmarkStart w:id="342" w:name="_Ref16188069"/>
      <w:r w:rsidRPr="00F41E71">
        <w:rPr>
          <w:rFonts w:ascii="Lucida Sans Unicode" w:hAnsi="Lucida Sans Unicode" w:cs="Lucida Sans Unicode"/>
          <w:sz w:val="18"/>
          <w:szCs w:val="18"/>
        </w:rPr>
        <w:t xml:space="preserve">Where the Authority terminates (in whole or in part)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under clauses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_Ref16338554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17.6</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(Service variation),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_Ref16338479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31.2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_Ref16187737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31.3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_Ref16338700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31.4</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and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_Ref16338499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31.5.1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(Termination), and then makes other arrangements for the supply of the Services, the Authority may recover from the Supplier the cost reasonably incurred of making those other arrangements and any additional expenditure incurred by the Authority throughout the remainder of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Period provided that Authority shall take all reasonable steps to mitigate such additional expenditure. No further payments shall be payable by the Authority to the Supplier until the Authority has established the final cost of making those other arrangements.</w:t>
      </w:r>
    </w:p>
    <w:p w14:paraId="71CA4078" w14:textId="2119C1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Upon termination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whether by expiration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term or otherwise, the Supplier agrees and hereby guarantees that it will co-operate fully with the Authority to transfer to the Authority (including but not limited to) any plans, drawings, specifications, technical and legacy data, copies of records (electronic or otherwise), copies of reports (electronic or otherwise), information (howsoever stored), test results, samples relating 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which are in the possession of the Supplier or any third party, provided always that:</w:t>
      </w:r>
      <w:bookmarkEnd w:id="342"/>
    </w:p>
    <w:p w14:paraId="77182EC1" w14:textId="34E0CFB1"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not be required to transfer to the Authority any patent design or other Intellectual Property Right owned by the Supplier and valid at the time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was originally tendered, in any of the specifications, drawings or plans etc, and which has not already transferred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to the Authority; and</w:t>
      </w:r>
    </w:p>
    <w:p w14:paraId="75C6A95B" w14:textId="3E505530" w:rsidR="00F41E71" w:rsidRPr="00F41E71" w:rsidRDefault="00F41E71" w:rsidP="00092C9D">
      <w:pPr>
        <w:pStyle w:val="TLTLevel3"/>
        <w:spacing w:before="0" w:after="120"/>
        <w:jc w:val="both"/>
        <w:rPr>
          <w:rFonts w:ascii="Lucida Sans Unicode" w:hAnsi="Lucida Sans Unicode" w:cs="Lucida Sans Unicode"/>
          <w:sz w:val="18"/>
          <w:szCs w:val="18"/>
        </w:rPr>
      </w:pPr>
      <w:bookmarkStart w:id="343" w:name="_Ref16188065"/>
      <w:r w:rsidRPr="00F41E71">
        <w:rPr>
          <w:rFonts w:ascii="Lucida Sans Unicode" w:hAnsi="Lucida Sans Unicode" w:cs="Lucida Sans Unicode"/>
          <w:sz w:val="18"/>
          <w:szCs w:val="18"/>
        </w:rPr>
        <w:t xml:space="preserve">any charges applicable for any samples or drawings, which were made known to (and agreed by) the Authority prior to the signing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will be made to the Supplier if outstanding at the time of termination.</w:t>
      </w:r>
      <w:bookmarkEnd w:id="343"/>
    </w:p>
    <w:p w14:paraId="615C0304" w14:textId="588A9898"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All items shall be delivered to the Authority within 14 days of termination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or upon a request being made to the Supplier by the Authority). Any request by the Authority shall detail the reasonable location of delivery, method of delivery, format of any data or information and the medium to be used for its migration.  Unless otherwise agreed, the language that any drawings, data, reports or information etc shall be written and presented in shall be modern British English.</w:t>
      </w:r>
    </w:p>
    <w:p w14:paraId="21EC8D24" w14:textId="508E23D5"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Other than the prices agreed at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_Ref16188065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32.2.2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the Supplier shall make no other charge for the return of any item listed at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_Ref16188069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32.1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w:t>
      </w:r>
    </w:p>
    <w:p w14:paraId="0AEF6C02" w14:textId="039AECEB"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All items in connection with the performance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shall be returned to the Authority in the original condition they were in when presented to the Supplier.  Samples should be in the condition or state they were in at the time of acceptance or approval by the Authority as being in compliance with the design or specification detailed within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subject to any subsequent agreed testing or reasonable wear and tear.</w:t>
      </w:r>
    </w:p>
    <w:p w14:paraId="1E0F389C" w14:textId="6189C07E"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All equipment and materials provided and/or assembled by (or which are in the process of being provided or assembled by) the Supplier or materials and parts of Sites or Locations which are being altered or modified by the Supplier, in accordance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shall be transferred into the ownership of the Authority regardless of whether the assembly of such equipment and materials or the alteration or modification of such Sites or Locations has been completed.</w:t>
      </w:r>
    </w:p>
    <w:p w14:paraId="48FB6EC5" w14:textId="371DBC20"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accrued rights and remedies of the Parties as at termination shall not be affected, including the right to claim damages in respect of any breach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which existed at or before the date of termination.</w:t>
      </w:r>
    </w:p>
    <w:p w14:paraId="70D55AF3"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Clauses which expressly or by implication have effect after termination shall continue in full force and effect. </w:t>
      </w:r>
    </w:p>
    <w:p w14:paraId="440EFEE2"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344" w:name="_Toc16503794"/>
      <w:r w:rsidRPr="009910A5">
        <w:rPr>
          <w:rFonts w:ascii="Lucida Sans Unicode" w:hAnsi="Lucida Sans Unicode" w:cs="Lucida Sans Unicode"/>
          <w:caps/>
          <w:sz w:val="18"/>
          <w:szCs w:val="18"/>
        </w:rPr>
        <w:t>Reputation</w:t>
      </w:r>
      <w:bookmarkEnd w:id="344"/>
    </w:p>
    <w:p w14:paraId="0E54FF71" w14:textId="0B9533DF" w:rsidR="00F41E71" w:rsidRPr="00F41E71" w:rsidRDefault="00F41E71" w:rsidP="00092C9D">
      <w:pPr>
        <w:pStyle w:val="TLTLevel2"/>
        <w:spacing w:before="0" w:after="120"/>
        <w:jc w:val="both"/>
        <w:rPr>
          <w:rFonts w:ascii="Lucida Sans Unicode" w:hAnsi="Lucida Sans Unicode" w:cs="Lucida Sans Unicode"/>
          <w:sz w:val="18"/>
          <w:szCs w:val="18"/>
        </w:rPr>
      </w:pPr>
      <w:bookmarkStart w:id="345" w:name="_Ref16188075"/>
      <w:r w:rsidRPr="00F41E71">
        <w:rPr>
          <w:rFonts w:ascii="Lucida Sans Unicode" w:hAnsi="Lucida Sans Unicode" w:cs="Lucida Sans Unicode"/>
          <w:sz w:val="18"/>
          <w:szCs w:val="18"/>
        </w:rPr>
        <w:t>The Supplier shall not, and shall procure th</w:t>
      </w:r>
      <w:r w:rsidR="00A87D88">
        <w:rPr>
          <w:rFonts w:ascii="Lucida Sans Unicode" w:hAnsi="Lucida Sans Unicode" w:cs="Lucida Sans Unicode"/>
          <w:sz w:val="18"/>
          <w:szCs w:val="18"/>
        </w:rPr>
        <w:t>at</w:t>
      </w:r>
      <w:r w:rsidRPr="00F41E71">
        <w:rPr>
          <w:rFonts w:ascii="Lucida Sans Unicode" w:hAnsi="Lucida Sans Unicode" w:cs="Lucida Sans Unicode"/>
          <w:sz w:val="18"/>
          <w:szCs w:val="18"/>
        </w:rPr>
        <w:t xml:space="preserve"> its </w:t>
      </w:r>
      <w:r w:rsidR="00151102">
        <w:rPr>
          <w:rFonts w:ascii="Lucida Sans Unicode" w:hAnsi="Lucida Sans Unicode" w:cs="Lucida Sans Unicode"/>
          <w:sz w:val="18"/>
          <w:szCs w:val="18"/>
        </w:rPr>
        <w:t xml:space="preserve">employees, </w:t>
      </w:r>
      <w:r w:rsidRPr="00F41E71">
        <w:rPr>
          <w:rFonts w:ascii="Lucida Sans Unicode" w:hAnsi="Lucida Sans Unicode" w:cs="Lucida Sans Unicode"/>
          <w:sz w:val="18"/>
          <w:szCs w:val="18"/>
        </w:rPr>
        <w:t xml:space="preserve">Affiliates </w:t>
      </w:r>
      <w:r w:rsidR="00C41B6C">
        <w:rPr>
          <w:rFonts w:ascii="Lucida Sans Unicode" w:hAnsi="Lucida Sans Unicode" w:cs="Lucida Sans Unicode"/>
          <w:sz w:val="18"/>
          <w:szCs w:val="18"/>
        </w:rPr>
        <w:t>or</w:t>
      </w:r>
      <w:r w:rsidRPr="00F41E71">
        <w:rPr>
          <w:rFonts w:ascii="Lucida Sans Unicode" w:hAnsi="Lucida Sans Unicode" w:cs="Lucida Sans Unicode"/>
          <w:sz w:val="18"/>
          <w:szCs w:val="18"/>
        </w:rPr>
        <w:t xml:space="preserve"> Sub-Contractors</w:t>
      </w:r>
      <w:r w:rsidR="00A87D88">
        <w:rPr>
          <w:rFonts w:ascii="Lucida Sans Unicode" w:hAnsi="Lucida Sans Unicode" w:cs="Lucida Sans Unicode"/>
          <w:sz w:val="18"/>
          <w:szCs w:val="18"/>
        </w:rPr>
        <w:t xml:space="preserve"> shall not</w:t>
      </w:r>
      <w:r w:rsidRPr="00F41E71">
        <w:rPr>
          <w:rFonts w:ascii="Lucida Sans Unicode" w:hAnsi="Lucida Sans Unicode" w:cs="Lucida Sans Unicode"/>
          <w:sz w:val="18"/>
          <w:szCs w:val="18"/>
        </w:rPr>
        <w:t>:</w:t>
      </w:r>
      <w:bookmarkEnd w:id="345"/>
    </w:p>
    <w:p w14:paraId="6DD855A2" w14:textId="6B2F408E"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do any act or make any omission that has or could reasonably be expected to have an adverse impact upon the security of the business, operations, systems or properties or Premises of the Authority</w:t>
      </w:r>
      <w:r w:rsidR="00DF1EB2">
        <w:rPr>
          <w:rFonts w:ascii="Lucida Sans Unicode" w:hAnsi="Lucida Sans Unicode" w:cs="Lucida Sans Unicode"/>
          <w:sz w:val="18"/>
          <w:szCs w:val="18"/>
        </w:rPr>
        <w:t xml:space="preserve"> or the Chief Constable</w:t>
      </w:r>
      <w:r w:rsidRPr="00F41E71">
        <w:rPr>
          <w:rFonts w:ascii="Lucida Sans Unicode" w:hAnsi="Lucida Sans Unicode" w:cs="Lucida Sans Unicode"/>
          <w:sz w:val="18"/>
          <w:szCs w:val="18"/>
        </w:rPr>
        <w:t>;</w:t>
      </w:r>
    </w:p>
    <w:p w14:paraId="1F5A21E9" w14:textId="0BF3C1DF"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take any action which might or shall embarrass or bring the Authority </w:t>
      </w:r>
      <w:r w:rsidR="00DF1EB2">
        <w:rPr>
          <w:rFonts w:ascii="Lucida Sans Unicode" w:hAnsi="Lucida Sans Unicode" w:cs="Lucida Sans Unicode"/>
          <w:sz w:val="18"/>
          <w:szCs w:val="18"/>
        </w:rPr>
        <w:t>or the Chief Constable</w:t>
      </w:r>
      <w:r w:rsidRPr="00F41E71">
        <w:rPr>
          <w:rFonts w:ascii="Lucida Sans Unicode" w:hAnsi="Lucida Sans Unicode" w:cs="Lucida Sans Unicode"/>
          <w:sz w:val="18"/>
          <w:szCs w:val="18"/>
        </w:rPr>
        <w:t xml:space="preserve"> into disrepute by engaging in any act or omission which is reasonably likely to diminish the trust that the public places in the Authority, regardless of </w:t>
      </w:r>
      <w:r w:rsidRPr="00F41E71">
        <w:rPr>
          <w:rFonts w:ascii="Lucida Sans Unicode" w:hAnsi="Lucida Sans Unicode" w:cs="Lucida Sans Unicode"/>
          <w:sz w:val="18"/>
          <w:szCs w:val="18"/>
        </w:rPr>
        <w:lastRenderedPageBreak/>
        <w:t xml:space="preserve">whether or not such act or omission is related to the Supplier’s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5FD3BD70" w14:textId="6DB38EBE"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Without limiting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_Ref16188075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33.1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the Supplier shall comply with the provisions of the reasonable standards, policies, procedures and regulations provided from time to time to the Supplier by the Authority</w:t>
      </w:r>
      <w:r w:rsidR="00DF1EB2">
        <w:rPr>
          <w:rFonts w:ascii="Lucida Sans Unicode" w:hAnsi="Lucida Sans Unicode" w:cs="Lucida Sans Unicode"/>
          <w:sz w:val="18"/>
          <w:szCs w:val="18"/>
        </w:rPr>
        <w:t xml:space="preserve"> or the Chief Constable</w:t>
      </w:r>
      <w:r w:rsidRPr="00F41E71">
        <w:rPr>
          <w:rFonts w:ascii="Lucida Sans Unicode" w:hAnsi="Lucida Sans Unicode" w:cs="Lucida Sans Unicode"/>
          <w:sz w:val="18"/>
          <w:szCs w:val="18"/>
        </w:rPr>
        <w:t>.</w:t>
      </w:r>
    </w:p>
    <w:p w14:paraId="0675ECF0" w14:textId="77777777" w:rsidR="00734799" w:rsidRPr="009910A5" w:rsidRDefault="00F41E71" w:rsidP="00092C9D">
      <w:pPr>
        <w:pStyle w:val="TLTLevel1"/>
        <w:spacing w:before="0" w:after="120"/>
        <w:jc w:val="both"/>
        <w:rPr>
          <w:rFonts w:ascii="Lucida Sans Unicode" w:hAnsi="Lucida Sans Unicode" w:cs="Lucida Sans Unicode"/>
          <w:caps/>
          <w:sz w:val="18"/>
          <w:szCs w:val="18"/>
        </w:rPr>
      </w:pPr>
      <w:bookmarkStart w:id="346" w:name="_Ref16188188"/>
      <w:bookmarkStart w:id="347" w:name="_Ref16188193"/>
      <w:bookmarkStart w:id="348" w:name="_Ref16188198"/>
      <w:bookmarkStart w:id="349" w:name="_Ref16188205"/>
      <w:bookmarkStart w:id="350" w:name="_Ref16188210"/>
      <w:bookmarkStart w:id="351" w:name="_Ref16188217"/>
      <w:bookmarkStart w:id="352" w:name="_Ref16188224"/>
      <w:bookmarkStart w:id="353" w:name="_Toc16503795"/>
      <w:r w:rsidRPr="009910A5">
        <w:rPr>
          <w:rFonts w:ascii="Lucida Sans Unicode" w:hAnsi="Lucida Sans Unicode" w:cs="Lucida Sans Unicode"/>
          <w:caps/>
          <w:sz w:val="18"/>
          <w:szCs w:val="18"/>
        </w:rPr>
        <w:t>Confidential Information</w:t>
      </w:r>
      <w:bookmarkEnd w:id="346"/>
      <w:bookmarkEnd w:id="347"/>
      <w:bookmarkEnd w:id="348"/>
      <w:bookmarkEnd w:id="349"/>
      <w:bookmarkEnd w:id="350"/>
      <w:bookmarkEnd w:id="351"/>
      <w:bookmarkEnd w:id="352"/>
      <w:bookmarkEnd w:id="353"/>
    </w:p>
    <w:p w14:paraId="5869F3E5" w14:textId="3ABDB8B4" w:rsidR="00734799" w:rsidRPr="00734799" w:rsidRDefault="00734799" w:rsidP="00092C9D">
      <w:pPr>
        <w:pStyle w:val="TLTLevel2"/>
        <w:spacing w:before="0" w:after="120"/>
        <w:jc w:val="both"/>
        <w:rPr>
          <w:rFonts w:ascii="Lucida Sans Unicode" w:hAnsi="Lucida Sans Unicode" w:cs="Lucida Sans Unicode"/>
          <w:sz w:val="18"/>
          <w:szCs w:val="18"/>
        </w:rPr>
      </w:pPr>
      <w:r w:rsidRPr="00734799">
        <w:rPr>
          <w:rFonts w:ascii="Lucida Sans Unicode" w:hAnsi="Lucida Sans Unicode" w:cs="Lucida Sans Unicode"/>
          <w:sz w:val="18"/>
          <w:szCs w:val="18"/>
        </w:rPr>
        <w:t>If the Authority has required the Supplier or its sub-contractors to sign a mutual confidentiality agreement with it or the Chief Constable prior to signing or during the term of this Contract, the Supplier shall comply at all times with its obligations under that mutual confidentiality agreement.</w:t>
      </w:r>
    </w:p>
    <w:p w14:paraId="6D99AD23" w14:textId="438B1F39"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Upon </w:t>
      </w:r>
      <w:r w:rsidR="00C41B6C">
        <w:rPr>
          <w:rFonts w:ascii="Lucida Sans Unicode" w:hAnsi="Lucida Sans Unicode" w:cs="Lucida Sans Unicode"/>
          <w:sz w:val="18"/>
          <w:szCs w:val="18"/>
        </w:rPr>
        <w:t xml:space="preserve">reasonable </w:t>
      </w:r>
      <w:r w:rsidRPr="00F41E71">
        <w:rPr>
          <w:rFonts w:ascii="Lucida Sans Unicode" w:hAnsi="Lucida Sans Unicode" w:cs="Lucida Sans Unicode"/>
          <w:sz w:val="18"/>
          <w:szCs w:val="18"/>
        </w:rPr>
        <w:t xml:space="preserve">request at any time by the Authority, the Supplier shall obtain </w:t>
      </w:r>
      <w:r w:rsidR="00C41B6C">
        <w:rPr>
          <w:rFonts w:ascii="Lucida Sans Unicode" w:hAnsi="Lucida Sans Unicode" w:cs="Lucida Sans Unicode"/>
          <w:sz w:val="18"/>
          <w:szCs w:val="18"/>
        </w:rPr>
        <w:t xml:space="preserve">individual </w:t>
      </w:r>
      <w:r w:rsidRPr="00F41E71">
        <w:rPr>
          <w:rFonts w:ascii="Lucida Sans Unicode" w:hAnsi="Lucida Sans Unicode" w:cs="Lucida Sans Unicode"/>
          <w:sz w:val="18"/>
          <w:szCs w:val="18"/>
        </w:rPr>
        <w:t>signed confidentiality undertakings from any</w:t>
      </w:r>
      <w:r w:rsidR="00C41B6C">
        <w:rPr>
          <w:rFonts w:ascii="Lucida Sans Unicode" w:hAnsi="Lucida Sans Unicode" w:cs="Lucida Sans Unicode"/>
          <w:sz w:val="18"/>
          <w:szCs w:val="18"/>
        </w:rPr>
        <w:t xml:space="preserve"> employees or</w:t>
      </w:r>
      <w:r w:rsidRPr="00F41E71">
        <w:rPr>
          <w:rFonts w:ascii="Lucida Sans Unicode" w:hAnsi="Lucida Sans Unicode" w:cs="Lucida Sans Unicode"/>
          <w:sz w:val="18"/>
          <w:szCs w:val="18"/>
        </w:rPr>
        <w:t xml:space="preserve"> Sub-Contractors in a form approved by the Authority.</w:t>
      </w:r>
    </w:p>
    <w:p w14:paraId="3B93F813"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354" w:name="_Ref16188152"/>
      <w:r w:rsidRPr="00F41E71">
        <w:rPr>
          <w:rFonts w:ascii="Lucida Sans Unicode" w:hAnsi="Lucida Sans Unicode" w:cs="Lucida Sans Unicode"/>
          <w:sz w:val="18"/>
          <w:szCs w:val="18"/>
        </w:rPr>
        <w:t>A Party is entitled to disclose the whole or any part of the other’s Confidential Information:</w:t>
      </w:r>
      <w:bookmarkEnd w:id="354"/>
    </w:p>
    <w:p w14:paraId="36A0BB28" w14:textId="2D98150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to its directors, officers, employees, servants, Sub-Contractors, agents or professional advisers to the extent necessary to enable the performance or enforcement of its rights or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subject to any such persons signing confidentiality undertakings in a form approved by the Authority if requested to do so; </w:t>
      </w:r>
    </w:p>
    <w:p w14:paraId="4F38C798"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when (and to the extent) required to do so by Laws or pursuant to the rules or any order having the force of law of any court, association or agency of competent jurisdiction or any governmental agency; </w:t>
      </w:r>
    </w:p>
    <w:p w14:paraId="504DF8C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to the extent that the Confidential Information has, except as a result of breach of obligations of confidentiality, become publicly available or generally known to the public at the time of such disclosure (provided that no Confidential Information shall be deemed to be so publicly available or generally known only because such information is within or part of more general information, or (in the case of a complex body of such information) because one or more elements of it separately comprise publicly available information or information generally known to the public);</w:t>
      </w:r>
    </w:p>
    <w:p w14:paraId="5A4E7722"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in the case of disclosure by the Authority:</w:t>
      </w:r>
    </w:p>
    <w:p w14:paraId="0F3D4911"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to the extent required for the purpose of the continued provision of the Equipment and / or Services (or similar replacement Equipment and / or services) in the event of suspension, expiry or termination of particular Equipment and / or Services;</w:t>
      </w:r>
    </w:p>
    <w:p w14:paraId="3D28D25D"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in relation to the outcome of a procurement as may be required to be published in the Official Journal of the European Union or elsewhere; </w:t>
      </w:r>
    </w:p>
    <w:p w14:paraId="621B14AC"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to any department, office or agency of the Government or other entity where required for its proper departmental, parliamentary, governmental, statutory or judicial purposes;</w:t>
      </w:r>
    </w:p>
    <w:p w14:paraId="43F4F0FD" w14:textId="3B9AAA4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to any consultant, contractor or other person engaged by the Authority in connection with the provision of the Services or the performance of the Supplier’s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to the extent reasonably necessary to enable that consultant, contractor or other person to carry out their engagement with the Authority;</w:t>
      </w:r>
    </w:p>
    <w:p w14:paraId="26CDDFF8"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to the extent the Authority (acting reasonably) deems disclosure necessary or appropriate in the course of carrying out its public functions in accordance with Laws; and</w:t>
      </w:r>
    </w:p>
    <w:p w14:paraId="43160090" w14:textId="44D5F6DA"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subject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_Ref16188086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to the extent the Authority (acting reasonably) deems disclosure necessary or appropriate in order to comply with its obligations and responsibilities under the FOIA or the Environmental Information Regulations.</w:t>
      </w:r>
    </w:p>
    <w:p w14:paraId="3E207B7D" w14:textId="3A8B65D1"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Notwithstanding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_Ref16188152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34.3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the Supplier shall give the Authority prompt advance notice of any disclosure of the Authority’s </w:t>
      </w:r>
      <w:r w:rsidR="00DF1EB2">
        <w:rPr>
          <w:rFonts w:ascii="Lucida Sans Unicode" w:hAnsi="Lucida Sans Unicode" w:cs="Lucida Sans Unicode"/>
          <w:sz w:val="18"/>
          <w:szCs w:val="18"/>
        </w:rPr>
        <w:t xml:space="preserve">or the Chief Constable’s </w:t>
      </w:r>
      <w:r w:rsidRPr="00F41E71">
        <w:rPr>
          <w:rFonts w:ascii="Lucida Sans Unicode" w:hAnsi="Lucida Sans Unicode" w:cs="Lucida Sans Unicode"/>
          <w:sz w:val="18"/>
          <w:szCs w:val="18"/>
        </w:rPr>
        <w:t xml:space="preserve">Confidential Information and shall consult and give the Authority </w:t>
      </w:r>
      <w:r w:rsidR="00DF1EB2">
        <w:rPr>
          <w:rFonts w:ascii="Lucida Sans Unicode" w:hAnsi="Lucida Sans Unicode" w:cs="Lucida Sans Unicode"/>
          <w:sz w:val="18"/>
          <w:szCs w:val="18"/>
        </w:rPr>
        <w:t xml:space="preserve">or the Chief Constable </w:t>
      </w:r>
      <w:r w:rsidRPr="00F41E71">
        <w:rPr>
          <w:rFonts w:ascii="Lucida Sans Unicode" w:hAnsi="Lucida Sans Unicode" w:cs="Lucida Sans Unicode"/>
          <w:sz w:val="18"/>
          <w:szCs w:val="18"/>
        </w:rPr>
        <w:t>reasonable opportunity to comment on the nature and extent of disclosure, and shall take account of any reasonable comment made by the Authority</w:t>
      </w:r>
      <w:r w:rsidR="00DF1EB2">
        <w:rPr>
          <w:rFonts w:ascii="Lucida Sans Unicode" w:hAnsi="Lucida Sans Unicode" w:cs="Lucida Sans Unicode"/>
          <w:sz w:val="18"/>
          <w:szCs w:val="18"/>
        </w:rPr>
        <w:t xml:space="preserve"> or the Chief Constable</w:t>
      </w:r>
      <w:r w:rsidRPr="00F41E71">
        <w:rPr>
          <w:rFonts w:ascii="Lucida Sans Unicode" w:hAnsi="Lucida Sans Unicode" w:cs="Lucida Sans Unicode"/>
          <w:sz w:val="18"/>
          <w:szCs w:val="18"/>
        </w:rPr>
        <w:t xml:space="preserve">.  Notwithstanding the permitted disclosures under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_Ref16188152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34.3</w:t>
      </w:r>
      <w:r w:rsidRPr="00F41E71">
        <w:rPr>
          <w:rFonts w:ascii="Lucida Sans Unicode" w:hAnsi="Lucida Sans Unicode" w:cs="Lucida Sans Unicode"/>
          <w:sz w:val="18"/>
          <w:szCs w:val="18"/>
        </w:rPr>
        <w:fldChar w:fldCharType="end"/>
      </w:r>
      <w:r w:rsidR="00DF1EB2">
        <w:rPr>
          <w:rFonts w:ascii="Lucida Sans Unicode" w:hAnsi="Lucida Sans Unicode" w:cs="Lucida Sans Unicode"/>
          <w:sz w:val="18"/>
          <w:szCs w:val="18"/>
        </w:rPr>
        <w:t>3</w:t>
      </w:r>
      <w:r w:rsidRPr="00F41E71">
        <w:rPr>
          <w:rFonts w:ascii="Lucida Sans Unicode" w:hAnsi="Lucida Sans Unicode" w:cs="Lucida Sans Unicode"/>
          <w:sz w:val="18"/>
          <w:szCs w:val="18"/>
        </w:rPr>
        <w:t xml:space="preserve">, the Authority </w:t>
      </w:r>
      <w:r w:rsidR="00DF1EB2">
        <w:rPr>
          <w:rFonts w:ascii="Lucida Sans Unicode" w:hAnsi="Lucida Sans Unicode" w:cs="Lucida Sans Unicode"/>
          <w:sz w:val="18"/>
          <w:szCs w:val="18"/>
        </w:rPr>
        <w:t xml:space="preserve">and the Chief Constable </w:t>
      </w:r>
      <w:r w:rsidRPr="00F41E71">
        <w:rPr>
          <w:rFonts w:ascii="Lucida Sans Unicode" w:hAnsi="Lucida Sans Unicode" w:cs="Lucida Sans Unicode"/>
          <w:sz w:val="18"/>
          <w:szCs w:val="18"/>
        </w:rPr>
        <w:t xml:space="preserve">shall have the right to prohibit disclosure of the Authority’s </w:t>
      </w:r>
      <w:r w:rsidR="00DF1EB2">
        <w:rPr>
          <w:rFonts w:ascii="Lucida Sans Unicode" w:hAnsi="Lucida Sans Unicode" w:cs="Lucida Sans Unicode"/>
          <w:sz w:val="18"/>
          <w:szCs w:val="18"/>
        </w:rPr>
        <w:t xml:space="preserve">or the Chief Constable’s </w:t>
      </w:r>
      <w:r w:rsidRPr="00F41E71">
        <w:rPr>
          <w:rFonts w:ascii="Lucida Sans Unicode" w:hAnsi="Lucida Sans Unicode" w:cs="Lucida Sans Unicode"/>
          <w:sz w:val="18"/>
          <w:szCs w:val="18"/>
        </w:rPr>
        <w:t xml:space="preserve">Confidential Information to any person and the Supplier shall not make such disclosure to any such person so prohibited by the Authority </w:t>
      </w:r>
      <w:r w:rsidR="00DF1EB2">
        <w:rPr>
          <w:rFonts w:ascii="Lucida Sans Unicode" w:hAnsi="Lucida Sans Unicode" w:cs="Lucida Sans Unicode"/>
          <w:sz w:val="18"/>
          <w:szCs w:val="18"/>
        </w:rPr>
        <w:t xml:space="preserve">or the Chief Constable </w:t>
      </w:r>
      <w:r w:rsidRPr="00F41E71">
        <w:rPr>
          <w:rFonts w:ascii="Lucida Sans Unicode" w:hAnsi="Lucida Sans Unicode" w:cs="Lucida Sans Unicode"/>
          <w:sz w:val="18"/>
          <w:szCs w:val="18"/>
        </w:rPr>
        <w:t>unless subject to a court order or permitted under Freedom of Information legislation.</w:t>
      </w:r>
    </w:p>
    <w:p w14:paraId="7F2E48D1"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355" w:name="_Ref16188163"/>
      <w:r w:rsidRPr="00F41E71">
        <w:rPr>
          <w:rFonts w:ascii="Lucida Sans Unicode" w:hAnsi="Lucida Sans Unicode" w:cs="Lucida Sans Unicode"/>
          <w:sz w:val="18"/>
          <w:szCs w:val="18"/>
        </w:rPr>
        <w:t>The Supplier authorises the Authority to disclose the Confidential Information to such person(s) as is necessary for the purposes of auditing and collating information for any Benchmark Review. The Authority shall use reasonable endeavours to ensure that such person(s) keeps the Confidential Information confidential and does not make use of the Confidential Information except for the purpose for which the disclosure is made.</w:t>
      </w:r>
      <w:bookmarkEnd w:id="355"/>
      <w:r w:rsidRPr="00F41E71">
        <w:rPr>
          <w:rFonts w:ascii="Lucida Sans Unicode" w:hAnsi="Lucida Sans Unicode" w:cs="Lucida Sans Unicode"/>
          <w:sz w:val="18"/>
          <w:szCs w:val="18"/>
        </w:rPr>
        <w:t xml:space="preserve"> </w:t>
      </w:r>
    </w:p>
    <w:p w14:paraId="2DAC7509"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w:t>
      </w:r>
    </w:p>
    <w:p w14:paraId="4C129E87" w14:textId="695F1F83"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 use </w:t>
      </w:r>
      <w:r w:rsidR="008160D7">
        <w:rPr>
          <w:rFonts w:ascii="Lucida Sans Unicode" w:hAnsi="Lucida Sans Unicode" w:cs="Lucida Sans Unicode"/>
          <w:sz w:val="18"/>
          <w:szCs w:val="18"/>
        </w:rPr>
        <w:t xml:space="preserve">the </w:t>
      </w:r>
      <w:r w:rsidRPr="00F41E71">
        <w:rPr>
          <w:rFonts w:ascii="Lucida Sans Unicode" w:hAnsi="Lucida Sans Unicode" w:cs="Lucida Sans Unicode"/>
          <w:sz w:val="18"/>
          <w:szCs w:val="18"/>
        </w:rPr>
        <w:t>Authority</w:t>
      </w:r>
      <w:r w:rsidR="008160D7">
        <w:rPr>
          <w:rFonts w:ascii="Lucida Sans Unicode" w:hAnsi="Lucida Sans Unicode" w:cs="Lucida Sans Unicode"/>
          <w:sz w:val="18"/>
          <w:szCs w:val="18"/>
        </w:rPr>
        <w:t>’s</w:t>
      </w:r>
      <w:r w:rsidR="00DF1EB2">
        <w:rPr>
          <w:rFonts w:ascii="Lucida Sans Unicode" w:hAnsi="Lucida Sans Unicode" w:cs="Lucida Sans Unicode"/>
          <w:sz w:val="18"/>
          <w:szCs w:val="18"/>
        </w:rPr>
        <w:t xml:space="preserve"> and the Chief Constable</w:t>
      </w:r>
      <w:r w:rsidRPr="00F41E71">
        <w:rPr>
          <w:rFonts w:ascii="Lucida Sans Unicode" w:hAnsi="Lucida Sans Unicode" w:cs="Lucida Sans Unicode"/>
          <w:sz w:val="18"/>
          <w:szCs w:val="18"/>
        </w:rPr>
        <w:t xml:space="preserve">’s Confidential Information solely for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01588D18" w14:textId="1F3C8154"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take all necessary precautions to ensure that all of the Authority’s </w:t>
      </w:r>
      <w:r w:rsidR="00DF1EB2">
        <w:rPr>
          <w:rFonts w:ascii="Lucida Sans Unicode" w:hAnsi="Lucida Sans Unicode" w:cs="Lucida Sans Unicode"/>
          <w:sz w:val="18"/>
          <w:szCs w:val="18"/>
        </w:rPr>
        <w:t xml:space="preserve">or the Chief Constable’s </w:t>
      </w:r>
      <w:r w:rsidRPr="00F41E71">
        <w:rPr>
          <w:rFonts w:ascii="Lucida Sans Unicode" w:hAnsi="Lucida Sans Unicode" w:cs="Lucida Sans Unicode"/>
          <w:sz w:val="18"/>
          <w:szCs w:val="18"/>
        </w:rPr>
        <w:t>Confidential Information is held in confidence and treated as proprietary;</w:t>
      </w:r>
    </w:p>
    <w:p w14:paraId="3D298259" w14:textId="15A45585"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comply with all instructions and/or guidelines produced by the Authority</w:t>
      </w:r>
      <w:r w:rsidR="00DF1EB2">
        <w:rPr>
          <w:rFonts w:ascii="Lucida Sans Unicode" w:hAnsi="Lucida Sans Unicode" w:cs="Lucida Sans Unicode"/>
          <w:sz w:val="18"/>
          <w:szCs w:val="18"/>
        </w:rPr>
        <w:t xml:space="preserve"> or the Chief Constable</w:t>
      </w:r>
      <w:r w:rsidRPr="00F41E71">
        <w:rPr>
          <w:rFonts w:ascii="Lucida Sans Unicode" w:hAnsi="Lucida Sans Unicode" w:cs="Lucida Sans Unicode"/>
          <w:sz w:val="18"/>
          <w:szCs w:val="18"/>
        </w:rPr>
        <w:t xml:space="preserve"> from time to time for the handling and storage of its  Confidential Information generally or for specific items;</w:t>
      </w:r>
    </w:p>
    <w:p w14:paraId="7C7A65C0" w14:textId="17FA4FE8"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inform all staff and Sub-Contractors and agents that breach of any of its confidentiality obligations shall result in contractual and/or disciplinary action (and the Supplier shall ensure that such contractual and/or disciplinary actions and proceedings are reported to the Authority </w:t>
      </w:r>
      <w:r w:rsidR="00DF1EB2">
        <w:rPr>
          <w:rFonts w:ascii="Lucida Sans Unicode" w:hAnsi="Lucida Sans Unicode" w:cs="Lucida Sans Unicode"/>
          <w:sz w:val="18"/>
          <w:szCs w:val="18"/>
        </w:rPr>
        <w:t xml:space="preserve">or the Chief Constable </w:t>
      </w:r>
      <w:r w:rsidRPr="00F41E71">
        <w:rPr>
          <w:rFonts w:ascii="Lucida Sans Unicode" w:hAnsi="Lucida Sans Unicode" w:cs="Lucida Sans Unicode"/>
          <w:sz w:val="18"/>
          <w:szCs w:val="18"/>
        </w:rPr>
        <w:t>and instituted and enforced as required); and</w:t>
      </w:r>
    </w:p>
    <w:p w14:paraId="7E9E5EBF" w14:textId="46168BCE"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forthwith report to the Authority </w:t>
      </w:r>
      <w:r w:rsidR="00DF1EB2">
        <w:rPr>
          <w:rFonts w:ascii="Lucida Sans Unicode" w:hAnsi="Lucida Sans Unicode" w:cs="Lucida Sans Unicode"/>
          <w:sz w:val="18"/>
          <w:szCs w:val="18"/>
        </w:rPr>
        <w:t xml:space="preserve">or the Chief Constable </w:t>
      </w:r>
      <w:r w:rsidRPr="00F41E71">
        <w:rPr>
          <w:rFonts w:ascii="Lucida Sans Unicode" w:hAnsi="Lucida Sans Unicode" w:cs="Lucida Sans Unicode"/>
          <w:sz w:val="18"/>
          <w:szCs w:val="18"/>
        </w:rPr>
        <w:t xml:space="preserve">all failures to comply with the obligations set out in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_Ref16188163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34.5</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of which the Supplier is or becomes aware.</w:t>
      </w:r>
    </w:p>
    <w:p w14:paraId="1CA5CA16" w14:textId="4003C61C"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Notwithstanding the generality of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_Ref16188152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34.3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Personal Data shall not be released from any of the confidentiality obligations of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_Ref16188188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34</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except with the prior consent of the </w:t>
      </w:r>
      <w:r w:rsidR="00DF1EB2">
        <w:rPr>
          <w:rFonts w:ascii="Lucida Sans Unicode" w:hAnsi="Lucida Sans Unicode" w:cs="Lucida Sans Unicode"/>
          <w:sz w:val="18"/>
          <w:szCs w:val="18"/>
        </w:rPr>
        <w:t>Data Controller</w:t>
      </w:r>
      <w:r w:rsidRPr="00F41E71">
        <w:rPr>
          <w:rFonts w:ascii="Lucida Sans Unicode" w:hAnsi="Lucida Sans Unicode" w:cs="Lucida Sans Unicode"/>
          <w:sz w:val="18"/>
          <w:szCs w:val="18"/>
        </w:rPr>
        <w:t xml:space="preserve"> in accordance with the Laws.</w:t>
      </w:r>
    </w:p>
    <w:p w14:paraId="1F467BD8" w14:textId="55174F4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Without prejudice to any other rights and remedies that the other Party would have, each Party agrees that damages would not be an adequate remedy for any breach of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_Ref16188193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34</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and that the other Party shall be entitled to the remedies of injunction, specific performance and/or other equitable relief for any threatened or actual breach of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_Ref16188198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34</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w:t>
      </w:r>
    </w:p>
    <w:p w14:paraId="6E09DCBE" w14:textId="6843A06F"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The Authority’s and the Supplier’s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with respect to Confidential Information shall survive its expiry or termination and shall continue for as long as such information remains confidential.</w:t>
      </w:r>
    </w:p>
    <w:p w14:paraId="0B66459C" w14:textId="68BE1BC6"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Nothing in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_Ref16188205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34</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limits, diminishes, waives or releases either Party’s obligations and responsibilities under the Official Secrets Acts 1911 to 1989 or in regard to personal data in accordance with the Data Protection Legislation.</w:t>
      </w:r>
    </w:p>
    <w:p w14:paraId="6D892A64" w14:textId="0454D04A"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at all times (including after termination or expiry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comply with the obligations imposed by the Official Secrets Acts 1911 to 1989.</w:t>
      </w:r>
    </w:p>
    <w:p w14:paraId="422C2B6D" w14:textId="09113264"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w:t>
      </w:r>
    </w:p>
    <w:p w14:paraId="338ABA0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take all reasonable steps, by display of notices or by other appropriate means, to ensure that such persons have notice that the Official Secrets Acts 1911 to 1989 applies to them and shall continue so to apply; and</w:t>
      </w:r>
    </w:p>
    <w:p w14:paraId="6C109389"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where requested by the Authority at any time, procure (within 10 Working Days of the request)  the signature by all  of the persons specified by the Authority of an Official Secrets undertaking in a form specified by the Authority.</w:t>
      </w:r>
    </w:p>
    <w:p w14:paraId="52F8D08D" w14:textId="0A4424ED"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ensure that a similar obligation to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_Ref16188210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34</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is included in all contracts or agreements the Supplier entered into with a Sub-Contractor or agent in connection with the provision of the Equipment and / or Services.</w:t>
      </w:r>
    </w:p>
    <w:p w14:paraId="2E658CB6" w14:textId="1B125A86" w:rsidR="00F41E71" w:rsidRPr="00F41E71" w:rsidRDefault="00F41E71" w:rsidP="00092C9D">
      <w:pPr>
        <w:pStyle w:val="TLTLevel2"/>
        <w:spacing w:before="0" w:after="120"/>
        <w:jc w:val="both"/>
        <w:rPr>
          <w:rFonts w:ascii="Lucida Sans Unicode" w:hAnsi="Lucida Sans Unicode" w:cs="Lucida Sans Unicode"/>
          <w:sz w:val="18"/>
          <w:szCs w:val="18"/>
        </w:rPr>
      </w:pPr>
      <w:bookmarkStart w:id="356" w:name="_Ref16334300"/>
      <w:r w:rsidRPr="00F41E71">
        <w:rPr>
          <w:rFonts w:ascii="Lucida Sans Unicode" w:hAnsi="Lucida Sans Unicode" w:cs="Lucida Sans Unicode"/>
          <w:sz w:val="18"/>
          <w:szCs w:val="18"/>
        </w:rPr>
        <w:t xml:space="preserve">The Authority may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immediately in the event that the Supplier fails to comply with any requirement of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_Ref16188217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34</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including the failure to procure the signature of an Official Secrets undertaking for any person specified by the Authority or any disclosure of the Authority’s Confidential Information in breach of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_Ref16188224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34</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w:t>
      </w:r>
      <w:bookmarkEnd w:id="356"/>
    </w:p>
    <w:p w14:paraId="32C008D5" w14:textId="77777777" w:rsidR="00DF1EB2" w:rsidRDefault="00F41E71" w:rsidP="00092C9D">
      <w:pPr>
        <w:pStyle w:val="TLTLevel1"/>
        <w:spacing w:before="0" w:after="120"/>
        <w:jc w:val="both"/>
        <w:rPr>
          <w:rFonts w:ascii="Lucida Sans Unicode" w:hAnsi="Lucida Sans Unicode" w:cs="Lucida Sans Unicode"/>
          <w:caps/>
          <w:sz w:val="18"/>
          <w:szCs w:val="18"/>
        </w:rPr>
      </w:pPr>
      <w:bookmarkStart w:id="357" w:name="_Toc16503796"/>
      <w:r w:rsidRPr="009910A5">
        <w:rPr>
          <w:rFonts w:ascii="Lucida Sans Unicode" w:hAnsi="Lucida Sans Unicode" w:cs="Lucida Sans Unicode"/>
          <w:caps/>
          <w:sz w:val="18"/>
          <w:szCs w:val="18"/>
        </w:rPr>
        <w:t>Publicity</w:t>
      </w:r>
      <w:bookmarkStart w:id="358" w:name="_Ref16188259"/>
      <w:bookmarkStart w:id="359" w:name="_Toc16503797"/>
      <w:bookmarkEnd w:id="357"/>
    </w:p>
    <w:p w14:paraId="73BC80DD" w14:textId="0B375D6B" w:rsidR="00DF1EB2" w:rsidRPr="00DF1EB2" w:rsidRDefault="00DF1EB2" w:rsidP="00092C9D">
      <w:pPr>
        <w:pStyle w:val="TLTLevel2"/>
        <w:spacing w:before="0" w:after="120"/>
        <w:jc w:val="both"/>
        <w:rPr>
          <w:rFonts w:ascii="Lucida Sans Unicode" w:hAnsi="Lucida Sans Unicode" w:cs="Lucida Sans Unicode"/>
          <w:caps/>
          <w:sz w:val="18"/>
          <w:szCs w:val="18"/>
        </w:rPr>
      </w:pPr>
      <w:r w:rsidRPr="00DF1EB2">
        <w:rPr>
          <w:rFonts w:ascii="Lucida Sans Unicode" w:hAnsi="Lucida Sans Unicode" w:cs="Lucida Sans Unicode"/>
          <w:sz w:val="18"/>
          <w:szCs w:val="18"/>
        </w:rPr>
        <w:t xml:space="preserve">Unless expressly permitted in writing by the Authority, the Supplier shall not publish or permit to be published either alone or in conjunction with any other person any information, articles, photographs or other illustrations relating to or connected with the </w:t>
      </w:r>
      <w:r w:rsidR="00FF7D17">
        <w:rPr>
          <w:rFonts w:ascii="Lucida Sans Unicode" w:hAnsi="Lucida Sans Unicode" w:cs="Lucida Sans Unicode"/>
          <w:sz w:val="18"/>
          <w:szCs w:val="18"/>
        </w:rPr>
        <w:t>Contract</w:t>
      </w:r>
      <w:r w:rsidRPr="00DF1EB2">
        <w:rPr>
          <w:rFonts w:ascii="Lucida Sans Unicode" w:hAnsi="Lucida Sans Unicode" w:cs="Lucida Sans Unicode"/>
          <w:sz w:val="18"/>
          <w:szCs w:val="18"/>
        </w:rPr>
        <w:t xml:space="preserve">. </w:t>
      </w:r>
    </w:p>
    <w:p w14:paraId="1FAECF14" w14:textId="269FCC7F" w:rsidR="00DF1EB2" w:rsidRPr="00DF1EB2" w:rsidRDefault="00DF1EB2" w:rsidP="00092C9D">
      <w:pPr>
        <w:pStyle w:val="TLTLevel2"/>
        <w:spacing w:before="0" w:after="120"/>
        <w:jc w:val="both"/>
        <w:rPr>
          <w:rFonts w:ascii="Lucida Sans Unicode" w:hAnsi="Lucida Sans Unicode" w:cs="Lucida Sans Unicode"/>
          <w:caps/>
          <w:sz w:val="18"/>
          <w:szCs w:val="18"/>
        </w:rPr>
      </w:pPr>
      <w:r w:rsidRPr="00DF1EB2">
        <w:rPr>
          <w:rFonts w:ascii="Lucida Sans Unicode" w:hAnsi="Lucida Sans Unicode" w:cs="Lucida Sans Unicode"/>
          <w:sz w:val="18"/>
          <w:szCs w:val="18"/>
        </w:rPr>
        <w:t xml:space="preserve">This </w:t>
      </w:r>
      <w:r w:rsidR="00FF7D17">
        <w:rPr>
          <w:rFonts w:ascii="Lucida Sans Unicode" w:hAnsi="Lucida Sans Unicode" w:cs="Lucida Sans Unicode"/>
          <w:sz w:val="18"/>
          <w:szCs w:val="18"/>
        </w:rPr>
        <w:t>Contract</w:t>
      </w:r>
      <w:r w:rsidRPr="00DF1EB2">
        <w:rPr>
          <w:rFonts w:ascii="Lucida Sans Unicode" w:hAnsi="Lucida Sans Unicode" w:cs="Lucida Sans Unicode"/>
          <w:sz w:val="18"/>
          <w:szCs w:val="18"/>
        </w:rPr>
        <w:t xml:space="preserve"> shall not entitle the Supplier or any of their subcontractors, agents or employees to endorse its goods or services with any reference to the Authority, the relevant police force or Chief Constable if applicable and the Supplier shall not exhibit for advertising or any other reason any goods or services or equipment supplied under the </w:t>
      </w:r>
      <w:r w:rsidR="00FF7D17">
        <w:rPr>
          <w:rFonts w:ascii="Lucida Sans Unicode" w:hAnsi="Lucida Sans Unicode" w:cs="Lucida Sans Unicode"/>
          <w:sz w:val="18"/>
          <w:szCs w:val="18"/>
        </w:rPr>
        <w:t>Contract</w:t>
      </w:r>
      <w:r w:rsidRPr="00DF1EB2">
        <w:rPr>
          <w:rFonts w:ascii="Lucida Sans Unicode" w:hAnsi="Lucida Sans Unicode" w:cs="Lucida Sans Unicode"/>
          <w:sz w:val="18"/>
          <w:szCs w:val="18"/>
        </w:rPr>
        <w:t xml:space="preserve"> which can be identified with the Authority without the prior written consent of the Authority.</w:t>
      </w:r>
    </w:p>
    <w:p w14:paraId="20D3A0E0" w14:textId="389C73DE" w:rsidR="00DF1EB2" w:rsidRPr="00DF1EB2" w:rsidRDefault="00DF1EB2" w:rsidP="00092C9D">
      <w:pPr>
        <w:pStyle w:val="TLTLevel2"/>
        <w:spacing w:before="0" w:after="120"/>
        <w:jc w:val="both"/>
        <w:rPr>
          <w:rFonts w:ascii="Lucida Sans Unicode" w:hAnsi="Lucida Sans Unicode" w:cs="Lucida Sans Unicode"/>
          <w:caps/>
          <w:sz w:val="18"/>
          <w:szCs w:val="18"/>
        </w:rPr>
      </w:pPr>
      <w:r w:rsidRPr="00DF1EB2">
        <w:rPr>
          <w:rFonts w:ascii="Lucida Sans Unicode" w:hAnsi="Lucida Sans Unicode" w:cs="Lucida Sans Unicode"/>
          <w:sz w:val="18"/>
          <w:szCs w:val="18"/>
          <w:lang w:val="x-none"/>
        </w:rPr>
        <w:t xml:space="preserve">Clause </w:t>
      </w:r>
      <w:r>
        <w:rPr>
          <w:rFonts w:ascii="Lucida Sans Unicode" w:hAnsi="Lucida Sans Unicode" w:cs="Lucida Sans Unicode"/>
          <w:sz w:val="18"/>
          <w:szCs w:val="18"/>
        </w:rPr>
        <w:t>3</w:t>
      </w:r>
      <w:r w:rsidR="006934D3">
        <w:rPr>
          <w:rFonts w:ascii="Lucida Sans Unicode" w:hAnsi="Lucida Sans Unicode" w:cs="Lucida Sans Unicode"/>
          <w:sz w:val="18"/>
          <w:szCs w:val="18"/>
        </w:rPr>
        <w:t>5</w:t>
      </w:r>
      <w:r w:rsidRPr="00DF1EB2">
        <w:rPr>
          <w:rFonts w:ascii="Lucida Sans Unicode" w:hAnsi="Lucida Sans Unicode" w:cs="Lucida Sans Unicode"/>
          <w:sz w:val="18"/>
          <w:szCs w:val="18"/>
        </w:rPr>
        <w:t xml:space="preserve"> </w:t>
      </w:r>
      <w:r w:rsidRPr="00DF1EB2">
        <w:rPr>
          <w:rFonts w:ascii="Lucida Sans Unicode" w:hAnsi="Lucida Sans Unicode" w:cs="Lucida Sans Unicode"/>
          <w:sz w:val="18"/>
          <w:szCs w:val="18"/>
          <w:lang w:val="x-none"/>
        </w:rPr>
        <w:t>includes any such reference made in any form of written, pictorial or audible advertising campaign, marketing, sales or promotion campaign.</w:t>
      </w:r>
    </w:p>
    <w:p w14:paraId="398C5760" w14:textId="251C0775" w:rsidR="00F41E71" w:rsidRPr="009910A5" w:rsidRDefault="00F41E71" w:rsidP="00092C9D">
      <w:pPr>
        <w:pStyle w:val="TLTLevel1"/>
        <w:spacing w:before="0" w:after="120"/>
        <w:jc w:val="both"/>
        <w:rPr>
          <w:rFonts w:ascii="Lucida Sans Unicode" w:hAnsi="Lucida Sans Unicode" w:cs="Lucida Sans Unicode"/>
          <w:caps/>
          <w:sz w:val="18"/>
          <w:szCs w:val="18"/>
        </w:rPr>
      </w:pPr>
      <w:r w:rsidRPr="009910A5">
        <w:rPr>
          <w:rFonts w:ascii="Lucida Sans Unicode" w:hAnsi="Lucida Sans Unicode" w:cs="Lucida Sans Unicode"/>
          <w:caps/>
          <w:sz w:val="18"/>
          <w:szCs w:val="18"/>
        </w:rPr>
        <w:t>Intellectual Property Rights</w:t>
      </w:r>
      <w:bookmarkEnd w:id="358"/>
      <w:bookmarkEnd w:id="359"/>
    </w:p>
    <w:p w14:paraId="5800C8E1" w14:textId="31FBFF4C" w:rsidR="00F41E71" w:rsidRPr="00F41E71" w:rsidRDefault="00F41E71" w:rsidP="00092C9D">
      <w:pPr>
        <w:pStyle w:val="TLTLevel2"/>
        <w:spacing w:before="0" w:after="120"/>
        <w:jc w:val="both"/>
        <w:rPr>
          <w:rFonts w:ascii="Lucida Sans Unicode" w:hAnsi="Lucida Sans Unicode" w:cs="Lucida Sans Unicode"/>
          <w:sz w:val="18"/>
          <w:szCs w:val="18"/>
        </w:rPr>
      </w:pPr>
      <w:bookmarkStart w:id="360" w:name="_Ref16188232"/>
      <w:r w:rsidRPr="00F41E71">
        <w:rPr>
          <w:rFonts w:ascii="Lucida Sans Unicode" w:hAnsi="Lucida Sans Unicode" w:cs="Lucida Sans Unicode"/>
          <w:sz w:val="18"/>
          <w:szCs w:val="18"/>
        </w:rPr>
        <w:t xml:space="preserve">Each Party shall retain all Intellectual Property Rights that they owned prior to entering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bookmarkEnd w:id="360"/>
    </w:p>
    <w:p w14:paraId="312732C3"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361" w:name="_Ref16500830"/>
      <w:r w:rsidRPr="00F41E71">
        <w:rPr>
          <w:rFonts w:ascii="Lucida Sans Unicode" w:hAnsi="Lucida Sans Unicode" w:cs="Lucida Sans Unicode"/>
          <w:sz w:val="18"/>
          <w:szCs w:val="18"/>
        </w:rPr>
        <w:t>All Intellectual Property Rights in the Supplier Software, and any Modification thereto, belong and shall belong to the Supplier.</w:t>
      </w:r>
    </w:p>
    <w:p w14:paraId="47D32035"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hereby grants to the Authority a perpetual, royalty-free and non-exclusive licence to use</w:t>
      </w:r>
      <w:bookmarkEnd w:id="361"/>
      <w:r w:rsidRPr="00F41E71">
        <w:rPr>
          <w:rFonts w:ascii="Lucida Sans Unicode" w:hAnsi="Lucida Sans Unicode" w:cs="Lucida Sans Unicode"/>
          <w:sz w:val="18"/>
          <w:szCs w:val="18"/>
        </w:rPr>
        <w:t xml:space="preserve"> </w:t>
      </w:r>
    </w:p>
    <w:p w14:paraId="09876208" w14:textId="77777777" w:rsidR="00F41E71" w:rsidRPr="00F41E71" w:rsidRDefault="00F41E71" w:rsidP="00092C9D">
      <w:pPr>
        <w:pStyle w:val="TLTLevel3"/>
        <w:spacing w:before="0" w:after="120"/>
        <w:jc w:val="both"/>
        <w:rPr>
          <w:rFonts w:ascii="Lucida Sans Unicode" w:hAnsi="Lucida Sans Unicode" w:cs="Lucida Sans Unicode"/>
          <w:sz w:val="18"/>
          <w:szCs w:val="18"/>
        </w:rPr>
      </w:pPr>
      <w:bookmarkStart w:id="362" w:name="_Ref16275773"/>
      <w:r w:rsidRPr="00F41E71">
        <w:rPr>
          <w:rFonts w:ascii="Lucida Sans Unicode" w:hAnsi="Lucida Sans Unicode" w:cs="Lucida Sans Unicode"/>
          <w:sz w:val="18"/>
          <w:szCs w:val="18"/>
        </w:rPr>
        <w:t xml:space="preserve">the Supplier Software for any purpose relating to the Services (or substantially equivalent services) or for any purpose relating to the exercise of the Authority’s business or function including but not limited to the right to load, execute, store, </w:t>
      </w:r>
      <w:r w:rsidRPr="00F41E71">
        <w:rPr>
          <w:rFonts w:ascii="Lucida Sans Unicode" w:hAnsi="Lucida Sans Unicode" w:cs="Lucida Sans Unicode"/>
          <w:sz w:val="18"/>
          <w:szCs w:val="18"/>
        </w:rPr>
        <w:lastRenderedPageBreak/>
        <w:t xml:space="preserve">transmit, display and copy (for the purposes of archiving, </w:t>
      </w:r>
      <w:r w:rsidRPr="00F41E71">
        <w:rPr>
          <w:rFonts w:ascii="Lucida Sans Unicode" w:hAnsi="Lucida Sans Unicode" w:cs="Lucida Sans Unicode"/>
          <w:spacing w:val="-3"/>
          <w:sz w:val="18"/>
          <w:szCs w:val="18"/>
        </w:rPr>
        <w:t>backing</w:t>
      </w:r>
      <w:r w:rsidRPr="00F41E71">
        <w:rPr>
          <w:rFonts w:ascii="Lucida Sans Unicode" w:hAnsi="Lucida Sans Unicode" w:cs="Lucida Sans Unicode"/>
          <w:sz w:val="18"/>
          <w:szCs w:val="18"/>
        </w:rPr>
        <w:t>-up, loading, execution, storage, transmission or display); and</w:t>
      </w:r>
      <w:bookmarkEnd w:id="362"/>
    </w:p>
    <w:p w14:paraId="29C8790A" w14:textId="77777777" w:rsidR="00F41E71" w:rsidRPr="00F41E71" w:rsidRDefault="00F41E71" w:rsidP="00092C9D">
      <w:pPr>
        <w:pStyle w:val="TLTLevel3"/>
        <w:spacing w:before="0" w:after="120"/>
        <w:jc w:val="both"/>
        <w:rPr>
          <w:rFonts w:ascii="Lucida Sans Unicode" w:hAnsi="Lucida Sans Unicode" w:cs="Lucida Sans Unicode"/>
          <w:sz w:val="18"/>
          <w:szCs w:val="18"/>
        </w:rPr>
      </w:pPr>
      <w:bookmarkStart w:id="363" w:name="_Ref349137965"/>
      <w:r w:rsidRPr="00F41E71">
        <w:rPr>
          <w:rFonts w:ascii="Lucida Sans Unicode" w:hAnsi="Lucida Sans Unicode" w:cs="Lucida Sans Unicode"/>
          <w:sz w:val="18"/>
          <w:szCs w:val="18"/>
        </w:rPr>
        <w:t xml:space="preserve">the Supplier Background IPR </w:t>
      </w:r>
      <w:bookmarkEnd w:id="363"/>
      <w:r w:rsidRPr="00F41E71">
        <w:rPr>
          <w:rFonts w:ascii="Lucida Sans Unicode" w:hAnsi="Lucida Sans Unicode" w:cs="Lucida Sans Unicode"/>
          <w:sz w:val="18"/>
          <w:szCs w:val="18"/>
        </w:rPr>
        <w:t>for any purpose relating to the Services (or substantially equivalent services) or for any purpose relating to as part of the exercise of the Authority’s business or function.</w:t>
      </w:r>
    </w:p>
    <w:p w14:paraId="0AD84DF3" w14:textId="181E8194" w:rsidR="00F41E71" w:rsidRPr="00F41E71" w:rsidRDefault="00F41E71" w:rsidP="00092C9D">
      <w:pPr>
        <w:pStyle w:val="TLTLevel2"/>
        <w:spacing w:before="0" w:after="120"/>
        <w:jc w:val="both"/>
        <w:rPr>
          <w:rFonts w:ascii="Lucida Sans Unicode" w:hAnsi="Lucida Sans Unicode" w:cs="Lucida Sans Unicode"/>
          <w:sz w:val="18"/>
          <w:szCs w:val="18"/>
        </w:rPr>
      </w:pPr>
      <w:bookmarkStart w:id="364" w:name="_Ref16500779"/>
      <w:r w:rsidRPr="00F41E71">
        <w:rPr>
          <w:rFonts w:ascii="Lucida Sans Unicode" w:hAnsi="Lucida Sans Unicode" w:cs="Lucida Sans Unicode"/>
          <w:sz w:val="18"/>
          <w:szCs w:val="18"/>
        </w:rPr>
        <w:t xml:space="preserve">The Authority shall be freely entitled to sub-licence the rights granted to it pursuant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_Ref16275773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36.3.1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w:t>
      </w:r>
      <w:bookmarkEnd w:id="364"/>
    </w:p>
    <w:p w14:paraId="27332A89" w14:textId="06F7C6FC"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shall be freely entitled to assign, novate or otherwise transfer its rights and obligations under the licence granted to it pursuant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_Ref16275773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36.3.1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to any body (including any private sector body) which performs or carries on any of the functions and/or activities that previously had been performed and/or carried on by the Authority.</w:t>
      </w:r>
    </w:p>
    <w:p w14:paraId="70F399A4" w14:textId="79163003" w:rsidR="00F41E71" w:rsidRPr="00F41E71" w:rsidRDefault="00F41E71" w:rsidP="00092C9D">
      <w:pPr>
        <w:pStyle w:val="TLTLevel2"/>
        <w:spacing w:before="0" w:after="120"/>
        <w:jc w:val="both"/>
        <w:rPr>
          <w:rFonts w:ascii="Lucida Sans Unicode" w:hAnsi="Lucida Sans Unicode" w:cs="Lucida Sans Unicode"/>
          <w:sz w:val="18"/>
          <w:szCs w:val="18"/>
        </w:rPr>
      </w:pPr>
      <w:bookmarkStart w:id="365" w:name="_Ref16275967"/>
      <w:r w:rsidRPr="00F41E71">
        <w:rPr>
          <w:rFonts w:ascii="Lucida Sans Unicode" w:hAnsi="Lucida Sans Unicode" w:cs="Lucida Sans Unicode"/>
          <w:sz w:val="18"/>
          <w:szCs w:val="18"/>
        </w:rPr>
        <w:t xml:space="preserve">If a licence granted in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_Ref16275773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36.3.1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is novated under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_Ref16275967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36.6</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(such body being referred to as the </w:t>
      </w:r>
      <w:r w:rsidRPr="00F41E71">
        <w:rPr>
          <w:rFonts w:ascii="Lucida Sans Unicode" w:hAnsi="Lucida Sans Unicode" w:cs="Lucida Sans Unicode"/>
          <w:b/>
          <w:sz w:val="18"/>
          <w:szCs w:val="18"/>
        </w:rPr>
        <w:t>“Transferee”</w:t>
      </w:r>
      <w:r w:rsidRPr="00F41E71">
        <w:rPr>
          <w:rFonts w:ascii="Lucida Sans Unicode" w:hAnsi="Lucida Sans Unicode" w:cs="Lucida Sans Unicode"/>
          <w:sz w:val="18"/>
          <w:szCs w:val="18"/>
        </w:rPr>
        <w:t>), the rights acquired by the Transferee shall not extend beyond those previously enjoyed by the Authority</w:t>
      </w:r>
      <w:bookmarkEnd w:id="365"/>
      <w:r w:rsidRPr="00F41E71">
        <w:rPr>
          <w:rFonts w:ascii="Lucida Sans Unicode" w:hAnsi="Lucida Sans Unicode" w:cs="Lucida Sans Unicode"/>
          <w:sz w:val="18"/>
          <w:szCs w:val="18"/>
        </w:rPr>
        <w:t>.</w:t>
      </w:r>
    </w:p>
    <w:p w14:paraId="4C5A1A8B" w14:textId="2D63F99B"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shall have no right to copy (other than as required under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_Ref16500779 \r \h </w:instrText>
      </w:r>
      <w:r w:rsidRPr="00F41E71">
        <w:rPr>
          <w:rFonts w:ascii="Lucida Sans Unicode" w:hAnsi="Lucida Sans Unicode" w:cs="Lucida Sans Unicode"/>
          <w:sz w:val="18"/>
          <w:szCs w:val="18"/>
          <w:highlight w:val="cyan"/>
        </w:rPr>
        <w:instrText xml:space="preserve">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36.4</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adapt, reverse engineer, decompile, disassemble or modify the Supplier Software in whole or in part, except:</w:t>
      </w:r>
    </w:p>
    <w:p w14:paraId="37B92AFA" w14:textId="0ADE0F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as provided in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_Ref16500830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36.2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w:t>
      </w:r>
    </w:p>
    <w:p w14:paraId="55B2828C"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as permitted by Law; or</w:t>
      </w:r>
    </w:p>
    <w:p w14:paraId="3C472AD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to the extent that such action is legitimately required for the purposes of integrating the operation of the Supplier Software with the operation of other software or systems used by Authority.</w:t>
      </w:r>
    </w:p>
    <w:p w14:paraId="11448A13" w14:textId="26A5AE65"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Subject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_Ref16188232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36.1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all copyright or other Intellectual Property Rights in respect of any Deliverable or relating in any way to the Services or the Authority is the exclusive property of the Authority with effect from creation or immediately after creation.</w:t>
      </w:r>
    </w:p>
    <w:p w14:paraId="0D71C54F"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not acquire any right, title or interest in or to the IPRs of the Authority. Where the Supplier acquires, by operation of Law, title to the IPRs of the Authority, such IPR shall be assigned by it to the Authority promptly on request.</w:t>
      </w:r>
    </w:p>
    <w:p w14:paraId="60AB2956" w14:textId="1A197388" w:rsidR="00F41E71" w:rsidRPr="00F41E71" w:rsidRDefault="00F41E71" w:rsidP="00092C9D">
      <w:pPr>
        <w:pStyle w:val="TLTLevel2"/>
        <w:spacing w:before="0" w:after="120"/>
        <w:jc w:val="both"/>
        <w:rPr>
          <w:rFonts w:ascii="Lucida Sans Unicode" w:hAnsi="Lucida Sans Unicode" w:cs="Lucida Sans Unicode"/>
          <w:sz w:val="18"/>
          <w:szCs w:val="18"/>
        </w:rPr>
      </w:pPr>
      <w:bookmarkStart w:id="366" w:name="_Ref16188265"/>
      <w:r w:rsidRPr="00F41E71">
        <w:rPr>
          <w:rFonts w:ascii="Lucida Sans Unicode" w:hAnsi="Lucida Sans Unicode" w:cs="Lucida Sans Unicode"/>
          <w:sz w:val="18"/>
          <w:szCs w:val="18"/>
        </w:rPr>
        <w:t xml:space="preserve">The Supplier shall fully and on demand indemnify and keep indemnified the Authority against any and all claims, demands and proceedings and any and all claims, losses or damages suffered, sustained or incurred by the Authority arising from or connected with the use, application, supply of the Software Deliverables and any Services, process, article, matter or thing supplied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that would constitute or is alleged to constitute any infringement of any third party's:</w:t>
      </w:r>
      <w:bookmarkEnd w:id="366"/>
    </w:p>
    <w:p w14:paraId="215DA694" w14:textId="77777777" w:rsidR="00F41E71" w:rsidRPr="00F41E71" w:rsidRDefault="00F41E71" w:rsidP="00092C9D">
      <w:pPr>
        <w:pStyle w:val="TLTLevel3"/>
        <w:spacing w:before="0" w:after="120"/>
        <w:jc w:val="both"/>
        <w:rPr>
          <w:rFonts w:ascii="Lucida Sans Unicode" w:hAnsi="Lucida Sans Unicode" w:cs="Lucida Sans Unicode"/>
          <w:sz w:val="18"/>
          <w:szCs w:val="18"/>
        </w:rPr>
      </w:pPr>
      <w:bookmarkStart w:id="367" w:name="_Ref16188240"/>
      <w:r w:rsidRPr="00F41E71">
        <w:rPr>
          <w:rFonts w:ascii="Lucida Sans Unicode" w:hAnsi="Lucida Sans Unicode" w:cs="Lucida Sans Unicode"/>
          <w:sz w:val="18"/>
          <w:szCs w:val="18"/>
        </w:rPr>
        <w:t>legal, common law, equitable or other rights of any kind; and</w:t>
      </w:r>
      <w:bookmarkEnd w:id="367"/>
    </w:p>
    <w:p w14:paraId="20CC498B" w14:textId="14E3B83D"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without prejudice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_Ref16188240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36.10.1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(and without duplication of liability),  Intellectual Property Rights.</w:t>
      </w:r>
    </w:p>
    <w:p w14:paraId="582E21CD" w14:textId="177F89E3"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on an independent and separate basis at all times, during and after the term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fully and on demand indemnify and keep indemnified the Authority against any and all claims, demands and proceedings and any and all claims, losses or damages suffered, sustained or incurred by the Authority arising from a Supplier IPR Claim.</w:t>
      </w:r>
    </w:p>
    <w:p w14:paraId="7CD39A2C"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If a Supplier IPR Claim is made, the Authority agrees that:</w:t>
      </w:r>
    </w:p>
    <w:p w14:paraId="5CCE8EF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it will notify the Supplier in writing of any Supplier IPR Claim;</w:t>
      </w:r>
    </w:p>
    <w:p w14:paraId="7B501CE7"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unless it indicates otherwise, it will allow the Supplier to conduct all negotiations and proceedings and will provide the Supplier with such reasonable assistance required by the Supplier, each at the Supplier's cost, regarding the Supplier IPR Claim; and</w:t>
      </w:r>
    </w:p>
    <w:p w14:paraId="4B71D56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it will not, without first consulting with the Supplier, make an admission relating to the Supplier IPR Claim.</w:t>
      </w:r>
    </w:p>
    <w:p w14:paraId="6915E58E"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consider and defend the Supplier IPR Claim diligently using competent counsel and in such a way as not to bring the reputation of the Authority into disrepute.</w:t>
      </w:r>
    </w:p>
    <w:p w14:paraId="08145773"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not settle or compromise any Supplier IPR Claim without first consulting with the Authority and shall not settle or compromise any Supplier IPR Claim that relates solely to the Authority without the Authority’s prior written consent (such consent not to be unreasonably withheld or delayed). </w:t>
      </w:r>
    </w:p>
    <w:p w14:paraId="0F6B889C"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If a Supplier IPR Claim is made, or the Supplier anticipates that a Supplier IPR Claim might be made, the Supplier may, at its own expense but at the Authority’s option:</w:t>
      </w:r>
    </w:p>
    <w:p w14:paraId="2B647422" w14:textId="77777777" w:rsidR="00F41E71" w:rsidRPr="00F41E71" w:rsidRDefault="00F41E71" w:rsidP="00092C9D">
      <w:pPr>
        <w:pStyle w:val="TLTLevel3"/>
        <w:spacing w:before="0" w:after="120"/>
        <w:jc w:val="both"/>
        <w:rPr>
          <w:rFonts w:ascii="Lucida Sans Unicode" w:hAnsi="Lucida Sans Unicode" w:cs="Lucida Sans Unicode"/>
          <w:sz w:val="18"/>
          <w:szCs w:val="18"/>
        </w:rPr>
      </w:pPr>
      <w:bookmarkStart w:id="368" w:name="_Ref16188253"/>
      <w:r w:rsidRPr="00F41E71">
        <w:rPr>
          <w:rFonts w:ascii="Lucida Sans Unicode" w:hAnsi="Lucida Sans Unicode" w:cs="Lucida Sans Unicode"/>
          <w:sz w:val="18"/>
          <w:szCs w:val="18"/>
        </w:rPr>
        <w:t>procure for the Authority the right to continue using the relevant item which is subject to the Supplier IPR Claim; or</w:t>
      </w:r>
      <w:bookmarkEnd w:id="368"/>
    </w:p>
    <w:p w14:paraId="47C7FD50" w14:textId="77777777" w:rsidR="00F41E71" w:rsidRPr="00F41E71" w:rsidRDefault="00F41E71" w:rsidP="00092C9D">
      <w:pPr>
        <w:pStyle w:val="TLTLevel3"/>
        <w:spacing w:before="0" w:after="120"/>
        <w:jc w:val="both"/>
        <w:rPr>
          <w:rFonts w:ascii="Lucida Sans Unicode" w:hAnsi="Lucida Sans Unicode" w:cs="Lucida Sans Unicode"/>
          <w:sz w:val="18"/>
          <w:szCs w:val="18"/>
        </w:rPr>
      </w:pPr>
      <w:bookmarkStart w:id="369" w:name="_Ref16188247"/>
      <w:r w:rsidRPr="00F41E71">
        <w:rPr>
          <w:rFonts w:ascii="Lucida Sans Unicode" w:hAnsi="Lucida Sans Unicode" w:cs="Lucida Sans Unicode"/>
          <w:sz w:val="18"/>
          <w:szCs w:val="18"/>
        </w:rPr>
        <w:t>replace or modify the relevant item with non-infringing substitutes, provided that:</w:t>
      </w:r>
      <w:bookmarkEnd w:id="369"/>
    </w:p>
    <w:p w14:paraId="5E4DD268" w14:textId="77777777" w:rsidR="00F41E71" w:rsidRPr="00F41E71" w:rsidRDefault="00F41E71" w:rsidP="00B76371">
      <w:pPr>
        <w:pStyle w:val="TLTLevel4"/>
        <w:tabs>
          <w:tab w:val="clear" w:pos="1803"/>
          <w:tab w:val="left" w:pos="2552"/>
        </w:tabs>
        <w:spacing w:before="0" w:after="120"/>
        <w:ind w:left="2552" w:hanging="709"/>
        <w:jc w:val="both"/>
        <w:rPr>
          <w:rFonts w:ascii="Lucida Sans Unicode" w:hAnsi="Lucida Sans Unicode" w:cs="Lucida Sans Unicode"/>
          <w:sz w:val="18"/>
          <w:szCs w:val="18"/>
        </w:rPr>
      </w:pPr>
      <w:r w:rsidRPr="00F41E71">
        <w:rPr>
          <w:rFonts w:ascii="Lucida Sans Unicode" w:hAnsi="Lucida Sans Unicode" w:cs="Lucida Sans Unicode"/>
          <w:sz w:val="18"/>
          <w:szCs w:val="18"/>
        </w:rPr>
        <w:t>the performance and functionality of the replaced or modified item is at least equivalent to the performance and functionality of the original item;</w:t>
      </w:r>
    </w:p>
    <w:p w14:paraId="6A8DD2A5" w14:textId="77777777" w:rsidR="00F41E71" w:rsidRPr="00F41E71" w:rsidRDefault="00F41E71" w:rsidP="00B76371">
      <w:pPr>
        <w:pStyle w:val="TLTLevel4"/>
        <w:tabs>
          <w:tab w:val="clear" w:pos="1803"/>
          <w:tab w:val="left" w:pos="2552"/>
        </w:tabs>
        <w:spacing w:before="0" w:after="120"/>
        <w:ind w:left="2552" w:hanging="709"/>
        <w:jc w:val="both"/>
        <w:rPr>
          <w:rFonts w:ascii="Lucida Sans Unicode" w:hAnsi="Lucida Sans Unicode" w:cs="Lucida Sans Unicode"/>
          <w:sz w:val="18"/>
          <w:szCs w:val="18"/>
        </w:rPr>
      </w:pPr>
      <w:r w:rsidRPr="00F41E71">
        <w:rPr>
          <w:rFonts w:ascii="Lucida Sans Unicode" w:hAnsi="Lucida Sans Unicode" w:cs="Lucida Sans Unicode"/>
          <w:sz w:val="18"/>
          <w:szCs w:val="18"/>
        </w:rPr>
        <w:t>the replaced or modified item does not have an adverse effect on any other Services or the systems of the Supplier or the Authority;</w:t>
      </w:r>
    </w:p>
    <w:p w14:paraId="5DD6EF3D" w14:textId="77777777" w:rsidR="00F41E71" w:rsidRPr="00F41E71" w:rsidRDefault="00F41E71" w:rsidP="00B76371">
      <w:pPr>
        <w:pStyle w:val="TLTLevel4"/>
        <w:tabs>
          <w:tab w:val="clear" w:pos="1803"/>
          <w:tab w:val="left" w:pos="2552"/>
        </w:tabs>
        <w:spacing w:before="0" w:after="120"/>
        <w:ind w:left="2552" w:hanging="709"/>
        <w:jc w:val="both"/>
        <w:rPr>
          <w:rFonts w:ascii="Lucida Sans Unicode" w:hAnsi="Lucida Sans Unicode" w:cs="Lucida Sans Unicode"/>
          <w:sz w:val="18"/>
          <w:szCs w:val="18"/>
        </w:rPr>
      </w:pPr>
      <w:r w:rsidRPr="00F41E71">
        <w:rPr>
          <w:rFonts w:ascii="Lucida Sans Unicode" w:hAnsi="Lucida Sans Unicode" w:cs="Lucida Sans Unicode"/>
          <w:sz w:val="18"/>
          <w:szCs w:val="18"/>
        </w:rPr>
        <w:t>there is no additional cost to the Authority; and</w:t>
      </w:r>
    </w:p>
    <w:p w14:paraId="19A4D533" w14:textId="3C30A002" w:rsidR="00F41E71" w:rsidRPr="00F41E71" w:rsidRDefault="00F41E71" w:rsidP="00B76371">
      <w:pPr>
        <w:pStyle w:val="TLTLevel4"/>
        <w:tabs>
          <w:tab w:val="clear" w:pos="1803"/>
          <w:tab w:val="left" w:pos="2552"/>
        </w:tabs>
        <w:spacing w:before="0" w:after="120"/>
        <w:ind w:left="2552" w:hanging="709"/>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terms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shall apply to the replaced or modified Services.</w:t>
      </w:r>
    </w:p>
    <w:p w14:paraId="6393B76E" w14:textId="15D97A4E" w:rsidR="00F41E71" w:rsidRPr="00F41E71" w:rsidRDefault="00F41E71" w:rsidP="00092C9D">
      <w:pPr>
        <w:pStyle w:val="TLTLevel2"/>
        <w:spacing w:before="0" w:after="120"/>
        <w:jc w:val="both"/>
        <w:rPr>
          <w:rFonts w:ascii="Lucida Sans Unicode" w:hAnsi="Lucida Sans Unicode" w:cs="Lucida Sans Unicode"/>
          <w:sz w:val="18"/>
          <w:szCs w:val="18"/>
        </w:rPr>
      </w:pPr>
      <w:bookmarkStart w:id="370" w:name="_Ref16188273"/>
      <w:r w:rsidRPr="00F41E71">
        <w:rPr>
          <w:rFonts w:ascii="Lucida Sans Unicode" w:hAnsi="Lucida Sans Unicode" w:cs="Lucida Sans Unicode"/>
          <w:sz w:val="18"/>
          <w:szCs w:val="18"/>
        </w:rPr>
        <w:t xml:space="preserve">If the Supplier elects to modify or replace an item pursuant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_Ref16188247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36.15.2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or to procure a licence in accordance with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_Ref16188253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36.15.1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but this has not avoided or resolved the Supplier IPR Claim, then the Authority may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by written notice with immediate effect and, without prejudice to any indemnity set out in</w:t>
      </w:r>
      <w:r w:rsidR="00B462DE">
        <w:rPr>
          <w:rFonts w:ascii="Lucida Sans Unicode" w:hAnsi="Lucida Sans Unicode" w:cs="Lucida Sans Unicode"/>
          <w:sz w:val="18"/>
          <w:szCs w:val="18"/>
        </w:rPr>
        <w:t xml:space="preserve"> this</w:t>
      </w:r>
      <w:r w:rsidRPr="00F41E71">
        <w:rPr>
          <w:rFonts w:ascii="Lucida Sans Unicode" w:hAnsi="Lucida Sans Unicode" w:cs="Lucida Sans Unicode"/>
          <w:sz w:val="18"/>
          <w:szCs w:val="18"/>
        </w:rPr>
        <w:t xml:space="preserve"> clause</w:t>
      </w:r>
      <w:r w:rsidR="00B462DE">
        <w:rPr>
          <w:rFonts w:ascii="Lucida Sans Unicode" w:hAnsi="Lucida Sans Unicode" w:cs="Lucida Sans Unicode"/>
          <w:sz w:val="18"/>
          <w:szCs w:val="18"/>
        </w:rPr>
        <w:t xml:space="preserve"> 3</w:t>
      </w:r>
      <w:r w:rsidR="006934D3">
        <w:rPr>
          <w:rFonts w:ascii="Lucida Sans Unicode" w:hAnsi="Lucida Sans Unicode" w:cs="Lucida Sans Unicode"/>
          <w:sz w:val="18"/>
          <w:szCs w:val="18"/>
        </w:rPr>
        <w:t>6</w:t>
      </w:r>
      <w:r w:rsidRPr="00F41E71">
        <w:rPr>
          <w:rFonts w:ascii="Lucida Sans Unicode" w:hAnsi="Lucida Sans Unicode" w:cs="Lucida Sans Unicode"/>
          <w:sz w:val="18"/>
          <w:szCs w:val="18"/>
        </w:rPr>
        <w:t>, the Supplier shall be liable for all reasonable and unavoidable costs of the substitute items and/or services including the additional costs of procuring, implementing and maintaining the substitute items.</w:t>
      </w:r>
      <w:bookmarkEnd w:id="370"/>
    </w:p>
    <w:p w14:paraId="34F0CFC1" w14:textId="1004B2DD"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provisions of clauses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_Ref16188265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36.10</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to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_Ref16188273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36.16</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(inclusive) shall not apply in respect of any Supplier IPR Claim directly and exclusively caused by:</w:t>
      </w:r>
    </w:p>
    <w:p w14:paraId="155EDBF5" w14:textId="11D5E0C4"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any use by or on behalf of the Authority of the Supplier Software, or the use of any the Authority Software by or on behalf of the Supplier, in either case in combination with any item not supplied pursuant 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or</w:t>
      </w:r>
    </w:p>
    <w:p w14:paraId="73290C5C" w14:textId="3EECB472"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use by the Authority of the Supplier Software, or the use of any software of the Authority by the Supplier, in either case in a manner not reasonably to be inferred from the Specification or the provisions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08CC14C5" w14:textId="58EBF04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hereby grants, or shall procure the direct grant, to the Authority of a royalty-free, non-exclusive, transferable only in accordance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perpetual, irrevocable licence to use the project specific IPRs for any purpose relating to the Services or to the exercise of the Authority’s business or function or to the Replacement Supplier or to any other third Party providing services to the Authority who may need to use the Supplier System to provide those services.</w:t>
      </w:r>
    </w:p>
    <w:p w14:paraId="18457A0C"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Except to the extent that the Authority obtains such licences directly, the Third Party Software shall be licensed to the Authority on terms materially in accordance with the Third Party Software licence terms.</w:t>
      </w:r>
    </w:p>
    <w:p w14:paraId="3C67E5D7"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confirms that the Authority may wish to licence or use Software including any of the Specially Written Software or Project Specific IPRs (once it has been developed) may do so and shall not be charged additional development charges, nor a licence fee for any of the Specially Written Software or Project Specific IPRs, except to the extent that there may be additional interface or development effort required for the Authority. The foregoing shall be without prejudice to any rights which the Supplier may have to charge the Authority and/or any other entity a fee with respect to the maintenance of the Specially Written Software or Project Specific IPRs.</w:t>
      </w:r>
    </w:p>
    <w:p w14:paraId="78E94DE2"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if requested by the Authority but only to the extent already provided to the Authority, grant or procure the grant to the Replacement Supplier a licence to use any Supplier Software, Supplier's Background IPRs or (except to the extent that the Authority obtains such licences directly) Third Party Software subject to the Replacement Supplier entering into reasonable confidentiality undertakings with the Supplier.</w:t>
      </w:r>
    </w:p>
    <w:p w14:paraId="295DBCB5" w14:textId="0400AB1E"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hereby grants to the Authority a non-exclusive licence to use and/or copy, as necessary, the Deliverables for any purpose connected with the receipt of the Services or that is incidental to the exercise of the rights granted to the Authority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0C1D2AEC"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authorises the Authority to use the Supplier’s or its Sub-Contractors names and logos as provided by or to the Authority on the Authority’s website and any other information, documentation or publication the Authority may produce/use generally in relation to the Services.</w:t>
      </w:r>
    </w:p>
    <w:p w14:paraId="560457EE" w14:textId="77777777" w:rsidR="00F41E71" w:rsidRPr="009910A5" w:rsidRDefault="00F41E71" w:rsidP="00092C9D">
      <w:pPr>
        <w:pStyle w:val="TLTLevel1"/>
        <w:spacing w:before="0" w:after="120"/>
        <w:jc w:val="both"/>
        <w:rPr>
          <w:rFonts w:ascii="Lucida Sans Unicode" w:hAnsi="Lucida Sans Unicode" w:cs="Lucida Sans Unicode"/>
          <w:caps/>
          <w:sz w:val="18"/>
          <w:szCs w:val="18"/>
        </w:rPr>
      </w:pPr>
      <w:bookmarkStart w:id="371" w:name="_Ref16188279"/>
      <w:bookmarkStart w:id="372" w:name="_Toc16503798"/>
      <w:r w:rsidRPr="009910A5">
        <w:rPr>
          <w:rFonts w:ascii="Lucida Sans Unicode" w:hAnsi="Lucida Sans Unicode" w:cs="Lucida Sans Unicode"/>
          <w:caps/>
          <w:sz w:val="18"/>
          <w:szCs w:val="18"/>
        </w:rPr>
        <w:t>Environmental and ethical sourcing</w:t>
      </w:r>
      <w:bookmarkEnd w:id="371"/>
      <w:bookmarkEnd w:id="372"/>
    </w:p>
    <w:p w14:paraId="7FAE2823" w14:textId="360A1BDC" w:rsidR="00F41E71" w:rsidRPr="00F41E71" w:rsidRDefault="00F41E71" w:rsidP="00092C9D">
      <w:pPr>
        <w:pStyle w:val="TLTLevel2"/>
        <w:spacing w:before="0" w:after="120"/>
        <w:jc w:val="both"/>
        <w:rPr>
          <w:rFonts w:ascii="Lucida Sans Unicode" w:hAnsi="Lucida Sans Unicode" w:cs="Lucida Sans Unicode"/>
          <w:sz w:val="18"/>
          <w:szCs w:val="18"/>
        </w:rPr>
      </w:pPr>
      <w:bookmarkStart w:id="373" w:name="_Ref16188286"/>
      <w:r w:rsidRPr="00F41E71">
        <w:rPr>
          <w:rFonts w:ascii="Lucida Sans Unicode" w:hAnsi="Lucida Sans Unicode" w:cs="Lucida Sans Unicode"/>
          <w:sz w:val="18"/>
          <w:szCs w:val="18"/>
        </w:rPr>
        <w:t xml:space="preserve">The Supplier shall perform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accordance with the spirit and objectives of the Authority’s environmental policy, if any.</w:t>
      </w:r>
      <w:bookmarkEnd w:id="373"/>
    </w:p>
    <w:p w14:paraId="5746CF62" w14:textId="5F4A32E5"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ensure that workers employed or engaged on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are treated fairly, humanely and equitably. </w:t>
      </w:r>
    </w:p>
    <w:p w14:paraId="528EC86E" w14:textId="65EB3578"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In so far as the Supplier or any Sub-Contractor or its employee dispose of any waste Equipment or other items (including electronic products) in the course of or in connection with the performance of the Supplier's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the Supplier shall ensure that those Equipment or other items are disposed of in an environmentally friendly manner and in accordance with all applicable EU and UK laws and regulations, including (where applicable) the Environmental Protection Act 1990 and the Waste Electrical and Electronic Equipment Regulations 2013.</w:t>
      </w:r>
    </w:p>
    <w:p w14:paraId="4AABF808" w14:textId="203F6167" w:rsidR="00F41E71" w:rsidRPr="00F41E71" w:rsidRDefault="00F41E71" w:rsidP="00092C9D">
      <w:pPr>
        <w:pStyle w:val="TLTLevel2"/>
        <w:spacing w:before="0" w:after="120"/>
        <w:jc w:val="both"/>
        <w:rPr>
          <w:rFonts w:ascii="Lucida Sans Unicode" w:hAnsi="Lucida Sans Unicode" w:cs="Lucida Sans Unicode"/>
          <w:sz w:val="18"/>
          <w:szCs w:val="18"/>
        </w:rPr>
      </w:pPr>
      <w:bookmarkStart w:id="374" w:name="_Ref16188291"/>
      <w:r w:rsidRPr="00F41E71">
        <w:rPr>
          <w:rFonts w:ascii="Lucida Sans Unicode" w:hAnsi="Lucida Sans Unicode" w:cs="Lucida Sans Unicode"/>
          <w:sz w:val="18"/>
          <w:szCs w:val="18"/>
        </w:rPr>
        <w:t xml:space="preserve">If and when requested to do so by the Authority at any time, the Supplier shall provide the Authority with such documents and/or permit representatives of the Authority to have such access to the Supplier's premises and personnel as the Authority may reasonably require for the purposes of verifying compliance on the part of the Supplier with its obligations under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_Ref16188279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37</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w:t>
      </w:r>
      <w:bookmarkEnd w:id="374"/>
    </w:p>
    <w:p w14:paraId="23C94B5E" w14:textId="728E0A10" w:rsidR="009910A5"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procure that each of its Sub-Contractors (if any) comply with obligations substantially similar to those set out in clauses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_Ref16188286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37.1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to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_Ref16188291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37.4</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above.</w:t>
      </w:r>
    </w:p>
    <w:p w14:paraId="030F63E5" w14:textId="3FE4B030" w:rsidR="009910A5" w:rsidRPr="009910A5" w:rsidRDefault="009910A5" w:rsidP="00092C9D">
      <w:pPr>
        <w:pStyle w:val="TLTLevel2"/>
        <w:spacing w:before="0" w:after="120"/>
        <w:jc w:val="both"/>
        <w:rPr>
          <w:rFonts w:ascii="Lucida Sans Unicode" w:hAnsi="Lucida Sans Unicode" w:cs="Lucida Sans Unicode"/>
          <w:sz w:val="18"/>
          <w:szCs w:val="18"/>
        </w:rPr>
      </w:pPr>
      <w:r w:rsidRPr="009910A5">
        <w:rPr>
          <w:rFonts w:ascii="Lucida Sans Unicode" w:hAnsi="Lucida Sans Unicode" w:cs="Lucida Sans Unicode"/>
          <w:sz w:val="18"/>
          <w:szCs w:val="18"/>
        </w:rPr>
        <w:t xml:space="preserve">In performing its obligations under this </w:t>
      </w:r>
      <w:r w:rsidR="00FF7D17">
        <w:rPr>
          <w:rFonts w:ascii="Lucida Sans Unicode" w:hAnsi="Lucida Sans Unicode" w:cs="Lucida Sans Unicode"/>
          <w:sz w:val="18"/>
          <w:szCs w:val="18"/>
        </w:rPr>
        <w:t>Contract</w:t>
      </w:r>
      <w:r w:rsidRPr="009910A5">
        <w:rPr>
          <w:rFonts w:ascii="Lucida Sans Unicode" w:hAnsi="Lucida Sans Unicode" w:cs="Lucida Sans Unicode"/>
          <w:sz w:val="18"/>
          <w:szCs w:val="18"/>
        </w:rPr>
        <w:t>, the Supplier shall:</w:t>
      </w:r>
    </w:p>
    <w:p w14:paraId="4B56AD4F" w14:textId="77777777" w:rsidR="009910A5" w:rsidRPr="009910A5" w:rsidRDefault="009910A5" w:rsidP="00092C9D">
      <w:pPr>
        <w:pStyle w:val="TLTLevel3"/>
        <w:spacing w:before="0" w:after="120"/>
        <w:jc w:val="both"/>
        <w:rPr>
          <w:rFonts w:ascii="Lucida Sans Unicode" w:hAnsi="Lucida Sans Unicode" w:cs="Lucida Sans Unicode"/>
          <w:sz w:val="18"/>
          <w:szCs w:val="18"/>
        </w:rPr>
      </w:pPr>
      <w:r w:rsidRPr="009910A5">
        <w:rPr>
          <w:rFonts w:ascii="Lucida Sans Unicode" w:hAnsi="Lucida Sans Unicode" w:cs="Lucida Sans Unicode"/>
          <w:sz w:val="18"/>
          <w:szCs w:val="18"/>
        </w:rPr>
        <w:lastRenderedPageBreak/>
        <w:t>comply with all applicable anti-slavery and human trafficking laws, statutes, regulations and codes from time to time in force including but not limited to the Modern Slavery Act 2015; and</w:t>
      </w:r>
    </w:p>
    <w:p w14:paraId="280DC2FD" w14:textId="77777777" w:rsidR="009910A5" w:rsidRPr="009910A5" w:rsidRDefault="009910A5" w:rsidP="00092C9D">
      <w:pPr>
        <w:pStyle w:val="TLTLevel3"/>
        <w:spacing w:before="0" w:after="120"/>
        <w:jc w:val="both"/>
        <w:rPr>
          <w:rFonts w:ascii="Lucida Sans Unicode" w:hAnsi="Lucida Sans Unicode" w:cs="Lucida Sans Unicode"/>
          <w:sz w:val="18"/>
          <w:szCs w:val="18"/>
        </w:rPr>
      </w:pPr>
      <w:r w:rsidRPr="009910A5">
        <w:rPr>
          <w:rFonts w:ascii="Lucida Sans Unicode" w:hAnsi="Lucida Sans Unicode" w:cs="Lucida Sans Unicode"/>
          <w:sz w:val="18"/>
          <w:szCs w:val="18"/>
        </w:rPr>
        <w:t xml:space="preserve">not engage in any activity, practice or conduct that would constitute an offence under sections 1, 2 or 4, of the Modern Slavery Act 2015 if such activity, practice or conduct were carried out in the UK;  </w:t>
      </w:r>
    </w:p>
    <w:p w14:paraId="2E419A43" w14:textId="71144E71" w:rsidR="009910A5" w:rsidRPr="009910A5" w:rsidRDefault="009910A5" w:rsidP="00092C9D">
      <w:pPr>
        <w:pStyle w:val="TLTLevel3"/>
        <w:spacing w:before="0" w:after="120"/>
        <w:jc w:val="both"/>
        <w:rPr>
          <w:rFonts w:ascii="Lucida Sans Unicode" w:hAnsi="Lucida Sans Unicode" w:cs="Lucida Sans Unicode"/>
          <w:sz w:val="18"/>
          <w:szCs w:val="18"/>
        </w:rPr>
      </w:pPr>
      <w:r w:rsidRPr="009910A5">
        <w:rPr>
          <w:rFonts w:ascii="Lucida Sans Unicode" w:hAnsi="Lucida Sans Unicode" w:cs="Lucida Sans Unicode"/>
          <w:sz w:val="18"/>
          <w:szCs w:val="18"/>
        </w:rPr>
        <w:t>include in contracts with its Subcontractors and suppliers provisions which are at least as onerous as those set out in this clause 3</w:t>
      </w:r>
      <w:r w:rsidR="006934D3">
        <w:rPr>
          <w:rFonts w:ascii="Lucida Sans Unicode" w:hAnsi="Lucida Sans Unicode" w:cs="Lucida Sans Unicode"/>
          <w:sz w:val="18"/>
          <w:szCs w:val="18"/>
        </w:rPr>
        <w:t>7</w:t>
      </w:r>
      <w:r w:rsidRPr="009910A5">
        <w:rPr>
          <w:rFonts w:ascii="Lucida Sans Unicode" w:hAnsi="Lucida Sans Unicode" w:cs="Lucida Sans Unicode"/>
          <w:sz w:val="18"/>
          <w:szCs w:val="18"/>
        </w:rPr>
        <w:t>.</w:t>
      </w:r>
    </w:p>
    <w:p w14:paraId="53A78740" w14:textId="3888C69C" w:rsidR="009910A5" w:rsidRPr="009910A5" w:rsidRDefault="009910A5" w:rsidP="00092C9D">
      <w:pPr>
        <w:pStyle w:val="TLTLevel3"/>
        <w:spacing w:before="0" w:after="120"/>
        <w:jc w:val="both"/>
        <w:rPr>
          <w:rFonts w:ascii="Lucida Sans Unicode" w:hAnsi="Lucida Sans Unicode" w:cs="Lucida Sans Unicode"/>
          <w:sz w:val="18"/>
          <w:szCs w:val="18"/>
        </w:rPr>
      </w:pPr>
      <w:r w:rsidRPr="009910A5">
        <w:rPr>
          <w:rFonts w:ascii="Lucida Sans Unicode" w:hAnsi="Lucida Sans Unicode" w:cs="Lucida Sans Unicode"/>
          <w:sz w:val="18"/>
          <w:szCs w:val="18"/>
        </w:rPr>
        <w:t xml:space="preserve">notify the Authority as soon as it becomes aware of any actual or suspected slavery or human trafficking in a supply chain which has a connection with this </w:t>
      </w:r>
      <w:r w:rsidR="00FF7D17">
        <w:rPr>
          <w:rFonts w:ascii="Lucida Sans Unicode" w:hAnsi="Lucida Sans Unicode" w:cs="Lucida Sans Unicode"/>
          <w:sz w:val="18"/>
          <w:szCs w:val="18"/>
        </w:rPr>
        <w:t>Contract</w:t>
      </w:r>
      <w:r w:rsidRPr="009910A5">
        <w:rPr>
          <w:rFonts w:ascii="Lucida Sans Unicode" w:hAnsi="Lucida Sans Unicode" w:cs="Lucida Sans Unicode"/>
          <w:sz w:val="18"/>
          <w:szCs w:val="18"/>
        </w:rPr>
        <w:t xml:space="preserve">.  </w:t>
      </w:r>
    </w:p>
    <w:p w14:paraId="0F340880" w14:textId="02B76D5C" w:rsidR="009910A5" w:rsidRPr="009910A5" w:rsidRDefault="009910A5" w:rsidP="00092C9D">
      <w:pPr>
        <w:pStyle w:val="TLTLevel3"/>
        <w:spacing w:before="0" w:after="120"/>
        <w:jc w:val="both"/>
        <w:rPr>
          <w:rFonts w:ascii="Lucida Sans Unicode" w:hAnsi="Lucida Sans Unicode" w:cs="Lucida Sans Unicode"/>
          <w:sz w:val="18"/>
          <w:szCs w:val="18"/>
        </w:rPr>
      </w:pPr>
      <w:r w:rsidRPr="009910A5">
        <w:rPr>
          <w:rFonts w:ascii="Lucida Sans Unicode" w:hAnsi="Lucida Sans Unicode" w:cs="Lucida Sans Unicode"/>
          <w:sz w:val="18"/>
          <w:szCs w:val="18"/>
        </w:rPr>
        <w:t>maintain a complete set of records to trace the supply chain of all Goods and Services provided to the Authority in connection with this Contract; and permit the Authority and its third party representatives to inspect the Supplier’s premises, records, and to meet the Supplier’s personnel to audit the Supplier’s compliance with its obligations under this clause 3</w:t>
      </w:r>
      <w:r w:rsidR="006934D3">
        <w:rPr>
          <w:rFonts w:ascii="Lucida Sans Unicode" w:hAnsi="Lucida Sans Unicode" w:cs="Lucida Sans Unicode"/>
          <w:sz w:val="18"/>
          <w:szCs w:val="18"/>
        </w:rPr>
        <w:t>7</w:t>
      </w:r>
      <w:r w:rsidRPr="009910A5">
        <w:rPr>
          <w:rFonts w:ascii="Lucida Sans Unicode" w:hAnsi="Lucida Sans Unicode" w:cs="Lucida Sans Unicode"/>
          <w:sz w:val="18"/>
          <w:szCs w:val="18"/>
        </w:rPr>
        <w:t>.</w:t>
      </w:r>
    </w:p>
    <w:p w14:paraId="375C738F" w14:textId="77777777" w:rsidR="009910A5" w:rsidRPr="009910A5" w:rsidRDefault="009910A5" w:rsidP="00092C9D">
      <w:pPr>
        <w:pStyle w:val="TLTLevel2"/>
        <w:spacing w:before="0" w:after="120"/>
        <w:jc w:val="both"/>
        <w:rPr>
          <w:rFonts w:ascii="Lucida Sans Unicode" w:hAnsi="Lucida Sans Unicode" w:cs="Lucida Sans Unicode"/>
          <w:sz w:val="18"/>
          <w:szCs w:val="18"/>
        </w:rPr>
      </w:pPr>
      <w:r w:rsidRPr="009910A5">
        <w:rPr>
          <w:rFonts w:ascii="Lucida Sans Unicode" w:hAnsi="Lucida Sans Unicode" w:cs="Lucida Sans Unicode"/>
          <w:sz w:val="18"/>
          <w:szCs w:val="18"/>
        </w:rPr>
        <w:t>The Supplier represents and warrants that it not has been convicted of any offence involving slavery and human trafficking; nor has it been the subject of any investigation, inquiry or enforcement proceedings regarding any offence or alleged offence of or in connection with slavery and human trafficking.</w:t>
      </w:r>
    </w:p>
    <w:p w14:paraId="4D56EB8F" w14:textId="0432F151" w:rsidR="009910A5" w:rsidRPr="009910A5" w:rsidRDefault="009910A5" w:rsidP="00092C9D">
      <w:pPr>
        <w:pStyle w:val="TLTLevel2"/>
        <w:spacing w:before="0" w:after="120"/>
        <w:jc w:val="both"/>
        <w:rPr>
          <w:rFonts w:ascii="Lucida Sans Unicode" w:hAnsi="Lucida Sans Unicode" w:cs="Lucida Sans Unicode"/>
          <w:sz w:val="18"/>
          <w:szCs w:val="18"/>
        </w:rPr>
      </w:pPr>
      <w:r w:rsidRPr="009910A5">
        <w:rPr>
          <w:rFonts w:ascii="Lucida Sans Unicode" w:hAnsi="Lucida Sans Unicode" w:cs="Lucida Sans Unicode"/>
          <w:sz w:val="18"/>
          <w:szCs w:val="18"/>
        </w:rPr>
        <w:t xml:space="preserve">The Authority may terminate this </w:t>
      </w:r>
      <w:r w:rsidR="00FF7D17">
        <w:rPr>
          <w:rFonts w:ascii="Lucida Sans Unicode" w:hAnsi="Lucida Sans Unicode" w:cs="Lucida Sans Unicode"/>
          <w:sz w:val="18"/>
          <w:szCs w:val="18"/>
        </w:rPr>
        <w:t>Contract</w:t>
      </w:r>
      <w:r w:rsidRPr="009910A5">
        <w:rPr>
          <w:rFonts w:ascii="Lucida Sans Unicode" w:hAnsi="Lucida Sans Unicode" w:cs="Lucida Sans Unicode"/>
          <w:sz w:val="18"/>
          <w:szCs w:val="18"/>
        </w:rPr>
        <w:t xml:space="preserve"> with immediate effect by giving written notice to the Supplier if the Supplier commits a breach of this clause 3</w:t>
      </w:r>
      <w:r w:rsidR="006934D3">
        <w:rPr>
          <w:rFonts w:ascii="Lucida Sans Unicode" w:hAnsi="Lucida Sans Unicode" w:cs="Lucida Sans Unicode"/>
          <w:sz w:val="18"/>
          <w:szCs w:val="18"/>
        </w:rPr>
        <w:t>7</w:t>
      </w:r>
      <w:r w:rsidRPr="009910A5">
        <w:rPr>
          <w:rFonts w:ascii="Lucida Sans Unicode" w:hAnsi="Lucida Sans Unicode" w:cs="Lucida Sans Unicode"/>
          <w:sz w:val="18"/>
          <w:szCs w:val="18"/>
        </w:rPr>
        <w:t>.</w:t>
      </w:r>
    </w:p>
    <w:p w14:paraId="77D438FD" w14:textId="77777777" w:rsidR="00F41E71" w:rsidRPr="00734799" w:rsidRDefault="00F41E71" w:rsidP="00092C9D">
      <w:pPr>
        <w:pStyle w:val="TLTLevel1"/>
        <w:spacing w:before="0" w:after="120"/>
        <w:jc w:val="both"/>
        <w:rPr>
          <w:rFonts w:ascii="Lucida Sans Unicode" w:hAnsi="Lucida Sans Unicode" w:cs="Lucida Sans Unicode"/>
          <w:caps/>
          <w:sz w:val="18"/>
          <w:szCs w:val="18"/>
        </w:rPr>
      </w:pPr>
      <w:bookmarkStart w:id="375" w:name="_Ref16346020"/>
      <w:bookmarkStart w:id="376" w:name="_Toc16503799"/>
      <w:r w:rsidRPr="00734799">
        <w:rPr>
          <w:rFonts w:ascii="Lucida Sans Unicode" w:hAnsi="Lucida Sans Unicode" w:cs="Lucida Sans Unicode"/>
          <w:caps/>
          <w:sz w:val="18"/>
          <w:szCs w:val="18"/>
        </w:rPr>
        <w:t>Equality and diversity</w:t>
      </w:r>
      <w:bookmarkEnd w:id="375"/>
      <w:bookmarkEnd w:id="376"/>
    </w:p>
    <w:p w14:paraId="239B36A7" w14:textId="2B54BA83" w:rsidR="00F41E71" w:rsidRPr="00F41E71" w:rsidRDefault="00F41E71" w:rsidP="00092C9D">
      <w:pPr>
        <w:pStyle w:val="TLTLevel2"/>
        <w:spacing w:before="0" w:after="120"/>
        <w:jc w:val="both"/>
        <w:rPr>
          <w:rFonts w:ascii="Lucida Sans Unicode" w:hAnsi="Lucida Sans Unicode" w:cs="Lucida Sans Unicode"/>
          <w:sz w:val="18"/>
          <w:szCs w:val="18"/>
        </w:rPr>
      </w:pPr>
      <w:bookmarkStart w:id="377" w:name="_Ref16188305"/>
      <w:r w:rsidRPr="00F41E71">
        <w:rPr>
          <w:rFonts w:ascii="Lucida Sans Unicode" w:hAnsi="Lucida Sans Unicode" w:cs="Lucida Sans Unicode"/>
          <w:sz w:val="18"/>
          <w:szCs w:val="18"/>
        </w:rPr>
        <w:t xml:space="preserve">The Supplier shall not unlawfully discriminate either directly or indirectly on such grounds as race, colour, ethnic or national origin, disability, sex or sexual orientation, religion or belief, or age and without prejudice to the generality of the foregoing the Supplier shall not unlawfully discriminate within the meaning and scope of the Human Rights Act 1998, the Equality Act 2010 or other relevant or equivalent Laws from time to time in force (including any equivalent legislation in force in any other jurisdiction in which any activities are carried out under or in connection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by the Supplier or any of its employees or Sub-Contractors or its employees), or any statutory modification or re-enactment thereof.</w:t>
      </w:r>
      <w:bookmarkEnd w:id="377"/>
    </w:p>
    <w:p w14:paraId="148C5826" w14:textId="7E0A6F43"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take all reasonable steps to secure the observance of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_Ref16188305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38.1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by all employees, agents and Sub-Contractors. </w:t>
      </w:r>
    </w:p>
    <w:p w14:paraId="4BEA64CB" w14:textId="6E2104F5" w:rsidR="001215C6" w:rsidRPr="001215C6" w:rsidRDefault="00F41E71" w:rsidP="00092C9D">
      <w:pPr>
        <w:pStyle w:val="TLTLevel1"/>
        <w:spacing w:before="0" w:after="120"/>
        <w:jc w:val="both"/>
        <w:rPr>
          <w:rFonts w:ascii="Lucida Sans Unicode" w:hAnsi="Lucida Sans Unicode" w:cs="Lucida Sans Unicode"/>
          <w:caps/>
          <w:sz w:val="18"/>
          <w:szCs w:val="18"/>
        </w:rPr>
      </w:pPr>
      <w:bookmarkStart w:id="378" w:name="_Ref16188324"/>
      <w:bookmarkStart w:id="379" w:name="_Ref16188331"/>
      <w:bookmarkStart w:id="380" w:name="_Ref16188334"/>
      <w:bookmarkStart w:id="381" w:name="_Ref16188361"/>
      <w:bookmarkStart w:id="382" w:name="_Toc16503800"/>
      <w:r w:rsidRPr="001215C6">
        <w:rPr>
          <w:rFonts w:ascii="Lucida Sans Unicode" w:hAnsi="Lucida Sans Unicode" w:cs="Lucida Sans Unicode"/>
          <w:caps/>
          <w:sz w:val="18"/>
          <w:szCs w:val="18"/>
        </w:rPr>
        <w:t>Anti-Bribery and Fraud</w:t>
      </w:r>
      <w:bookmarkEnd w:id="378"/>
      <w:bookmarkEnd w:id="379"/>
      <w:bookmarkEnd w:id="380"/>
      <w:bookmarkEnd w:id="381"/>
      <w:bookmarkEnd w:id="382"/>
    </w:p>
    <w:p w14:paraId="6765349B" w14:textId="3ED7C805" w:rsidR="001215C6" w:rsidRPr="001215C6" w:rsidRDefault="001215C6" w:rsidP="00092C9D">
      <w:pPr>
        <w:pStyle w:val="TLTLevel2"/>
        <w:spacing w:before="0" w:after="120"/>
        <w:jc w:val="both"/>
        <w:rPr>
          <w:rFonts w:ascii="Lucida Sans Unicode" w:hAnsi="Lucida Sans Unicode" w:cs="Lucida Sans Unicode"/>
          <w:caps/>
          <w:sz w:val="18"/>
          <w:szCs w:val="18"/>
        </w:rPr>
      </w:pPr>
      <w:r w:rsidRPr="001215C6">
        <w:rPr>
          <w:rFonts w:ascii="Lucida Sans Unicode" w:hAnsi="Lucida Sans Unicode" w:cs="Lucida Sans Unicode"/>
          <w:sz w:val="18"/>
          <w:szCs w:val="18"/>
        </w:rPr>
        <w:t xml:space="preserve">The Supplier shall not offer or give, or agree to give, to the Authority or any other public body or any person employed by or on behalf of the Authority or any other public body any gift or consideration of any kind as an inducement or reward for doing, refraining from doing, or for having done or refrained from doing, any act relating to obtaining or the signing of the </w:t>
      </w:r>
      <w:r w:rsidR="00FF7D17">
        <w:rPr>
          <w:rFonts w:ascii="Lucida Sans Unicode" w:hAnsi="Lucida Sans Unicode" w:cs="Lucida Sans Unicode"/>
          <w:sz w:val="18"/>
          <w:szCs w:val="18"/>
        </w:rPr>
        <w:t>Contract</w:t>
      </w:r>
      <w:r w:rsidRPr="001215C6">
        <w:rPr>
          <w:rFonts w:ascii="Lucida Sans Unicode" w:hAnsi="Lucida Sans Unicode" w:cs="Lucida Sans Unicode"/>
          <w:sz w:val="18"/>
          <w:szCs w:val="18"/>
        </w:rPr>
        <w:t xml:space="preserve"> or any other contract with the Authority or any other public body or showing or refraining from showing favour or disfavour to any person, in relation to the </w:t>
      </w:r>
      <w:r w:rsidR="00FF7D17">
        <w:rPr>
          <w:rFonts w:ascii="Lucida Sans Unicode" w:hAnsi="Lucida Sans Unicode" w:cs="Lucida Sans Unicode"/>
          <w:sz w:val="18"/>
          <w:szCs w:val="18"/>
        </w:rPr>
        <w:t>Contract</w:t>
      </w:r>
      <w:r>
        <w:rPr>
          <w:rFonts w:ascii="Lucida Sans Unicode" w:hAnsi="Lucida Sans Unicode" w:cs="Lucida Sans Unicode"/>
          <w:sz w:val="18"/>
          <w:szCs w:val="18"/>
        </w:rPr>
        <w:t xml:space="preserve"> or any other c</w:t>
      </w:r>
      <w:r w:rsidRPr="001215C6">
        <w:rPr>
          <w:rFonts w:ascii="Lucida Sans Unicode" w:hAnsi="Lucida Sans Unicode" w:cs="Lucida Sans Unicode"/>
          <w:sz w:val="18"/>
          <w:szCs w:val="18"/>
        </w:rPr>
        <w:t>ontract with the Authority, or if similar acts have been done by any person employed by the Supplier, or acting on the Supplier’s behalf (whether with or without the knowledge of the Supplier.</w:t>
      </w:r>
    </w:p>
    <w:p w14:paraId="3D785FF3" w14:textId="53E6046C" w:rsidR="001215C6" w:rsidRPr="001215C6" w:rsidRDefault="001215C6" w:rsidP="00092C9D">
      <w:pPr>
        <w:pStyle w:val="TLTLevel2"/>
        <w:spacing w:before="0" w:after="120"/>
        <w:jc w:val="both"/>
        <w:rPr>
          <w:rFonts w:ascii="Lucida Sans Unicode" w:hAnsi="Lucida Sans Unicode" w:cs="Lucida Sans Unicode"/>
          <w:caps/>
          <w:sz w:val="18"/>
          <w:szCs w:val="18"/>
        </w:rPr>
      </w:pPr>
      <w:r w:rsidRPr="001215C6">
        <w:rPr>
          <w:rFonts w:ascii="Lucida Sans Unicode" w:hAnsi="Lucida Sans Unicode" w:cs="Lucida Sans Unicode"/>
          <w:sz w:val="18"/>
          <w:szCs w:val="18"/>
        </w:rPr>
        <w:t xml:space="preserve">The Supplier warrants that it has not paid commission or agreed to pay commission to the Authority or any other public body or any person employed by or on behalf of the Supplier or any other public body in connection with the </w:t>
      </w:r>
      <w:r w:rsidR="00FF7D17">
        <w:rPr>
          <w:rFonts w:ascii="Lucida Sans Unicode" w:hAnsi="Lucida Sans Unicode" w:cs="Lucida Sans Unicode"/>
          <w:sz w:val="18"/>
          <w:szCs w:val="18"/>
        </w:rPr>
        <w:t>Contract</w:t>
      </w:r>
      <w:r w:rsidRPr="001215C6">
        <w:rPr>
          <w:rFonts w:ascii="Lucida Sans Unicode" w:hAnsi="Lucida Sans Unicode" w:cs="Lucida Sans Unicode"/>
          <w:sz w:val="18"/>
          <w:szCs w:val="18"/>
        </w:rPr>
        <w:t>.</w:t>
      </w:r>
    </w:p>
    <w:p w14:paraId="11B412EE" w14:textId="77777777" w:rsidR="00F41E71" w:rsidRPr="001215C6" w:rsidRDefault="00F41E71" w:rsidP="00092C9D">
      <w:pPr>
        <w:pStyle w:val="TLTLevel2"/>
        <w:spacing w:before="0" w:after="120"/>
        <w:jc w:val="both"/>
        <w:rPr>
          <w:rFonts w:ascii="Lucida Sans Unicode" w:hAnsi="Lucida Sans Unicode" w:cs="Lucida Sans Unicode"/>
          <w:sz w:val="18"/>
          <w:szCs w:val="18"/>
        </w:rPr>
      </w:pPr>
      <w:r w:rsidRPr="001215C6">
        <w:rPr>
          <w:rFonts w:ascii="Lucida Sans Unicode" w:hAnsi="Lucida Sans Unicode" w:cs="Lucida Sans Unicode"/>
          <w:sz w:val="18"/>
          <w:szCs w:val="18"/>
        </w:rPr>
        <w:lastRenderedPageBreak/>
        <w:t>The Supplier shall:</w:t>
      </w:r>
    </w:p>
    <w:p w14:paraId="4446DC5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1215C6">
        <w:rPr>
          <w:rFonts w:ascii="Lucida Sans Unicode" w:hAnsi="Lucida Sans Unicode" w:cs="Lucida Sans Unicode"/>
          <w:sz w:val="18"/>
          <w:szCs w:val="18"/>
        </w:rPr>
        <w:t>comply with all applicable</w:t>
      </w:r>
      <w:r w:rsidRPr="00F41E71">
        <w:rPr>
          <w:rFonts w:ascii="Lucida Sans Unicode" w:hAnsi="Lucida Sans Unicode" w:cs="Lucida Sans Unicode"/>
          <w:sz w:val="18"/>
          <w:szCs w:val="18"/>
        </w:rPr>
        <w:t xml:space="preserve"> laws, statutes, regulations, and codes relating to anti-bribery and anti-corruption including but not limited to the Bribery Act 2010 ("</w:t>
      </w:r>
      <w:r w:rsidRPr="00F41E71">
        <w:rPr>
          <w:rFonts w:ascii="Lucida Sans Unicode" w:hAnsi="Lucida Sans Unicode" w:cs="Lucida Sans Unicode"/>
          <w:b/>
          <w:sz w:val="18"/>
          <w:szCs w:val="18"/>
        </w:rPr>
        <w:t>Relevant Requirements</w:t>
      </w:r>
      <w:r w:rsidRPr="00F41E71">
        <w:rPr>
          <w:rFonts w:ascii="Lucida Sans Unicode" w:hAnsi="Lucida Sans Unicode" w:cs="Lucida Sans Unicode"/>
          <w:sz w:val="18"/>
          <w:szCs w:val="18"/>
        </w:rPr>
        <w:t>");</w:t>
      </w:r>
    </w:p>
    <w:p w14:paraId="6D7F27E7" w14:textId="77777777" w:rsidR="00F41E71" w:rsidRPr="00F41E71" w:rsidRDefault="00F41E71" w:rsidP="00092C9D">
      <w:pPr>
        <w:pStyle w:val="TLTLevel3"/>
        <w:spacing w:before="0" w:after="120"/>
        <w:jc w:val="both"/>
        <w:rPr>
          <w:rFonts w:ascii="Lucida Sans Unicode" w:hAnsi="Lucida Sans Unicode" w:cs="Lucida Sans Unicode"/>
          <w:sz w:val="18"/>
          <w:szCs w:val="18"/>
        </w:rPr>
      </w:pPr>
      <w:bookmarkStart w:id="383" w:name="_Ref16188316"/>
      <w:r w:rsidRPr="00F41E71">
        <w:rPr>
          <w:rFonts w:ascii="Lucida Sans Unicode" w:hAnsi="Lucida Sans Unicode" w:cs="Lucida Sans Unicode"/>
          <w:sz w:val="18"/>
          <w:szCs w:val="18"/>
        </w:rPr>
        <w:t>not engage in any activity, practice or conduct which would constitute an offence under sections 1, 2 or 6 of the Bribery Act 2010 if such activity, practice or conduct had been carried out in the UK;</w:t>
      </w:r>
      <w:bookmarkEnd w:id="383"/>
    </w:p>
    <w:p w14:paraId="422ABB42" w14:textId="59400DE5"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have and shall maintain in place throughout the term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its own policies and procedures, including but not limited to adequate procedures under the Bribery Act 2010, to ensure compliance with the Relevant Requirements and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_Ref16188316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39.3.2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and will enforce them where appropriate;</w:t>
      </w:r>
    </w:p>
    <w:p w14:paraId="7C5EB401" w14:textId="4A0CC92D"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promptly report to the Authority any request or demand for any undue financial or other advantage of any kind received by the Supplier in connection with the performance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582C932E" w14:textId="6505EE0C"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immediately notify the Authority if a foreign public official becomes an officer or employee of the Supplier or acquires a direct or indirect interest in the Supplier (and the Supplier warrants that it has no foreign public officials as officers, employees or direct or indirect owners at the date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and</w:t>
      </w:r>
    </w:p>
    <w:p w14:paraId="41173FA0" w14:textId="17D2D769"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ensure that all persons associated with the Supplier or other persons who are performing services in connection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comply with this clause</w:t>
      </w:r>
      <w:r w:rsidR="002518FC">
        <w:rPr>
          <w:rFonts w:ascii="Lucida Sans Unicode" w:hAnsi="Lucida Sans Unicode" w:cs="Lucida Sans Unicode"/>
          <w:sz w:val="18"/>
          <w:szCs w:val="18"/>
        </w:rPr>
        <w:t xml:space="preserve"> </w:t>
      </w:r>
      <w:r w:rsidR="006934D3">
        <w:rPr>
          <w:rFonts w:ascii="Lucida Sans Unicode" w:hAnsi="Lucida Sans Unicode" w:cs="Lucida Sans Unicode"/>
          <w:sz w:val="18"/>
          <w:szCs w:val="18"/>
        </w:rPr>
        <w:t>39</w:t>
      </w:r>
      <w:r w:rsidRPr="00F41E71">
        <w:rPr>
          <w:rFonts w:ascii="Lucida Sans Unicode" w:hAnsi="Lucida Sans Unicode" w:cs="Lucida Sans Unicode"/>
          <w:sz w:val="18"/>
          <w:szCs w:val="18"/>
        </w:rPr>
        <w:t>.</w:t>
      </w:r>
    </w:p>
    <w:p w14:paraId="7A610F2C" w14:textId="2509781F" w:rsidR="00B97245" w:rsidRPr="00F41E71" w:rsidRDefault="00B97245" w:rsidP="00092C9D">
      <w:pPr>
        <w:pStyle w:val="TLTLevel2"/>
        <w:spacing w:before="0" w:after="120"/>
        <w:jc w:val="both"/>
        <w:rPr>
          <w:rFonts w:ascii="Lucida Sans Unicode" w:hAnsi="Lucida Sans Unicode" w:cs="Lucida Sans Unicode"/>
          <w:sz w:val="18"/>
          <w:szCs w:val="18"/>
        </w:rPr>
      </w:pPr>
      <w:bookmarkStart w:id="384" w:name="_Ref16335092"/>
      <w:r w:rsidRPr="00F41E71">
        <w:rPr>
          <w:rFonts w:ascii="Lucida Sans Unicode" w:hAnsi="Lucida Sans Unicode" w:cs="Lucida Sans Unicode"/>
          <w:sz w:val="18"/>
          <w:szCs w:val="18"/>
        </w:rPr>
        <w:t>The Supplier shall not engage in any activity practice or conduct which would constitute an offence under the</w:t>
      </w:r>
      <w:r>
        <w:rPr>
          <w:rFonts w:ascii="Lucida Sans Unicode" w:hAnsi="Lucida Sans Unicode" w:cs="Lucida Sans Unicode"/>
          <w:sz w:val="18"/>
          <w:szCs w:val="18"/>
        </w:rPr>
        <w:t xml:space="preserve"> Prevention of Corruption Acts 1889 to 1916 or</w:t>
      </w:r>
      <w:r w:rsidRPr="00F41E71">
        <w:rPr>
          <w:rFonts w:ascii="Lucida Sans Unicode" w:hAnsi="Lucida Sans Unicode" w:cs="Lucida Sans Unicode"/>
          <w:sz w:val="18"/>
          <w:szCs w:val="18"/>
        </w:rPr>
        <w:t xml:space="preserve"> Fraud Act 2006.</w:t>
      </w:r>
    </w:p>
    <w:p w14:paraId="5D63F38D" w14:textId="77777777" w:rsidR="00B97245" w:rsidRDefault="00B97245" w:rsidP="00092C9D">
      <w:pPr>
        <w:pStyle w:val="TLTLevel2"/>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t>The Supplier shall not receive any fee or reward the receipt of which is an offence under sub-section (2) of Section 117 of the Local Government Act 1972.</w:t>
      </w:r>
    </w:p>
    <w:p w14:paraId="33F0B6E4" w14:textId="37F75348"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Breach of this clause </w:t>
      </w:r>
      <w:r w:rsidR="006934D3">
        <w:rPr>
          <w:rFonts w:ascii="Lucida Sans Unicode" w:hAnsi="Lucida Sans Unicode" w:cs="Lucida Sans Unicode"/>
          <w:sz w:val="18"/>
          <w:szCs w:val="18"/>
        </w:rPr>
        <w:t>39</w:t>
      </w:r>
      <w:r w:rsidRPr="00F41E71">
        <w:rPr>
          <w:rFonts w:ascii="Lucida Sans Unicode" w:hAnsi="Lucida Sans Unicode" w:cs="Lucida Sans Unicode"/>
          <w:sz w:val="18"/>
          <w:szCs w:val="18"/>
        </w:rPr>
        <w:t xml:space="preserve"> shall entitle the Authority to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with immediate effect.</w:t>
      </w:r>
      <w:bookmarkEnd w:id="384"/>
      <w:r w:rsidRPr="00F41E71">
        <w:rPr>
          <w:rFonts w:ascii="Lucida Sans Unicode" w:hAnsi="Lucida Sans Unicode" w:cs="Lucida Sans Unicode"/>
          <w:sz w:val="18"/>
          <w:szCs w:val="18"/>
        </w:rPr>
        <w:t xml:space="preserve"> </w:t>
      </w:r>
    </w:p>
    <w:p w14:paraId="34A51388" w14:textId="35E292FB"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In the event of any breach of this clause </w:t>
      </w:r>
      <w:r w:rsidR="006934D3">
        <w:rPr>
          <w:rFonts w:ascii="Lucida Sans Unicode" w:hAnsi="Lucida Sans Unicode" w:cs="Lucida Sans Unicode"/>
          <w:sz w:val="18"/>
          <w:szCs w:val="18"/>
        </w:rPr>
        <w:t>39</w:t>
      </w:r>
      <w:r w:rsidRPr="00F41E71">
        <w:rPr>
          <w:rFonts w:ascii="Lucida Sans Unicode" w:hAnsi="Lucida Sans Unicode" w:cs="Lucida Sans Unicode"/>
          <w:sz w:val="18"/>
          <w:szCs w:val="18"/>
        </w:rPr>
        <w:t xml:space="preserve"> by the Supplier or by anyone employed by it or acting on its behalf (whether with or without the knowledge of the Supplier):</w:t>
      </w:r>
    </w:p>
    <w:p w14:paraId="3BEB25E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immediately give the Authority full details of any such breach and shall co-operate fully with the Authority in disclosing information and documents which the Authority may request; and/or</w:t>
      </w:r>
    </w:p>
    <w:p w14:paraId="471A7639" w14:textId="4B3D1453"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shall (without prejudice to any of its rights or remedies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or otherwise) be entitled by notice in writing to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immediately; and</w:t>
      </w:r>
    </w:p>
    <w:p w14:paraId="5D3637FB" w14:textId="76865E4A"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be liable for and shall indemnify and keep the Authority </w:t>
      </w:r>
      <w:r w:rsidR="0092376E">
        <w:rPr>
          <w:rFonts w:ascii="Lucida Sans Unicode" w:hAnsi="Lucida Sans Unicode" w:cs="Lucida Sans Unicode"/>
          <w:sz w:val="18"/>
          <w:szCs w:val="18"/>
        </w:rPr>
        <w:t>and the Chief Constable</w:t>
      </w:r>
      <w:r w:rsidRPr="00F41E71">
        <w:rPr>
          <w:rFonts w:ascii="Lucida Sans Unicode" w:hAnsi="Lucida Sans Unicode" w:cs="Lucida Sans Unicode"/>
          <w:sz w:val="18"/>
          <w:szCs w:val="18"/>
        </w:rPr>
        <w:t xml:space="preserve"> indemnified in respect of any and all loss resulting from such termination.</w:t>
      </w:r>
    </w:p>
    <w:p w14:paraId="040E78C5"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In any dispute, difference or question arising in respect of:</w:t>
      </w:r>
    </w:p>
    <w:p w14:paraId="3A3BD636" w14:textId="33E9E881"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interpretation of this clause</w:t>
      </w:r>
      <w:r w:rsidR="006934D3">
        <w:rPr>
          <w:rFonts w:ascii="Lucida Sans Unicode" w:hAnsi="Lucida Sans Unicode" w:cs="Lucida Sans Unicode"/>
          <w:sz w:val="18"/>
          <w:szCs w:val="18"/>
        </w:rPr>
        <w:t xml:space="preserve"> 39</w:t>
      </w:r>
      <w:r w:rsidRPr="00F41E71">
        <w:rPr>
          <w:rFonts w:ascii="Lucida Sans Unicode" w:hAnsi="Lucida Sans Unicode" w:cs="Lucida Sans Unicode"/>
          <w:sz w:val="18"/>
          <w:szCs w:val="18"/>
        </w:rPr>
        <w:t>; or</w:t>
      </w:r>
    </w:p>
    <w:p w14:paraId="2495BBBF" w14:textId="4D74FDFA"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right of the Authority to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or</w:t>
      </w:r>
    </w:p>
    <w:p w14:paraId="1F5057F8"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amount or value of any gift, consideration or commission</w:t>
      </w:r>
    </w:p>
    <w:p w14:paraId="33A3C9BD" w14:textId="170D3E11" w:rsidR="00EE062A" w:rsidRDefault="00F41E71" w:rsidP="00092C9D">
      <w:pPr>
        <w:pStyle w:val="TLTBodyText3"/>
        <w:spacing w:before="0" w:after="120"/>
        <w:jc w:val="both"/>
        <w:rPr>
          <w:rFonts w:ascii="Lucida Sans Unicode" w:hAnsi="Lucida Sans Unicode" w:cs="Lucida Sans Unicode"/>
          <w:b/>
          <w:caps/>
          <w:sz w:val="18"/>
          <w:szCs w:val="18"/>
        </w:rPr>
      </w:pPr>
      <w:r w:rsidRPr="00F41E71">
        <w:rPr>
          <w:rFonts w:ascii="Lucida Sans Unicode" w:hAnsi="Lucida Sans Unicode" w:cs="Lucida Sans Unicode"/>
          <w:sz w:val="18"/>
          <w:szCs w:val="18"/>
        </w:rPr>
        <w:t>the decision of the Authority shall be final and conclusive.</w:t>
      </w:r>
      <w:bookmarkStart w:id="385" w:name="_Ref16188374"/>
      <w:bookmarkStart w:id="386" w:name="_Toc16503801"/>
    </w:p>
    <w:p w14:paraId="6022BE3E" w14:textId="0B5E16F7" w:rsidR="0070328B" w:rsidRPr="0070328B" w:rsidRDefault="00F41E71" w:rsidP="00092C9D">
      <w:pPr>
        <w:pStyle w:val="TLTLevel1"/>
        <w:spacing w:before="0" w:after="120"/>
        <w:jc w:val="both"/>
        <w:rPr>
          <w:rFonts w:ascii="Lucida Sans Unicode" w:hAnsi="Lucida Sans Unicode" w:cs="Lucida Sans Unicode"/>
          <w:caps/>
          <w:sz w:val="18"/>
          <w:szCs w:val="18"/>
        </w:rPr>
      </w:pPr>
      <w:r w:rsidRPr="0070328B">
        <w:rPr>
          <w:rFonts w:ascii="Lucida Sans Unicode" w:hAnsi="Lucida Sans Unicode" w:cs="Lucida Sans Unicode"/>
          <w:caps/>
          <w:sz w:val="18"/>
          <w:szCs w:val="18"/>
        </w:rPr>
        <w:lastRenderedPageBreak/>
        <w:t>Data protection</w:t>
      </w:r>
      <w:bookmarkEnd w:id="385"/>
      <w:bookmarkEnd w:id="386"/>
    </w:p>
    <w:p w14:paraId="628A49AC" w14:textId="77777777" w:rsidR="00CA6968" w:rsidRPr="00CA6968" w:rsidRDefault="0070328B" w:rsidP="00CA6968">
      <w:pPr>
        <w:pStyle w:val="TLTLevel2"/>
        <w:spacing w:before="0" w:after="120"/>
        <w:jc w:val="both"/>
        <w:rPr>
          <w:rFonts w:ascii="Lucida Sans Unicode" w:hAnsi="Lucida Sans Unicode" w:cs="Lucida Sans Unicode"/>
          <w:sz w:val="18"/>
          <w:szCs w:val="18"/>
        </w:rPr>
      </w:pPr>
      <w:r w:rsidRPr="00CA6968">
        <w:rPr>
          <w:rFonts w:ascii="Lucida Sans Unicode" w:hAnsi="Lucida Sans Unicode" w:cs="Lucida Sans Unicode"/>
          <w:sz w:val="18"/>
          <w:szCs w:val="18"/>
        </w:rPr>
        <w:t>The Supplier warrants that it will comply with the Data Protection Legislation and this clause is in addition to, and does not relieve, remove or replace the Supplier’s obligations under the Data Protection Legislation.</w:t>
      </w:r>
    </w:p>
    <w:p w14:paraId="0B7973B0" w14:textId="5973A826" w:rsidR="00CA6968" w:rsidRPr="00CA6968" w:rsidRDefault="00CA6968" w:rsidP="00CA6968">
      <w:pPr>
        <w:pStyle w:val="TLTLevel2"/>
        <w:spacing w:before="0" w:after="120"/>
        <w:jc w:val="both"/>
        <w:rPr>
          <w:rFonts w:ascii="Lucida Sans Unicode" w:hAnsi="Lucida Sans Unicode" w:cs="Lucida Sans Unicode"/>
          <w:sz w:val="18"/>
          <w:szCs w:val="18"/>
        </w:rPr>
      </w:pPr>
      <w:r w:rsidRPr="00CA6968">
        <w:rPr>
          <w:rFonts w:ascii="Lucida Sans Unicode" w:hAnsi="Lucida Sans Unicode" w:cs="Lucida Sans Unicode"/>
          <w:sz w:val="18"/>
          <w:szCs w:val="18"/>
        </w:rPr>
        <w:t xml:space="preserve">The Supplier agrees that if it acts at any time under this Contract as a Data Processor </w:t>
      </w:r>
      <w:r>
        <w:rPr>
          <w:rFonts w:ascii="Lucida Sans Unicode" w:hAnsi="Lucida Sans Unicode" w:cs="Lucida Sans Unicode"/>
          <w:sz w:val="18"/>
          <w:szCs w:val="18"/>
        </w:rPr>
        <w:t>of the Data Controller’s Data</w:t>
      </w:r>
      <w:r w:rsidRPr="00CA6968">
        <w:rPr>
          <w:rFonts w:ascii="Lucida Sans Unicode" w:hAnsi="Lucida Sans Unicode" w:cs="Lucida Sans Unicode"/>
          <w:sz w:val="18"/>
          <w:szCs w:val="18"/>
        </w:rPr>
        <w:t xml:space="preserve">, </w:t>
      </w:r>
      <w:r>
        <w:rPr>
          <w:rFonts w:ascii="Lucida Sans Unicode" w:hAnsi="Lucida Sans Unicode" w:cs="Lucida Sans Unicode"/>
          <w:sz w:val="18"/>
          <w:szCs w:val="18"/>
        </w:rPr>
        <w:t>it</w:t>
      </w:r>
      <w:r w:rsidRPr="00CA6968">
        <w:rPr>
          <w:rFonts w:ascii="Lucida Sans Unicode" w:hAnsi="Lucida Sans Unicode" w:cs="Lucida Sans Unicode"/>
          <w:sz w:val="18"/>
          <w:szCs w:val="18"/>
        </w:rPr>
        <w:t xml:space="preserve"> shall enter into a data processing contract </w:t>
      </w:r>
      <w:r>
        <w:rPr>
          <w:rFonts w:ascii="Lucida Sans Unicode" w:hAnsi="Lucida Sans Unicode" w:cs="Lucida Sans Unicode"/>
          <w:sz w:val="18"/>
          <w:szCs w:val="18"/>
        </w:rPr>
        <w:t>in</w:t>
      </w:r>
      <w:r w:rsidRPr="00CA6968">
        <w:rPr>
          <w:rFonts w:ascii="Lucida Sans Unicode" w:hAnsi="Lucida Sans Unicode" w:cs="Lucida Sans Unicode"/>
          <w:sz w:val="18"/>
          <w:szCs w:val="18"/>
        </w:rPr>
        <w:t xml:space="preserve"> the </w:t>
      </w:r>
      <w:r>
        <w:rPr>
          <w:rFonts w:ascii="Lucida Sans Unicode" w:hAnsi="Lucida Sans Unicode" w:cs="Lucida Sans Unicode"/>
          <w:sz w:val="18"/>
          <w:szCs w:val="18"/>
        </w:rPr>
        <w:t xml:space="preserve">relevant </w:t>
      </w:r>
      <w:r w:rsidRPr="00CA6968">
        <w:rPr>
          <w:rFonts w:ascii="Lucida Sans Unicode" w:hAnsi="Lucida Sans Unicode" w:cs="Lucida Sans Unicode"/>
          <w:sz w:val="18"/>
          <w:szCs w:val="18"/>
        </w:rPr>
        <w:t>Data Controlle</w:t>
      </w:r>
      <w:r>
        <w:rPr>
          <w:rFonts w:ascii="Lucida Sans Unicode" w:hAnsi="Lucida Sans Unicode" w:cs="Lucida Sans Unicode"/>
          <w:sz w:val="18"/>
          <w:szCs w:val="18"/>
        </w:rPr>
        <w:t>r’s standard form, such data processing contract to include</w:t>
      </w:r>
      <w:r w:rsidRPr="00CA6968">
        <w:rPr>
          <w:rFonts w:ascii="Lucida Sans Unicode" w:hAnsi="Lucida Sans Unicode" w:cs="Lucida Sans Unicode"/>
          <w:sz w:val="18"/>
          <w:szCs w:val="18"/>
        </w:rPr>
        <w:t xml:space="preserve"> the Data Processing Details setting out the scope, nature and purpose of the Processing by the Supplier, the duration of the Processing, the types of the Data Controller’s Data and categories of Data Subject involved and the obligations and rights of the Supplier and the Data Controller. </w:t>
      </w:r>
    </w:p>
    <w:p w14:paraId="3079DD45" w14:textId="2A22587E" w:rsidR="00CA6968" w:rsidRPr="00CA6968" w:rsidRDefault="00CA6968" w:rsidP="00CA6968">
      <w:pPr>
        <w:pStyle w:val="TLTLevel2"/>
        <w:spacing w:before="0" w:after="120"/>
        <w:jc w:val="both"/>
        <w:rPr>
          <w:rFonts w:ascii="Lucida Sans Unicode" w:hAnsi="Lucida Sans Unicode" w:cs="Lucida Sans Unicode"/>
          <w:sz w:val="18"/>
          <w:szCs w:val="18"/>
        </w:rPr>
      </w:pPr>
      <w:r w:rsidRPr="00CA6968">
        <w:rPr>
          <w:rFonts w:ascii="Lucida Sans Unicode" w:hAnsi="Lucida Sans Unicode" w:cs="Lucida Sans Unicode"/>
          <w:sz w:val="18"/>
          <w:szCs w:val="18"/>
        </w:rPr>
        <w:t xml:space="preserve">The Supplier shall comply at all times with its obligations under the data processing contract referred to in clause </w:t>
      </w:r>
      <w:r w:rsidR="00B462DE">
        <w:rPr>
          <w:rFonts w:ascii="Lucida Sans Unicode" w:hAnsi="Lucida Sans Unicode" w:cs="Lucida Sans Unicode"/>
          <w:sz w:val="18"/>
          <w:szCs w:val="18"/>
        </w:rPr>
        <w:t>4</w:t>
      </w:r>
      <w:r w:rsidR="006934D3">
        <w:rPr>
          <w:rFonts w:ascii="Lucida Sans Unicode" w:hAnsi="Lucida Sans Unicode" w:cs="Lucida Sans Unicode"/>
          <w:sz w:val="18"/>
          <w:szCs w:val="18"/>
        </w:rPr>
        <w:t>0</w:t>
      </w:r>
      <w:r w:rsidRPr="00CA6968">
        <w:rPr>
          <w:rFonts w:ascii="Lucida Sans Unicode" w:hAnsi="Lucida Sans Unicode" w:cs="Lucida Sans Unicode"/>
          <w:sz w:val="18"/>
          <w:szCs w:val="18"/>
        </w:rPr>
        <w:t>.2 above and shall only Process the Data Controller’s Data to the extent, and in such a manner, as is necessary for the purposes identified by the Data Controller and in the manner specified by the Data Controller and for no other purpose or in any manner except on the written instructions of the Data Controller or as required by any Laws. The Supplier shall not determine at any time the purpose or means of the Processing and, if it is so required by any Laws, the Supplier shall promptly notify the Data Controller before Processing the Data Controller’s Data unless prohibited by such Laws. The Supplier will keep a record of any Processing of the Data Controller’s Data it carries out under the Contract.</w:t>
      </w:r>
    </w:p>
    <w:p w14:paraId="50064989" w14:textId="365A0DDC" w:rsidR="00CA6968" w:rsidRPr="00CA6968" w:rsidRDefault="00CA6968" w:rsidP="00CA6968">
      <w:pPr>
        <w:pStyle w:val="TLTLevel2"/>
        <w:spacing w:before="0" w:after="120"/>
        <w:jc w:val="both"/>
        <w:rPr>
          <w:rFonts w:ascii="Lucida Sans Unicode" w:hAnsi="Lucida Sans Unicode" w:cs="Lucida Sans Unicode"/>
          <w:sz w:val="18"/>
          <w:szCs w:val="18"/>
        </w:rPr>
      </w:pPr>
      <w:r w:rsidRPr="00CA6968">
        <w:rPr>
          <w:rFonts w:ascii="Lucida Sans Unicode" w:hAnsi="Lucida Sans Unicode" w:cs="Lucida Sans Unicode"/>
          <w:sz w:val="18"/>
          <w:szCs w:val="18"/>
        </w:rPr>
        <w:t xml:space="preserve">In addition to the provisions of any data processing agreement, where the Supplier processes Data Controller’s Data on behalf of either the Authority or the Chief Constable if applicable, the following provisions of this clause </w:t>
      </w:r>
      <w:r w:rsidR="00B462DE">
        <w:rPr>
          <w:rFonts w:ascii="Lucida Sans Unicode" w:hAnsi="Lucida Sans Unicode" w:cs="Lucida Sans Unicode"/>
          <w:sz w:val="18"/>
          <w:szCs w:val="18"/>
        </w:rPr>
        <w:t>4</w:t>
      </w:r>
      <w:r w:rsidR="006934D3">
        <w:rPr>
          <w:rFonts w:ascii="Lucida Sans Unicode" w:hAnsi="Lucida Sans Unicode" w:cs="Lucida Sans Unicode"/>
          <w:sz w:val="18"/>
          <w:szCs w:val="18"/>
        </w:rPr>
        <w:t>0</w:t>
      </w:r>
      <w:r w:rsidRPr="00CA6968">
        <w:rPr>
          <w:rFonts w:ascii="Lucida Sans Unicode" w:hAnsi="Lucida Sans Unicode" w:cs="Lucida Sans Unicode"/>
          <w:sz w:val="18"/>
          <w:szCs w:val="18"/>
        </w:rPr>
        <w:t xml:space="preserve"> shall apply.</w:t>
      </w:r>
    </w:p>
    <w:p w14:paraId="18E77465" w14:textId="1A0A7CEE" w:rsidR="00F41E71" w:rsidRPr="00CA6968" w:rsidRDefault="00F41E71" w:rsidP="00092C9D">
      <w:pPr>
        <w:pStyle w:val="TLTLevel2"/>
        <w:spacing w:before="0" w:after="120"/>
        <w:jc w:val="both"/>
        <w:rPr>
          <w:rFonts w:ascii="Lucida Sans Unicode" w:hAnsi="Lucida Sans Unicode" w:cs="Lucida Sans Unicode"/>
          <w:sz w:val="18"/>
          <w:szCs w:val="18"/>
        </w:rPr>
      </w:pPr>
      <w:r w:rsidRPr="00CA6968">
        <w:rPr>
          <w:rFonts w:ascii="Lucida Sans Unicode" w:hAnsi="Lucida Sans Unicode" w:cs="Lucida Sans Unicode"/>
          <w:sz w:val="18"/>
          <w:szCs w:val="18"/>
        </w:rPr>
        <w:t xml:space="preserve">The Supplier shall notify the Authority immediately if it considers that any of the </w:t>
      </w:r>
      <w:r w:rsidR="00457490" w:rsidRPr="00CA6968">
        <w:rPr>
          <w:rFonts w:ascii="Lucida Sans Unicode" w:hAnsi="Lucida Sans Unicode" w:cs="Lucida Sans Unicode"/>
          <w:sz w:val="18"/>
          <w:szCs w:val="18"/>
        </w:rPr>
        <w:t xml:space="preserve">Data </w:t>
      </w:r>
      <w:r w:rsidR="0070328B" w:rsidRPr="00CA6968">
        <w:rPr>
          <w:rFonts w:ascii="Lucida Sans Unicode" w:hAnsi="Lucida Sans Unicode" w:cs="Lucida Sans Unicode"/>
          <w:sz w:val="18"/>
          <w:szCs w:val="18"/>
        </w:rPr>
        <w:t>Controller</w:t>
      </w:r>
      <w:r w:rsidRPr="00CA6968">
        <w:rPr>
          <w:rFonts w:ascii="Lucida Sans Unicode" w:hAnsi="Lucida Sans Unicode" w:cs="Lucida Sans Unicode"/>
          <w:sz w:val="18"/>
          <w:szCs w:val="18"/>
        </w:rPr>
        <w:t>'s instructions infringe the Data Protection Legislation.</w:t>
      </w:r>
    </w:p>
    <w:p w14:paraId="0269175B" w14:textId="221A1031"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provide all reasonable assistance to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in the preparation of any Data Protection Impact Assessment prior to commencing any Processing.  Such assistance may, at the discretion of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include:</w:t>
      </w:r>
    </w:p>
    <w:p w14:paraId="14B1B2EC"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 systematic description of the envisaged Processing operations and the purpose of the Processing;</w:t>
      </w:r>
    </w:p>
    <w:p w14:paraId="0029D40E"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an assessment of the necessity and proportionality of the Processing operations in relation to the Services;</w:t>
      </w:r>
    </w:p>
    <w:p w14:paraId="5FB8D46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an assessment of the risks to the rights and freedoms of Data Subjects; and</w:t>
      </w:r>
    </w:p>
    <w:p w14:paraId="50B9FF5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measures envisaged to address the risks, including safeguards, security measures and mechanisms to ensure the protection of Personal Data.</w:t>
      </w:r>
    </w:p>
    <w:p w14:paraId="0A84F9A8" w14:textId="6683AA71"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Process Personal Data only to the extent, and in such a manner, as is necessary for the purposes specified in the Data Processing Details Form and in accordance with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’s instructions if applicable from time to time and shall not Process the Personal Data for any other purpose. The Supplier will keep a record of any Processing of Personal Data it carries out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2A6A6817" w14:textId="28EDA0D5"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promptly comply with any request from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requiring the Supplier to amend, transfer or delete the Personal Data.</w:t>
      </w:r>
    </w:p>
    <w:p w14:paraId="4F280DD3" w14:textId="5082DE04"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only collect any Personal Data in a form which is fully compliant with the Data Protection Legislation which will contain a data protection notice informing the Data Subject of the identity of the</w:t>
      </w:r>
      <w:r w:rsidR="00457490">
        <w:rPr>
          <w:rFonts w:ascii="Lucida Sans Unicode" w:hAnsi="Lucida Sans Unicode" w:cs="Lucida Sans Unicode"/>
          <w:sz w:val="18"/>
          <w:szCs w:val="18"/>
        </w:rPr>
        <w:t xml:space="preserve"> Data</w:t>
      </w:r>
      <w:r w:rsidRPr="00F41E71">
        <w:rPr>
          <w:rFonts w:ascii="Lucida Sans Unicode" w:hAnsi="Lucida Sans Unicode" w:cs="Lucida Sans Unicode"/>
          <w:sz w:val="18"/>
          <w:szCs w:val="18"/>
        </w:rPr>
        <w:t xml:space="preserve">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the identity of any data protection representative it may have </w:t>
      </w:r>
      <w:r w:rsidRPr="00F41E71">
        <w:rPr>
          <w:rFonts w:ascii="Lucida Sans Unicode" w:hAnsi="Lucida Sans Unicode" w:cs="Lucida Sans Unicode"/>
          <w:sz w:val="18"/>
          <w:szCs w:val="18"/>
        </w:rPr>
        <w:lastRenderedPageBreak/>
        <w:t xml:space="preserve">appointed, the purposes or purposes for which their Personal Data will be Processed and any other information which is necessary having regard to the specific circumstances in which the data is, or is to be, Processed to enable Processing in respect of the Data Subject to be fair. </w:t>
      </w:r>
    </w:p>
    <w:p w14:paraId="4EA73ED4" w14:textId="71C0D08A"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If the Supplier receives any complaint, notice or communication which relates directly or indirectly to the Processing of the Personal Data or to either Party's compliance with the Data Protection Legislation and the data protection principles set out therein, it shall immediately notify the</w:t>
      </w:r>
      <w:r w:rsidR="00457490">
        <w:rPr>
          <w:rFonts w:ascii="Lucida Sans Unicode" w:hAnsi="Lucida Sans Unicode" w:cs="Lucida Sans Unicode"/>
          <w:sz w:val="18"/>
          <w:szCs w:val="18"/>
        </w:rPr>
        <w:t xml:space="preserve"> Data</w:t>
      </w:r>
      <w:r w:rsidRPr="00F41E71">
        <w:rPr>
          <w:rFonts w:ascii="Lucida Sans Unicode" w:hAnsi="Lucida Sans Unicode" w:cs="Lucida Sans Unicode"/>
          <w:sz w:val="18"/>
          <w:szCs w:val="18"/>
        </w:rPr>
        <w:t xml:space="preserve">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and it shall provide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with full co-operation and assistance in relation to any such complaint, notice or communication. </w:t>
      </w:r>
    </w:p>
    <w:p w14:paraId="0122296E" w14:textId="4744A3FC"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At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's request, the Supplier shall provide to the </w:t>
      </w:r>
      <w:r w:rsidR="00457490">
        <w:rPr>
          <w:rFonts w:ascii="Lucida Sans Unicode" w:hAnsi="Lucida Sans Unicode" w:cs="Lucida Sans Unicode"/>
          <w:sz w:val="18"/>
          <w:szCs w:val="18"/>
        </w:rPr>
        <w:t>Data</w:t>
      </w:r>
      <w:r w:rsidRPr="00F41E71">
        <w:rPr>
          <w:rFonts w:ascii="Lucida Sans Unicode" w:hAnsi="Lucida Sans Unicode" w:cs="Lucida Sans Unicode"/>
          <w:sz w:val="18"/>
          <w:szCs w:val="18"/>
        </w:rPr>
        <w:t xml:space="preserve">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a copy of all Personal Data held by it in the format and on the media reasonably specified by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w:t>
      </w:r>
    </w:p>
    <w:p w14:paraId="169C0F58" w14:textId="7C3A2FCD"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not transfer the Personal Data outside the European Economic Area without the prior written consent of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and in accordance with the Data Protection Legislation.</w:t>
      </w:r>
    </w:p>
    <w:p w14:paraId="7C056727" w14:textId="5452E3D5"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promptly inform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if any Personal Data is lost or destroyed or becomes damaged, corrupted, or unusable. The Supplier will restore such Personal Data at its own expense.</w:t>
      </w:r>
    </w:p>
    <w:p w14:paraId="765333BF"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ensure that access to the Personal Data is, in accordance with the Data Protection Legislation, limited to:</w:t>
      </w:r>
    </w:p>
    <w:p w14:paraId="70F51042" w14:textId="6D86C5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those employees who need access to the Personal Data to meet the Supplier's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and</w:t>
      </w:r>
    </w:p>
    <w:p w14:paraId="047DA725"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in the case of any access by any employee, such part or parts of the Personal Data as is strictly necessary for performance of that employee's duties.</w:t>
      </w:r>
    </w:p>
    <w:p w14:paraId="6381F0F5"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ensure that all employees:</w:t>
      </w:r>
    </w:p>
    <w:p w14:paraId="0B05E1E4"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are informed of the confidential nature of the Personal Data;</w:t>
      </w:r>
    </w:p>
    <w:p w14:paraId="7BB7971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have undertaken training in the Data Protection Legislation relating to handling Personal Data; and</w:t>
      </w:r>
    </w:p>
    <w:p w14:paraId="4D2CD840" w14:textId="7FFA3B9F"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are aware both of the Supplier's duties and their personal duties and obligations under the Laws, the Data Protection Legislation and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4C70E963"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take reasonable steps to ensure the reliability of any of the Supplier's employees who have access to the Personal Data including any vetting status required.</w:t>
      </w:r>
    </w:p>
    <w:p w14:paraId="4AD4327F" w14:textId="49D03BE0"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provide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with full co-operation and assistance in relation to any request made by a Data Subject to have access to that person's Personal Data.</w:t>
      </w:r>
    </w:p>
    <w:p w14:paraId="49A201DC" w14:textId="2A200FC2"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not disclose the Personal Data to any Data Subject or to a third party other than at the request of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or as provided for in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accordance with the Data Protection Legislation.</w:t>
      </w:r>
    </w:p>
    <w:p w14:paraId="672E38F3"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warrants that:</w:t>
      </w:r>
    </w:p>
    <w:p w14:paraId="734BAEEC"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it will Process the Personal Data in compliance with the Data Protection Legislation;</w:t>
      </w:r>
    </w:p>
    <w:p w14:paraId="39827C1C" w14:textId="70E34C75"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where applicable, it will comply with all obligations of any data Processing contract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requires the Supplier to sign; and</w:t>
      </w:r>
    </w:p>
    <w:p w14:paraId="5DE0190F" w14:textId="7E3876D5"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it will take appropriate technical and organisational measures against the unauthorised or unlawful Processing of Personal Data and against the accidental </w:t>
      </w:r>
      <w:r w:rsidRPr="00F41E71">
        <w:rPr>
          <w:rFonts w:ascii="Lucida Sans Unicode" w:hAnsi="Lucida Sans Unicode" w:cs="Lucida Sans Unicode"/>
          <w:sz w:val="18"/>
          <w:szCs w:val="18"/>
        </w:rPr>
        <w:lastRenderedPageBreak/>
        <w:t xml:space="preserve">loss or destruction of, or damage to, Personal Data to ensure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's compliance with the seventh data protection principle.</w:t>
      </w:r>
    </w:p>
    <w:p w14:paraId="792E3AF3" w14:textId="418665B9"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notify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immediately if it:</w:t>
      </w:r>
    </w:p>
    <w:p w14:paraId="7D9868B2"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receives a Data Subject Access Request (or purported Data Subject Access Request);</w:t>
      </w:r>
    </w:p>
    <w:p w14:paraId="5AF56E92"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receives a request to rectify, block or erase any Personal Data; </w:t>
      </w:r>
    </w:p>
    <w:p w14:paraId="149FC54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receives any other request, complaint or communication relating to either Party's obligations under the Data Protection Legislation; </w:t>
      </w:r>
    </w:p>
    <w:p w14:paraId="505F563C" w14:textId="1C6D53B8"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receives any communication from the Information Commissioner or any other regulatory </w:t>
      </w:r>
      <w:r w:rsidR="00457490">
        <w:rPr>
          <w:rFonts w:ascii="Lucida Sans Unicode" w:hAnsi="Lucida Sans Unicode" w:cs="Lucida Sans Unicode"/>
          <w:sz w:val="18"/>
          <w:szCs w:val="18"/>
        </w:rPr>
        <w:t>authority</w:t>
      </w:r>
      <w:r w:rsidRPr="00F41E71">
        <w:rPr>
          <w:rFonts w:ascii="Lucida Sans Unicode" w:hAnsi="Lucida Sans Unicode" w:cs="Lucida Sans Unicode"/>
          <w:sz w:val="18"/>
          <w:szCs w:val="18"/>
        </w:rPr>
        <w:t xml:space="preserve"> in connection with Personal Data Processed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or</w:t>
      </w:r>
    </w:p>
    <w:p w14:paraId="747C0CC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receives a request from any third party for disclosure of Personal Data where compliance with such request is required or purported to be required by Law.</w:t>
      </w:r>
    </w:p>
    <w:p w14:paraId="5603AF25" w14:textId="2D7821D9"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notify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immediately if it becomes aware of any unauthorised or unlawful Processing, loss of, damage to or destruction of the Personal Data.</w:t>
      </w:r>
    </w:p>
    <w:p w14:paraId="666311C1" w14:textId="6B29F2B4"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at the written direction of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w:t>
      </w:r>
      <w:r w:rsidRPr="00F41E71">
        <w:rPr>
          <w:rFonts w:ascii="Lucida Sans Unicode" w:hAnsi="Lucida Sans Unicode" w:cs="Lucida Sans Unicode"/>
          <w:color w:val="000000"/>
          <w:sz w:val="18"/>
          <w:szCs w:val="18"/>
        </w:rPr>
        <w:t xml:space="preserve">delete or return Personal Data (and any copies of it) to the </w:t>
      </w:r>
      <w:r w:rsidR="00457490">
        <w:rPr>
          <w:rFonts w:ascii="Lucida Sans Unicode" w:hAnsi="Lucida Sans Unicode" w:cs="Lucida Sans Unicode"/>
          <w:color w:val="000000"/>
          <w:sz w:val="18"/>
          <w:szCs w:val="18"/>
        </w:rPr>
        <w:t xml:space="preserve">Data </w:t>
      </w:r>
      <w:r w:rsidR="0070328B">
        <w:rPr>
          <w:rFonts w:ascii="Lucida Sans Unicode" w:hAnsi="Lucida Sans Unicode" w:cs="Lucida Sans Unicode"/>
          <w:color w:val="000000"/>
          <w:sz w:val="18"/>
          <w:szCs w:val="18"/>
        </w:rPr>
        <w:t>Controller</w:t>
      </w:r>
      <w:r w:rsidRPr="00F41E71">
        <w:rPr>
          <w:rFonts w:ascii="Lucida Sans Unicode" w:hAnsi="Lucida Sans Unicode" w:cs="Lucida Sans Unicode"/>
          <w:color w:val="000000"/>
          <w:sz w:val="18"/>
          <w:szCs w:val="18"/>
        </w:rPr>
        <w:t xml:space="preserve"> on termination of the </w:t>
      </w:r>
      <w:r w:rsidR="00FF7D17">
        <w:rPr>
          <w:rFonts w:ascii="Lucida Sans Unicode" w:hAnsi="Lucida Sans Unicode" w:cs="Lucida Sans Unicode"/>
          <w:color w:val="000000"/>
          <w:sz w:val="18"/>
          <w:szCs w:val="18"/>
        </w:rPr>
        <w:t>Contract</w:t>
      </w:r>
      <w:r w:rsidRPr="00F41E71">
        <w:rPr>
          <w:rFonts w:ascii="Lucida Sans Unicode" w:hAnsi="Lucida Sans Unicode" w:cs="Lucida Sans Unicode"/>
          <w:color w:val="000000"/>
          <w:sz w:val="18"/>
          <w:szCs w:val="18"/>
        </w:rPr>
        <w:t xml:space="preserve"> unless the Supplier is required by Law to retain the Personal Data</w:t>
      </w:r>
      <w:r w:rsidRPr="00F41E71">
        <w:rPr>
          <w:rFonts w:ascii="Lucida Sans Unicode" w:hAnsi="Lucida Sans Unicode" w:cs="Lucida Sans Unicode"/>
          <w:sz w:val="18"/>
          <w:szCs w:val="18"/>
        </w:rPr>
        <w:t>.</w:t>
      </w:r>
    </w:p>
    <w:p w14:paraId="01AD07DD" w14:textId="294D1FAD"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agrees to indemnify and keep indemnified and defend at its own expense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against all costs, claims, damages or expenses incurred by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or for which the </w:t>
      </w:r>
      <w:r w:rsidR="00457490">
        <w:rPr>
          <w:rFonts w:ascii="Lucida Sans Unicode" w:hAnsi="Lucida Sans Unicode" w:cs="Lucida Sans Unicode"/>
          <w:sz w:val="18"/>
          <w:szCs w:val="18"/>
        </w:rPr>
        <w:t xml:space="preserve">Data </w:t>
      </w:r>
      <w:r w:rsidR="0070328B">
        <w:rPr>
          <w:rFonts w:ascii="Lucida Sans Unicode" w:hAnsi="Lucida Sans Unicode" w:cs="Lucida Sans Unicode"/>
          <w:sz w:val="18"/>
          <w:szCs w:val="18"/>
        </w:rPr>
        <w:t>Controller</w:t>
      </w:r>
      <w:r w:rsidRPr="00F41E71">
        <w:rPr>
          <w:rFonts w:ascii="Lucida Sans Unicode" w:hAnsi="Lucida Sans Unicode" w:cs="Lucida Sans Unicode"/>
          <w:sz w:val="18"/>
          <w:szCs w:val="18"/>
        </w:rPr>
        <w:t xml:space="preserve"> may become liable due to any failure by the Supplier or its employees or agents to comply with any of its obligations under this clause</w:t>
      </w:r>
      <w:r w:rsidR="002518FC">
        <w:rPr>
          <w:rFonts w:ascii="Lucida Sans Unicode" w:hAnsi="Lucida Sans Unicode" w:cs="Lucida Sans Unicode"/>
          <w:sz w:val="18"/>
          <w:szCs w:val="18"/>
        </w:rPr>
        <w:t xml:space="preserve"> 4</w:t>
      </w:r>
      <w:r w:rsidR="006934D3">
        <w:rPr>
          <w:rFonts w:ascii="Lucida Sans Unicode" w:hAnsi="Lucida Sans Unicode" w:cs="Lucida Sans Unicode"/>
          <w:sz w:val="18"/>
          <w:szCs w:val="18"/>
        </w:rPr>
        <w:t>0</w:t>
      </w:r>
      <w:r w:rsidRPr="00F41E71">
        <w:rPr>
          <w:rFonts w:ascii="Lucida Sans Unicode" w:hAnsi="Lucida Sans Unicode" w:cs="Lucida Sans Unicode"/>
          <w:sz w:val="18"/>
          <w:szCs w:val="18"/>
        </w:rPr>
        <w:t>.</w:t>
      </w:r>
    </w:p>
    <w:p w14:paraId="0D3CE92D" w14:textId="64CEE328" w:rsidR="00092C9D" w:rsidRDefault="00F41E71" w:rsidP="00092C9D">
      <w:pPr>
        <w:pStyle w:val="TLTLevel2"/>
        <w:tabs>
          <w:tab w:val="clear" w:pos="720"/>
        </w:tabs>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Before allowing any Sub-processor to process any </w:t>
      </w:r>
      <w:bookmarkStart w:id="387" w:name="_9kMJ2H6ZWu4BC9EHdLu973qpTD01"/>
      <w:bookmarkStart w:id="388" w:name="_9kMJ2F7ZVw4BC9GJdLu973qpTD01"/>
      <w:r w:rsidRPr="00F41E71">
        <w:rPr>
          <w:rFonts w:ascii="Lucida Sans Unicode" w:hAnsi="Lucida Sans Unicode" w:cs="Lucida Sans Unicode"/>
          <w:sz w:val="18"/>
          <w:szCs w:val="18"/>
        </w:rPr>
        <w:t>Personal Data</w:t>
      </w:r>
      <w:bookmarkEnd w:id="387"/>
      <w:bookmarkEnd w:id="388"/>
      <w:r w:rsidRPr="00F41E71">
        <w:rPr>
          <w:rFonts w:ascii="Lucida Sans Unicode" w:hAnsi="Lucida Sans Unicode" w:cs="Lucida Sans Unicode"/>
          <w:sz w:val="18"/>
          <w:szCs w:val="18"/>
        </w:rPr>
        <w:t xml:space="preserve"> related to this Agreement, the </w:t>
      </w:r>
      <w:bookmarkStart w:id="389" w:name="_9kMH8P6ZWu4BC9FHcY4qhyDAA"/>
      <w:bookmarkStart w:id="390" w:name="_9kMH8P6ZWu4BC9FLgY4qhyDAA"/>
      <w:bookmarkStart w:id="391" w:name="_9kMH8P6ZWu4BC9GGaY4qhyDAA"/>
      <w:bookmarkStart w:id="392" w:name="_9kMH8N7ZVw4BC9HJcY4qhyDAA"/>
      <w:bookmarkStart w:id="393" w:name="_9kMH8N7ZVw4BC9HLeY4qhyDAA"/>
      <w:bookmarkStart w:id="394" w:name="_9kMH8N7ZVw4BC9HPiY4qhyDAA"/>
      <w:r w:rsidR="00A6230E">
        <w:rPr>
          <w:rFonts w:ascii="Lucida Sans Unicode" w:hAnsi="Lucida Sans Unicode" w:cs="Lucida Sans Unicode"/>
          <w:sz w:val="18"/>
          <w:szCs w:val="18"/>
        </w:rPr>
        <w:t>Supplier</w:t>
      </w:r>
      <w:bookmarkEnd w:id="389"/>
      <w:bookmarkEnd w:id="390"/>
      <w:bookmarkEnd w:id="391"/>
      <w:bookmarkEnd w:id="392"/>
      <w:bookmarkEnd w:id="393"/>
      <w:bookmarkEnd w:id="394"/>
      <w:r w:rsidRPr="00F41E71">
        <w:rPr>
          <w:rFonts w:ascii="Lucida Sans Unicode" w:hAnsi="Lucida Sans Unicode" w:cs="Lucida Sans Unicode"/>
          <w:sz w:val="18"/>
          <w:szCs w:val="18"/>
        </w:rPr>
        <w:t xml:space="preserve"> must:</w:t>
      </w:r>
    </w:p>
    <w:p w14:paraId="11D57419" w14:textId="77777777" w:rsidR="00092C9D" w:rsidRDefault="00F41E71" w:rsidP="00092C9D">
      <w:pPr>
        <w:pStyle w:val="TLTLevel3"/>
        <w:tabs>
          <w:tab w:val="clear" w:pos="720"/>
        </w:tabs>
        <w:spacing w:before="0" w:after="120"/>
        <w:jc w:val="both"/>
        <w:rPr>
          <w:rFonts w:ascii="Lucida Sans Unicode" w:hAnsi="Lucida Sans Unicode" w:cs="Lucida Sans Unicode"/>
          <w:sz w:val="18"/>
          <w:szCs w:val="18"/>
        </w:rPr>
      </w:pPr>
      <w:r w:rsidRPr="00092C9D">
        <w:rPr>
          <w:rFonts w:ascii="Lucida Sans Unicode" w:hAnsi="Lucida Sans Unicode" w:cs="Lucida Sans Unicode"/>
          <w:sz w:val="18"/>
          <w:szCs w:val="18"/>
        </w:rPr>
        <w:t xml:space="preserve">notify the </w:t>
      </w:r>
      <w:bookmarkStart w:id="395" w:name="_9kMJ2H6ZWu4BC7CHQI06B720u1"/>
      <w:bookmarkStart w:id="396" w:name="_9kMJ2F7ZVw4BC7CLUI06B720u1"/>
      <w:bookmarkStart w:id="397" w:name="_9kMJ2H6ZWu4BC7CMVI06B720u1"/>
      <w:bookmarkStart w:id="398" w:name="_9kMJ2F7ZVw4BC7DEMI06B720u1"/>
      <w:r w:rsidR="00457490" w:rsidRPr="00092C9D">
        <w:rPr>
          <w:rFonts w:ascii="Lucida Sans Unicode" w:hAnsi="Lucida Sans Unicode" w:cs="Lucida Sans Unicode"/>
          <w:sz w:val="18"/>
          <w:szCs w:val="18"/>
        </w:rPr>
        <w:t xml:space="preserve">Data </w:t>
      </w:r>
      <w:r w:rsidRPr="00092C9D">
        <w:rPr>
          <w:rFonts w:ascii="Lucida Sans Unicode" w:hAnsi="Lucida Sans Unicode" w:cs="Lucida Sans Unicode"/>
          <w:sz w:val="18"/>
          <w:szCs w:val="18"/>
        </w:rPr>
        <w:t>Controller</w:t>
      </w:r>
      <w:bookmarkEnd w:id="395"/>
      <w:bookmarkEnd w:id="396"/>
      <w:bookmarkEnd w:id="397"/>
      <w:bookmarkEnd w:id="398"/>
      <w:r w:rsidRPr="00092C9D">
        <w:rPr>
          <w:rFonts w:ascii="Lucida Sans Unicode" w:hAnsi="Lucida Sans Unicode" w:cs="Lucida Sans Unicode"/>
          <w:sz w:val="18"/>
          <w:szCs w:val="18"/>
        </w:rPr>
        <w:t xml:space="preserve"> in writing of the intended Sub-processor and processing; </w:t>
      </w:r>
    </w:p>
    <w:p w14:paraId="43A419F1" w14:textId="2852F6DE" w:rsidR="00F41E71" w:rsidRPr="00092C9D" w:rsidRDefault="00F41E71" w:rsidP="00092C9D">
      <w:pPr>
        <w:pStyle w:val="TLTLevel3"/>
        <w:tabs>
          <w:tab w:val="clear" w:pos="720"/>
        </w:tabs>
        <w:spacing w:before="0" w:after="120"/>
        <w:jc w:val="both"/>
        <w:rPr>
          <w:rFonts w:ascii="Lucida Sans Unicode" w:hAnsi="Lucida Sans Unicode" w:cs="Lucida Sans Unicode"/>
          <w:sz w:val="18"/>
          <w:szCs w:val="18"/>
        </w:rPr>
      </w:pPr>
      <w:r w:rsidRPr="00092C9D">
        <w:rPr>
          <w:rFonts w:ascii="Lucida Sans Unicode" w:hAnsi="Lucida Sans Unicode" w:cs="Lucida Sans Unicode"/>
          <w:sz w:val="18"/>
          <w:szCs w:val="18"/>
        </w:rPr>
        <w:t xml:space="preserve">obtain the written consent of the </w:t>
      </w:r>
      <w:bookmarkStart w:id="399" w:name="_9kMJ3I6ZWu4BC7CHQI06B720u1"/>
      <w:bookmarkStart w:id="400" w:name="_9kMJ3G7ZVw4BC7CLUI06B720u1"/>
      <w:bookmarkStart w:id="401" w:name="_9kMJ3I6ZWu4BC7CMVI06B720u1"/>
      <w:bookmarkStart w:id="402" w:name="_9kMJ3G7ZVw4BC7DEMI06B720u1"/>
      <w:r w:rsidR="00457490" w:rsidRPr="00092C9D">
        <w:rPr>
          <w:rFonts w:ascii="Lucida Sans Unicode" w:hAnsi="Lucida Sans Unicode" w:cs="Lucida Sans Unicode"/>
          <w:sz w:val="18"/>
          <w:szCs w:val="18"/>
        </w:rPr>
        <w:t xml:space="preserve">Data </w:t>
      </w:r>
      <w:r w:rsidRPr="00092C9D">
        <w:rPr>
          <w:rFonts w:ascii="Lucida Sans Unicode" w:hAnsi="Lucida Sans Unicode" w:cs="Lucida Sans Unicode"/>
          <w:sz w:val="18"/>
          <w:szCs w:val="18"/>
        </w:rPr>
        <w:t>Controller</w:t>
      </w:r>
      <w:bookmarkEnd w:id="399"/>
      <w:bookmarkEnd w:id="400"/>
      <w:bookmarkEnd w:id="401"/>
      <w:bookmarkEnd w:id="402"/>
      <w:r w:rsidRPr="00092C9D">
        <w:rPr>
          <w:rFonts w:ascii="Lucida Sans Unicode" w:hAnsi="Lucida Sans Unicode" w:cs="Lucida Sans Unicode"/>
          <w:sz w:val="18"/>
          <w:szCs w:val="18"/>
        </w:rPr>
        <w:t>;</w:t>
      </w:r>
    </w:p>
    <w:p w14:paraId="09840427" w14:textId="4896C9D9" w:rsidR="00F41E71" w:rsidRPr="00092C9D" w:rsidRDefault="00F41E71" w:rsidP="00092C9D">
      <w:pPr>
        <w:pStyle w:val="TLTLevel3"/>
        <w:tabs>
          <w:tab w:val="clear" w:pos="720"/>
        </w:tabs>
        <w:spacing w:before="0" w:after="120"/>
        <w:jc w:val="both"/>
        <w:rPr>
          <w:rFonts w:ascii="Lucida Sans Unicode" w:hAnsi="Lucida Sans Unicode" w:cs="Lucida Sans Unicode"/>
          <w:sz w:val="18"/>
          <w:szCs w:val="18"/>
        </w:rPr>
      </w:pPr>
      <w:r w:rsidRPr="00092C9D">
        <w:rPr>
          <w:rFonts w:ascii="Lucida Sans Unicode" w:hAnsi="Lucida Sans Unicode" w:cs="Lucida Sans Unicode"/>
          <w:sz w:val="18"/>
          <w:szCs w:val="18"/>
        </w:rPr>
        <w:t xml:space="preserve">enter into a written agreement with the Sub-processor which give effect to the terms set out in this Clause </w:t>
      </w:r>
      <w:r w:rsidR="00C11ED9" w:rsidRPr="00092C9D">
        <w:rPr>
          <w:rFonts w:ascii="Lucida Sans Unicode" w:hAnsi="Lucida Sans Unicode" w:cs="Lucida Sans Unicode"/>
          <w:sz w:val="18"/>
          <w:szCs w:val="18"/>
        </w:rPr>
        <w:t>4</w:t>
      </w:r>
      <w:r w:rsidR="006934D3">
        <w:rPr>
          <w:rFonts w:ascii="Lucida Sans Unicode" w:hAnsi="Lucida Sans Unicode" w:cs="Lucida Sans Unicode"/>
          <w:sz w:val="18"/>
          <w:szCs w:val="18"/>
        </w:rPr>
        <w:t xml:space="preserve">0 </w:t>
      </w:r>
      <w:r w:rsidRPr="00092C9D">
        <w:rPr>
          <w:rFonts w:ascii="Lucida Sans Unicode" w:hAnsi="Lucida Sans Unicode" w:cs="Lucida Sans Unicode"/>
          <w:sz w:val="18"/>
          <w:szCs w:val="18"/>
        </w:rPr>
        <w:t>such that they apply to the Sub-processor; and</w:t>
      </w:r>
    </w:p>
    <w:p w14:paraId="289FF83A" w14:textId="08CFE9CB" w:rsidR="00F41E71" w:rsidRPr="00092C9D" w:rsidRDefault="00F41E71" w:rsidP="00092C9D">
      <w:pPr>
        <w:pStyle w:val="TLTLevel3"/>
        <w:tabs>
          <w:tab w:val="clear" w:pos="720"/>
        </w:tabs>
        <w:spacing w:before="0" w:after="120"/>
        <w:jc w:val="both"/>
        <w:rPr>
          <w:rFonts w:ascii="Lucida Sans Unicode" w:hAnsi="Lucida Sans Unicode" w:cs="Lucida Sans Unicode"/>
          <w:sz w:val="18"/>
          <w:szCs w:val="18"/>
        </w:rPr>
      </w:pPr>
      <w:r w:rsidRPr="00092C9D">
        <w:rPr>
          <w:rFonts w:ascii="Lucida Sans Unicode" w:hAnsi="Lucida Sans Unicode" w:cs="Lucida Sans Unicode"/>
          <w:sz w:val="18"/>
          <w:szCs w:val="18"/>
        </w:rPr>
        <w:t xml:space="preserve">provide the </w:t>
      </w:r>
      <w:bookmarkStart w:id="403" w:name="_9kMJ4J6ZWu4BC7CHQI06B720u1"/>
      <w:bookmarkStart w:id="404" w:name="_9kMJ4H7ZVw4BC7CLUI06B720u1"/>
      <w:bookmarkStart w:id="405" w:name="_9kMJ4J6ZWu4BC7CMVI06B720u1"/>
      <w:bookmarkStart w:id="406" w:name="_9kMJ4H7ZVw4BC7DEMI06B720u1"/>
      <w:r w:rsidR="00457490" w:rsidRPr="00092C9D">
        <w:rPr>
          <w:rFonts w:ascii="Lucida Sans Unicode" w:hAnsi="Lucida Sans Unicode" w:cs="Lucida Sans Unicode"/>
          <w:sz w:val="18"/>
          <w:szCs w:val="18"/>
        </w:rPr>
        <w:t xml:space="preserve">Data </w:t>
      </w:r>
      <w:r w:rsidRPr="00092C9D">
        <w:rPr>
          <w:rFonts w:ascii="Lucida Sans Unicode" w:hAnsi="Lucida Sans Unicode" w:cs="Lucida Sans Unicode"/>
          <w:sz w:val="18"/>
          <w:szCs w:val="18"/>
        </w:rPr>
        <w:t>Controller</w:t>
      </w:r>
      <w:bookmarkEnd w:id="403"/>
      <w:bookmarkEnd w:id="404"/>
      <w:bookmarkEnd w:id="405"/>
      <w:bookmarkEnd w:id="406"/>
      <w:r w:rsidRPr="00092C9D">
        <w:rPr>
          <w:rFonts w:ascii="Lucida Sans Unicode" w:hAnsi="Lucida Sans Unicode" w:cs="Lucida Sans Unicode"/>
          <w:sz w:val="18"/>
          <w:szCs w:val="18"/>
        </w:rPr>
        <w:t xml:space="preserve"> with such information regarding the Sub- processor as the </w:t>
      </w:r>
      <w:bookmarkStart w:id="407" w:name="_9kMJ5K6ZWu4BC7CHQI06B720u1"/>
      <w:bookmarkStart w:id="408" w:name="_9kMJ5I7ZVw4BC7CLUI06B720u1"/>
      <w:bookmarkStart w:id="409" w:name="_9kMJ5K6ZWu4BC7CMVI06B720u1"/>
      <w:bookmarkStart w:id="410" w:name="_9kMJ5I7ZVw4BC7DEMI06B720u1"/>
      <w:r w:rsidR="00457490" w:rsidRPr="00092C9D">
        <w:rPr>
          <w:rFonts w:ascii="Lucida Sans Unicode" w:hAnsi="Lucida Sans Unicode" w:cs="Lucida Sans Unicode"/>
          <w:sz w:val="18"/>
          <w:szCs w:val="18"/>
        </w:rPr>
        <w:t xml:space="preserve">Data </w:t>
      </w:r>
      <w:r w:rsidRPr="00092C9D">
        <w:rPr>
          <w:rFonts w:ascii="Lucida Sans Unicode" w:hAnsi="Lucida Sans Unicode" w:cs="Lucida Sans Unicode"/>
          <w:sz w:val="18"/>
          <w:szCs w:val="18"/>
        </w:rPr>
        <w:t>Controller</w:t>
      </w:r>
      <w:bookmarkEnd w:id="407"/>
      <w:bookmarkEnd w:id="408"/>
      <w:bookmarkEnd w:id="409"/>
      <w:bookmarkEnd w:id="410"/>
      <w:r w:rsidRPr="00092C9D">
        <w:rPr>
          <w:rFonts w:ascii="Lucida Sans Unicode" w:hAnsi="Lucida Sans Unicode" w:cs="Lucida Sans Unicode"/>
          <w:sz w:val="18"/>
          <w:szCs w:val="18"/>
        </w:rPr>
        <w:t xml:space="preserve"> may reasonably require.</w:t>
      </w:r>
    </w:p>
    <w:p w14:paraId="1C029B6B" w14:textId="129739DC" w:rsidR="00F41E71" w:rsidRDefault="00F41E71" w:rsidP="00092C9D">
      <w:pPr>
        <w:pStyle w:val="TLTLevel2"/>
        <w:tabs>
          <w:tab w:val="clear" w:pos="720"/>
        </w:tabs>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w:t>
      </w:r>
      <w:r w:rsidR="00A6230E">
        <w:rPr>
          <w:rFonts w:ascii="Lucida Sans Unicode" w:hAnsi="Lucida Sans Unicode" w:cs="Lucida Sans Unicode"/>
          <w:sz w:val="18"/>
          <w:szCs w:val="18"/>
        </w:rPr>
        <w:t>Supplier</w:t>
      </w:r>
      <w:r w:rsidRPr="00F41E71">
        <w:rPr>
          <w:rFonts w:ascii="Lucida Sans Unicode" w:hAnsi="Lucida Sans Unicode" w:cs="Lucida Sans Unicode"/>
          <w:sz w:val="18"/>
          <w:szCs w:val="18"/>
        </w:rPr>
        <w:t xml:space="preserve"> shall remain fully liable for all acts or omissions of any of its Sub-processors.</w:t>
      </w:r>
    </w:p>
    <w:p w14:paraId="767526EE" w14:textId="77777777" w:rsidR="009D505A" w:rsidRPr="0070328B" w:rsidRDefault="009D505A" w:rsidP="009D505A">
      <w:pPr>
        <w:pStyle w:val="TLTLevel2"/>
        <w:spacing w:before="0" w:after="120"/>
        <w:jc w:val="both"/>
        <w:rPr>
          <w:rFonts w:ascii="Lucida Sans Unicode" w:hAnsi="Lucida Sans Unicode" w:cs="Lucida Sans Unicode"/>
          <w:sz w:val="18"/>
          <w:szCs w:val="18"/>
        </w:rPr>
      </w:pPr>
      <w:r w:rsidRPr="0070328B">
        <w:rPr>
          <w:rFonts w:ascii="Lucida Sans Unicode" w:hAnsi="Lucida Sans Unicode" w:cs="Lucida Sans Unicode"/>
          <w:sz w:val="18"/>
          <w:szCs w:val="18"/>
        </w:rPr>
        <w:t xml:space="preserve">The Supplier shall comply with the </w:t>
      </w:r>
      <w:r>
        <w:rPr>
          <w:rFonts w:ascii="Lucida Sans Unicode" w:hAnsi="Lucida Sans Unicode" w:cs="Lucida Sans Unicode"/>
          <w:sz w:val="18"/>
          <w:szCs w:val="18"/>
        </w:rPr>
        <w:t>Data Controller’s</w:t>
      </w:r>
      <w:r w:rsidRPr="0070328B">
        <w:rPr>
          <w:rFonts w:ascii="Lucida Sans Unicode" w:hAnsi="Lucida Sans Unicode" w:cs="Lucida Sans Unicode"/>
          <w:sz w:val="18"/>
          <w:szCs w:val="18"/>
        </w:rPr>
        <w:t xml:space="preserve"> baseline security requirements as updated from time to time by the relevant body and notified to the Supplier. </w:t>
      </w:r>
    </w:p>
    <w:p w14:paraId="07636D21" w14:textId="77777777" w:rsidR="009D505A" w:rsidRPr="0070328B" w:rsidRDefault="009D505A" w:rsidP="009D505A">
      <w:pPr>
        <w:pStyle w:val="TLTLevel2"/>
        <w:spacing w:before="0" w:after="120"/>
        <w:jc w:val="both"/>
        <w:rPr>
          <w:rFonts w:ascii="Lucida Sans Unicode" w:hAnsi="Lucida Sans Unicode" w:cs="Lucida Sans Unicode"/>
          <w:sz w:val="18"/>
          <w:szCs w:val="18"/>
        </w:rPr>
      </w:pPr>
      <w:r w:rsidRPr="0070328B">
        <w:rPr>
          <w:rFonts w:ascii="Lucida Sans Unicode" w:hAnsi="Lucida Sans Unicode" w:cs="Lucida Sans Unicode"/>
          <w:sz w:val="18"/>
          <w:szCs w:val="18"/>
        </w:rPr>
        <w:t>If requested by the Authority, the Supplier will enter into a Security Aspects Letter (“SAL”) with the relevant force if applicable and the Supplier shall comply with that the protocols set out in that SAL. In the event the Supplier fails to adhere to the SAL protocols, the Authority shall have the right to terminate this Contract and to recover from the Supplier the amount of any loss resulting from any such termination.</w:t>
      </w:r>
    </w:p>
    <w:p w14:paraId="2B112340" w14:textId="77777777" w:rsidR="00F41E71" w:rsidRPr="00AB2857" w:rsidRDefault="00F41E71" w:rsidP="00092C9D">
      <w:pPr>
        <w:pStyle w:val="TLTLevel1"/>
        <w:spacing w:before="0" w:after="120"/>
        <w:jc w:val="both"/>
        <w:rPr>
          <w:rFonts w:ascii="Lucida Sans Unicode" w:hAnsi="Lucida Sans Unicode" w:cs="Lucida Sans Unicode"/>
          <w:caps/>
          <w:sz w:val="18"/>
          <w:szCs w:val="18"/>
        </w:rPr>
      </w:pPr>
      <w:bookmarkStart w:id="411" w:name="_Ref16188086"/>
      <w:bookmarkStart w:id="412" w:name="_Ref16188382"/>
      <w:bookmarkStart w:id="413" w:name="_Toc16503802"/>
      <w:r w:rsidRPr="00AB2857">
        <w:rPr>
          <w:rFonts w:ascii="Lucida Sans Unicode" w:hAnsi="Lucida Sans Unicode" w:cs="Lucida Sans Unicode"/>
          <w:caps/>
          <w:sz w:val="18"/>
          <w:szCs w:val="18"/>
        </w:rPr>
        <w:t>Freedom of information and environmental information regulations</w:t>
      </w:r>
      <w:bookmarkEnd w:id="411"/>
      <w:bookmarkEnd w:id="412"/>
      <w:bookmarkEnd w:id="413"/>
    </w:p>
    <w:p w14:paraId="4B821DC0" w14:textId="78503E39"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acknowledges that the Authority </w:t>
      </w:r>
      <w:r w:rsidR="00AB2857">
        <w:rPr>
          <w:rFonts w:ascii="Lucida Sans Unicode" w:hAnsi="Lucida Sans Unicode" w:cs="Lucida Sans Unicode"/>
          <w:sz w:val="18"/>
          <w:szCs w:val="18"/>
        </w:rPr>
        <w:t>and the Chief Constable</w:t>
      </w:r>
      <w:r w:rsidRPr="00F41E71">
        <w:rPr>
          <w:rFonts w:ascii="Lucida Sans Unicode" w:hAnsi="Lucida Sans Unicode" w:cs="Lucida Sans Unicode"/>
          <w:sz w:val="18"/>
          <w:szCs w:val="18"/>
        </w:rPr>
        <w:t xml:space="preserve"> are subject to the requirements of the Freedom Of Information Act 2000, (FOIA), and the Environmental Information Regulations 2004 (EIR) and the Supplier agrees to assist and cooperate with the </w:t>
      </w:r>
      <w:r w:rsidRPr="00F41E71">
        <w:rPr>
          <w:rFonts w:ascii="Lucida Sans Unicode" w:hAnsi="Lucida Sans Unicode" w:cs="Lucida Sans Unicode"/>
          <w:sz w:val="18"/>
          <w:szCs w:val="18"/>
        </w:rPr>
        <w:lastRenderedPageBreak/>
        <w:t xml:space="preserve">Authority </w:t>
      </w:r>
      <w:r w:rsidR="00AB2857">
        <w:rPr>
          <w:rFonts w:ascii="Lucida Sans Unicode" w:hAnsi="Lucida Sans Unicode" w:cs="Lucida Sans Unicode"/>
          <w:sz w:val="18"/>
          <w:szCs w:val="18"/>
        </w:rPr>
        <w:t>and the Chief Constable</w:t>
      </w:r>
      <w:r w:rsidRPr="00F41E71">
        <w:rPr>
          <w:rFonts w:ascii="Lucida Sans Unicode" w:hAnsi="Lucida Sans Unicode" w:cs="Lucida Sans Unicode"/>
          <w:sz w:val="18"/>
          <w:szCs w:val="18"/>
        </w:rPr>
        <w:t xml:space="preserve"> (at the Supplier’s expense) as mandated by the Data Controller in relation to the aforementioned laws.</w:t>
      </w:r>
    </w:p>
    <w:p w14:paraId="59BC1DDF"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Any Requests received by the Supplier shall be forwarded to the Data Controller immediately.</w:t>
      </w:r>
    </w:p>
    <w:p w14:paraId="20D2ED06" w14:textId="0C72CD33"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provisions of </w:t>
      </w:r>
      <w:r w:rsidR="00593E6D">
        <w:rPr>
          <w:rFonts w:ascii="Lucida Sans Unicode" w:hAnsi="Lucida Sans Unicode" w:cs="Lucida Sans Unicode"/>
          <w:sz w:val="18"/>
          <w:szCs w:val="18"/>
        </w:rPr>
        <w:t xml:space="preserve">this </w:t>
      </w:r>
      <w:r w:rsidRPr="00F41E71">
        <w:rPr>
          <w:rFonts w:ascii="Lucida Sans Unicode" w:hAnsi="Lucida Sans Unicode" w:cs="Lucida Sans Unicode"/>
          <w:sz w:val="18"/>
          <w:szCs w:val="18"/>
        </w:rPr>
        <w:t xml:space="preserve">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_Ref16188382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shall extend to Sub-Contractors and the Supplier shall ensure compliance with this requirement.</w:t>
      </w:r>
    </w:p>
    <w:p w14:paraId="56DBC011" w14:textId="58BEDD7D"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acknowledges that the Authority</w:t>
      </w:r>
      <w:r w:rsidR="00593E6D">
        <w:rPr>
          <w:rFonts w:ascii="Lucida Sans Unicode" w:hAnsi="Lucida Sans Unicode" w:cs="Lucida Sans Unicode"/>
          <w:sz w:val="18"/>
          <w:szCs w:val="18"/>
        </w:rPr>
        <w:t xml:space="preserve"> and the Chief Constable if applicable</w:t>
      </w:r>
      <w:r w:rsidRPr="00F41E71">
        <w:rPr>
          <w:rFonts w:ascii="Lucida Sans Unicode" w:hAnsi="Lucida Sans Unicode" w:cs="Lucida Sans Unicode"/>
          <w:sz w:val="18"/>
          <w:szCs w:val="18"/>
        </w:rPr>
        <w:t xml:space="preserve"> may, acting in accordance with the FOIA or the EIR</w:t>
      </w:r>
      <w:r w:rsidR="00593E6D">
        <w:rPr>
          <w:rFonts w:ascii="Lucida Sans Unicode" w:hAnsi="Lucida Sans Unicode" w:cs="Lucida Sans Unicode"/>
          <w:sz w:val="18"/>
          <w:szCs w:val="18"/>
        </w:rPr>
        <w:t>,</w:t>
      </w:r>
      <w:r w:rsidRPr="00F41E71">
        <w:rPr>
          <w:rFonts w:ascii="Lucida Sans Unicode" w:hAnsi="Lucida Sans Unicode" w:cs="Lucida Sans Unicode"/>
          <w:sz w:val="18"/>
          <w:szCs w:val="18"/>
        </w:rPr>
        <w:t xml:space="preserve"> be obliged to disclose information relating to this </w:t>
      </w:r>
      <w:r w:rsidR="00FF7D17">
        <w:rPr>
          <w:rFonts w:ascii="Lucida Sans Unicode" w:hAnsi="Lucida Sans Unicode" w:cs="Lucida Sans Unicode"/>
          <w:sz w:val="18"/>
          <w:szCs w:val="18"/>
        </w:rPr>
        <w:t>Contract</w:t>
      </w:r>
      <w:r w:rsidR="00593E6D">
        <w:rPr>
          <w:rFonts w:ascii="Lucida Sans Unicode" w:hAnsi="Lucida Sans Unicode" w:cs="Lucida Sans Unicode"/>
          <w:sz w:val="18"/>
          <w:szCs w:val="18"/>
        </w:rPr>
        <w:t xml:space="preserve"> (including commercially sensitive information subject to the application of any relevant exemption and, where applicable, the public interest test)</w:t>
      </w:r>
      <w:r w:rsidRPr="00F41E71">
        <w:rPr>
          <w:rFonts w:ascii="Lucida Sans Unicode" w:hAnsi="Lucida Sans Unicode" w:cs="Lucida Sans Unicode"/>
          <w:sz w:val="18"/>
          <w:szCs w:val="18"/>
        </w:rPr>
        <w:t>:</w:t>
      </w:r>
    </w:p>
    <w:p w14:paraId="4764318E" w14:textId="77777777" w:rsidR="00F41E71" w:rsidRPr="00F41E71" w:rsidRDefault="00F41E71" w:rsidP="00593E6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without consulting with the Supplier; or</w:t>
      </w:r>
    </w:p>
    <w:p w14:paraId="69CDE535" w14:textId="77777777" w:rsidR="00F41E71" w:rsidRPr="00F41E71" w:rsidRDefault="00F41E71" w:rsidP="00593E6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following consultation with the Supplier and having taken the Supplier’s views into account: or</w:t>
      </w:r>
    </w:p>
    <w:p w14:paraId="19828A72" w14:textId="77777777" w:rsidR="0070328B" w:rsidRPr="0070328B" w:rsidRDefault="00F41E71" w:rsidP="00593E6D">
      <w:pPr>
        <w:pStyle w:val="TLTLevel3"/>
        <w:spacing w:before="0" w:after="120"/>
        <w:jc w:val="both"/>
        <w:rPr>
          <w:rFonts w:ascii="Lucida Sans Unicode" w:hAnsi="Lucida Sans Unicode" w:cs="Lucida Sans Unicode"/>
          <w:sz w:val="18"/>
          <w:szCs w:val="18"/>
        </w:rPr>
      </w:pPr>
      <w:r w:rsidRPr="0070328B">
        <w:rPr>
          <w:rFonts w:ascii="Lucida Sans Unicode" w:hAnsi="Lucida Sans Unicode" w:cs="Lucida Sans Unicode"/>
          <w:sz w:val="18"/>
          <w:szCs w:val="18"/>
        </w:rPr>
        <w:t>in accordance with legislation and procedural transparency requirements.</w:t>
      </w:r>
    </w:p>
    <w:p w14:paraId="059D6941" w14:textId="3A2C5909" w:rsidR="00593E6D" w:rsidRPr="00593E6D" w:rsidRDefault="00593E6D" w:rsidP="00593E6D">
      <w:pPr>
        <w:pStyle w:val="Heading2"/>
        <w:spacing w:before="0" w:after="120"/>
        <w:ind w:left="717" w:hanging="684"/>
        <w:jc w:val="both"/>
        <w:rPr>
          <w:rFonts w:ascii="Lucida Sans Unicode" w:hAnsi="Lucida Sans Unicode" w:cs="Lucida Sans Unicode"/>
          <w:b w:val="0"/>
          <w:i w:val="0"/>
          <w:sz w:val="18"/>
          <w:szCs w:val="18"/>
        </w:rPr>
      </w:pPr>
      <w:bookmarkStart w:id="414" w:name="_Toc16503803"/>
      <w:r>
        <w:rPr>
          <w:rFonts w:ascii="Lucida Sans Unicode" w:eastAsia="Times New Roman" w:hAnsi="Lucida Sans Unicode" w:cs="Lucida Sans Unicode"/>
          <w:b w:val="0"/>
          <w:i w:val="0"/>
          <w:caps/>
          <w:sz w:val="18"/>
          <w:szCs w:val="18"/>
          <w:lang w:eastAsia="en-GB"/>
        </w:rPr>
        <w:t>42.5</w:t>
      </w:r>
      <w:r>
        <w:rPr>
          <w:rFonts w:ascii="Lucida Sans Unicode" w:eastAsia="Times New Roman" w:hAnsi="Lucida Sans Unicode" w:cs="Lucida Sans Unicode"/>
          <w:b w:val="0"/>
          <w:i w:val="0"/>
          <w:caps/>
          <w:sz w:val="18"/>
          <w:szCs w:val="18"/>
          <w:lang w:eastAsia="en-GB"/>
        </w:rPr>
        <w:tab/>
      </w:r>
      <w:r w:rsidRPr="00593E6D">
        <w:rPr>
          <w:rFonts w:ascii="Lucida Sans Unicode" w:hAnsi="Lucida Sans Unicode" w:cs="Lucida Sans Unicode"/>
          <w:b w:val="0"/>
          <w:i w:val="0"/>
          <w:snapToGrid w:val="0"/>
          <w:sz w:val="18"/>
          <w:szCs w:val="18"/>
        </w:rPr>
        <w:t xml:space="preserve">Where it is necessary for the </w:t>
      </w:r>
      <w:r>
        <w:rPr>
          <w:rFonts w:ascii="Lucida Sans Unicode" w:hAnsi="Lucida Sans Unicode" w:cs="Lucida Sans Unicode"/>
          <w:b w:val="0"/>
          <w:i w:val="0"/>
          <w:snapToGrid w:val="0"/>
          <w:sz w:val="18"/>
          <w:szCs w:val="18"/>
        </w:rPr>
        <w:t>Supplier</w:t>
      </w:r>
      <w:r w:rsidRPr="00593E6D">
        <w:rPr>
          <w:rFonts w:ascii="Lucida Sans Unicode" w:hAnsi="Lucida Sans Unicode" w:cs="Lucida Sans Unicode"/>
          <w:b w:val="0"/>
          <w:i w:val="0"/>
          <w:snapToGrid w:val="0"/>
          <w:sz w:val="18"/>
          <w:szCs w:val="18"/>
        </w:rPr>
        <w:t xml:space="preserve"> to provide information to the </w:t>
      </w:r>
      <w:r>
        <w:rPr>
          <w:rFonts w:ascii="Lucida Sans Unicode" w:hAnsi="Lucida Sans Unicode" w:cs="Lucida Sans Unicode"/>
          <w:b w:val="0"/>
          <w:i w:val="0"/>
          <w:snapToGrid w:val="0"/>
          <w:sz w:val="18"/>
          <w:szCs w:val="18"/>
        </w:rPr>
        <w:t>Authority</w:t>
      </w:r>
      <w:r w:rsidRPr="00593E6D">
        <w:rPr>
          <w:rFonts w:ascii="Lucida Sans Unicode" w:hAnsi="Lucida Sans Unicode" w:cs="Lucida Sans Unicode"/>
          <w:b w:val="0"/>
          <w:i w:val="0"/>
          <w:snapToGrid w:val="0"/>
          <w:sz w:val="18"/>
          <w:szCs w:val="18"/>
        </w:rPr>
        <w:t xml:space="preserve"> which it believes to be information falling into the exemptions set out in the FOIA (“Exempt Information”), it shall state in writing to the </w:t>
      </w:r>
      <w:r>
        <w:rPr>
          <w:rFonts w:ascii="Lucida Sans Unicode" w:hAnsi="Lucida Sans Unicode" w:cs="Lucida Sans Unicode"/>
          <w:b w:val="0"/>
          <w:i w:val="0"/>
          <w:snapToGrid w:val="0"/>
          <w:sz w:val="18"/>
          <w:szCs w:val="18"/>
        </w:rPr>
        <w:t>Authority</w:t>
      </w:r>
      <w:r w:rsidRPr="00593E6D">
        <w:rPr>
          <w:rFonts w:ascii="Lucida Sans Unicode" w:hAnsi="Lucida Sans Unicode" w:cs="Lucida Sans Unicode"/>
          <w:b w:val="0"/>
          <w:i w:val="0"/>
          <w:snapToGrid w:val="0"/>
          <w:sz w:val="18"/>
          <w:szCs w:val="18"/>
        </w:rPr>
        <w:t xml:space="preserve"> the nature of the information and the relevant exemption. The </w:t>
      </w:r>
      <w:r>
        <w:rPr>
          <w:rFonts w:ascii="Lucida Sans Unicode" w:hAnsi="Lucida Sans Unicode" w:cs="Lucida Sans Unicode"/>
          <w:b w:val="0"/>
          <w:i w:val="0"/>
          <w:snapToGrid w:val="0"/>
          <w:sz w:val="18"/>
          <w:szCs w:val="18"/>
        </w:rPr>
        <w:t>Authority</w:t>
      </w:r>
      <w:r w:rsidRPr="00593E6D">
        <w:rPr>
          <w:rFonts w:ascii="Lucida Sans Unicode" w:hAnsi="Lucida Sans Unicode" w:cs="Lucida Sans Unicode"/>
          <w:b w:val="0"/>
          <w:i w:val="0"/>
          <w:snapToGrid w:val="0"/>
          <w:sz w:val="18"/>
          <w:szCs w:val="18"/>
        </w:rPr>
        <w:t xml:space="preserve"> will use reasonable endeavours to consult with the </w:t>
      </w:r>
      <w:r>
        <w:rPr>
          <w:rFonts w:ascii="Lucida Sans Unicode" w:hAnsi="Lucida Sans Unicode" w:cs="Lucida Sans Unicode"/>
          <w:b w:val="0"/>
          <w:i w:val="0"/>
          <w:snapToGrid w:val="0"/>
          <w:sz w:val="18"/>
          <w:szCs w:val="18"/>
        </w:rPr>
        <w:t>Supplier</w:t>
      </w:r>
      <w:r w:rsidRPr="00593E6D">
        <w:rPr>
          <w:rFonts w:ascii="Lucida Sans Unicode" w:hAnsi="Lucida Sans Unicode" w:cs="Lucida Sans Unicode"/>
          <w:b w:val="0"/>
          <w:i w:val="0"/>
          <w:snapToGrid w:val="0"/>
          <w:sz w:val="18"/>
          <w:szCs w:val="18"/>
        </w:rPr>
        <w:t xml:space="preserve"> before disclosing such information under the FOIA. The </w:t>
      </w:r>
      <w:r>
        <w:rPr>
          <w:rFonts w:ascii="Lucida Sans Unicode" w:hAnsi="Lucida Sans Unicode" w:cs="Lucida Sans Unicode"/>
          <w:b w:val="0"/>
          <w:i w:val="0"/>
          <w:snapToGrid w:val="0"/>
          <w:sz w:val="18"/>
          <w:szCs w:val="18"/>
        </w:rPr>
        <w:t>Supplier</w:t>
      </w:r>
      <w:r w:rsidRPr="00593E6D">
        <w:rPr>
          <w:rFonts w:ascii="Lucida Sans Unicode" w:hAnsi="Lucida Sans Unicode" w:cs="Lucida Sans Unicode"/>
          <w:b w:val="0"/>
          <w:i w:val="0"/>
          <w:snapToGrid w:val="0"/>
          <w:sz w:val="18"/>
          <w:szCs w:val="18"/>
        </w:rPr>
        <w:t xml:space="preserve"> acknowledges that the final decision whether to disclose such information will rest with the Employer and not with the </w:t>
      </w:r>
      <w:r>
        <w:rPr>
          <w:rFonts w:ascii="Lucida Sans Unicode" w:hAnsi="Lucida Sans Unicode" w:cs="Lucida Sans Unicode"/>
          <w:b w:val="0"/>
          <w:i w:val="0"/>
          <w:snapToGrid w:val="0"/>
          <w:sz w:val="18"/>
          <w:szCs w:val="18"/>
        </w:rPr>
        <w:t>Supplier</w:t>
      </w:r>
      <w:r w:rsidRPr="00593E6D">
        <w:rPr>
          <w:rFonts w:ascii="Lucida Sans Unicode" w:hAnsi="Lucida Sans Unicode" w:cs="Lucida Sans Unicode"/>
          <w:b w:val="0"/>
          <w:i w:val="0"/>
          <w:snapToGrid w:val="0"/>
          <w:sz w:val="18"/>
          <w:szCs w:val="18"/>
        </w:rPr>
        <w:t xml:space="preserve">. Nothing contained in this Contract or any documents or negotiations relating to this Contract shall prevent the </w:t>
      </w:r>
      <w:r>
        <w:rPr>
          <w:rFonts w:ascii="Lucida Sans Unicode" w:hAnsi="Lucida Sans Unicode" w:cs="Lucida Sans Unicode"/>
          <w:b w:val="0"/>
          <w:i w:val="0"/>
          <w:snapToGrid w:val="0"/>
          <w:sz w:val="18"/>
          <w:szCs w:val="18"/>
        </w:rPr>
        <w:t>Authority</w:t>
      </w:r>
      <w:r w:rsidRPr="00593E6D">
        <w:rPr>
          <w:rFonts w:ascii="Lucida Sans Unicode" w:hAnsi="Lucida Sans Unicode" w:cs="Lucida Sans Unicode"/>
          <w:b w:val="0"/>
          <w:i w:val="0"/>
          <w:snapToGrid w:val="0"/>
          <w:sz w:val="18"/>
          <w:szCs w:val="18"/>
        </w:rPr>
        <w:t xml:space="preserve"> from disclosing any information which (in the </w:t>
      </w:r>
      <w:r>
        <w:rPr>
          <w:rFonts w:ascii="Lucida Sans Unicode" w:hAnsi="Lucida Sans Unicode" w:cs="Lucida Sans Unicode"/>
          <w:b w:val="0"/>
          <w:i w:val="0"/>
          <w:snapToGrid w:val="0"/>
          <w:sz w:val="18"/>
          <w:szCs w:val="18"/>
        </w:rPr>
        <w:t>Authority</w:t>
      </w:r>
      <w:r w:rsidRPr="00593E6D">
        <w:rPr>
          <w:rFonts w:ascii="Lucida Sans Unicode" w:hAnsi="Lucida Sans Unicode" w:cs="Lucida Sans Unicode"/>
          <w:b w:val="0"/>
          <w:i w:val="0"/>
          <w:snapToGrid w:val="0"/>
          <w:sz w:val="18"/>
          <w:szCs w:val="18"/>
        </w:rPr>
        <w:t>’s reasonable opinion or in accordance with any recommendation, notice or decision of a competent authority) it is required to disclose under the FOIA.</w:t>
      </w:r>
    </w:p>
    <w:p w14:paraId="02DBA05C" w14:textId="46C41461" w:rsidR="00593E6D" w:rsidRDefault="00593E6D" w:rsidP="00A94AFF">
      <w:pPr>
        <w:pStyle w:val="Heading2"/>
        <w:spacing w:before="0" w:after="120"/>
        <w:ind w:left="717" w:hanging="684"/>
        <w:jc w:val="both"/>
        <w:rPr>
          <w:rFonts w:ascii="Lucida Sans Unicode" w:hAnsi="Lucida Sans Unicode" w:cs="Lucida Sans Unicode"/>
          <w:b w:val="0"/>
          <w:i w:val="0"/>
          <w:snapToGrid w:val="0"/>
          <w:sz w:val="18"/>
          <w:szCs w:val="18"/>
        </w:rPr>
      </w:pPr>
      <w:r>
        <w:rPr>
          <w:rFonts w:ascii="Lucida Sans Unicode" w:hAnsi="Lucida Sans Unicode" w:cs="Lucida Sans Unicode"/>
          <w:b w:val="0"/>
          <w:i w:val="0"/>
          <w:snapToGrid w:val="0"/>
          <w:sz w:val="18"/>
          <w:szCs w:val="18"/>
        </w:rPr>
        <w:t>42.6</w:t>
      </w:r>
      <w:r>
        <w:rPr>
          <w:rFonts w:ascii="Lucida Sans Unicode" w:hAnsi="Lucida Sans Unicode" w:cs="Lucida Sans Unicode"/>
          <w:b w:val="0"/>
          <w:i w:val="0"/>
          <w:snapToGrid w:val="0"/>
          <w:sz w:val="18"/>
          <w:szCs w:val="18"/>
        </w:rPr>
        <w:tab/>
      </w:r>
      <w:r w:rsidRPr="00593E6D">
        <w:rPr>
          <w:rFonts w:ascii="Lucida Sans Unicode" w:hAnsi="Lucida Sans Unicode" w:cs="Lucida Sans Unicode"/>
          <w:b w:val="0"/>
          <w:i w:val="0"/>
          <w:snapToGrid w:val="0"/>
          <w:sz w:val="18"/>
          <w:szCs w:val="18"/>
        </w:rPr>
        <w:t xml:space="preserve">When requested to do so by the </w:t>
      </w:r>
      <w:r w:rsidR="00A94AFF">
        <w:rPr>
          <w:rFonts w:ascii="Lucida Sans Unicode" w:hAnsi="Lucida Sans Unicode" w:cs="Lucida Sans Unicode"/>
          <w:b w:val="0"/>
          <w:i w:val="0"/>
          <w:snapToGrid w:val="0"/>
          <w:sz w:val="18"/>
          <w:szCs w:val="18"/>
        </w:rPr>
        <w:t>Authority</w:t>
      </w:r>
      <w:r w:rsidRPr="00593E6D">
        <w:rPr>
          <w:rFonts w:ascii="Lucida Sans Unicode" w:hAnsi="Lucida Sans Unicode" w:cs="Lucida Sans Unicode"/>
          <w:b w:val="0"/>
          <w:i w:val="0"/>
          <w:snapToGrid w:val="0"/>
          <w:sz w:val="18"/>
          <w:szCs w:val="18"/>
        </w:rPr>
        <w:t xml:space="preserve">, the </w:t>
      </w:r>
      <w:r>
        <w:rPr>
          <w:rFonts w:ascii="Lucida Sans Unicode" w:hAnsi="Lucida Sans Unicode" w:cs="Lucida Sans Unicode"/>
          <w:b w:val="0"/>
          <w:i w:val="0"/>
          <w:snapToGrid w:val="0"/>
          <w:sz w:val="18"/>
          <w:szCs w:val="18"/>
        </w:rPr>
        <w:t>Supplier</w:t>
      </w:r>
      <w:r w:rsidRPr="00593E6D">
        <w:rPr>
          <w:rFonts w:ascii="Lucida Sans Unicode" w:hAnsi="Lucida Sans Unicode" w:cs="Lucida Sans Unicode"/>
          <w:b w:val="0"/>
          <w:i w:val="0"/>
          <w:snapToGrid w:val="0"/>
          <w:sz w:val="18"/>
          <w:szCs w:val="18"/>
        </w:rPr>
        <w:t xml:space="preserve"> shall promptly provide the information in its possession relating to this Contract and shall assist and co-operate with the </w:t>
      </w:r>
      <w:r w:rsidR="00A94AFF">
        <w:rPr>
          <w:rFonts w:ascii="Lucida Sans Unicode" w:hAnsi="Lucida Sans Unicode" w:cs="Lucida Sans Unicode"/>
          <w:b w:val="0"/>
          <w:i w:val="0"/>
          <w:snapToGrid w:val="0"/>
          <w:sz w:val="18"/>
          <w:szCs w:val="18"/>
        </w:rPr>
        <w:t>Authority</w:t>
      </w:r>
      <w:r w:rsidRPr="00593E6D">
        <w:rPr>
          <w:rFonts w:ascii="Lucida Sans Unicode" w:hAnsi="Lucida Sans Unicode" w:cs="Lucida Sans Unicode"/>
          <w:b w:val="0"/>
          <w:i w:val="0"/>
          <w:snapToGrid w:val="0"/>
          <w:sz w:val="18"/>
          <w:szCs w:val="18"/>
        </w:rPr>
        <w:t xml:space="preserve"> to enable the </w:t>
      </w:r>
      <w:r w:rsidR="00A94AFF">
        <w:rPr>
          <w:rFonts w:ascii="Lucida Sans Unicode" w:hAnsi="Lucida Sans Unicode" w:cs="Lucida Sans Unicode"/>
          <w:b w:val="0"/>
          <w:i w:val="0"/>
          <w:snapToGrid w:val="0"/>
          <w:sz w:val="18"/>
          <w:szCs w:val="18"/>
        </w:rPr>
        <w:t>relevant Data Controller</w:t>
      </w:r>
      <w:r w:rsidRPr="00593E6D">
        <w:rPr>
          <w:rFonts w:ascii="Lucida Sans Unicode" w:hAnsi="Lucida Sans Unicode" w:cs="Lucida Sans Unicode"/>
          <w:b w:val="0"/>
          <w:i w:val="0"/>
          <w:snapToGrid w:val="0"/>
          <w:sz w:val="18"/>
          <w:szCs w:val="18"/>
        </w:rPr>
        <w:t xml:space="preserve"> to respond to a Request within the time limit set out in the relevant legislation.</w:t>
      </w:r>
    </w:p>
    <w:p w14:paraId="5D1BAD2B" w14:textId="2E0AF43C" w:rsidR="00A94AFF" w:rsidRPr="00A94AFF" w:rsidRDefault="00A94AFF" w:rsidP="00A94AFF">
      <w:pPr>
        <w:pStyle w:val="Heading2"/>
        <w:spacing w:before="0" w:after="120"/>
        <w:ind w:left="717" w:hanging="684"/>
        <w:jc w:val="both"/>
        <w:rPr>
          <w:rFonts w:ascii="Lucida Sans Unicode" w:hAnsi="Lucida Sans Unicode" w:cs="Lucida Sans Unicode"/>
          <w:b w:val="0"/>
          <w:i w:val="0"/>
          <w:sz w:val="18"/>
          <w:szCs w:val="18"/>
        </w:rPr>
      </w:pPr>
      <w:r>
        <w:rPr>
          <w:rFonts w:ascii="Lucida Sans Unicode" w:hAnsi="Lucida Sans Unicode" w:cs="Lucida Sans Unicode"/>
          <w:b w:val="0"/>
          <w:i w:val="0"/>
          <w:snapToGrid w:val="0"/>
          <w:sz w:val="18"/>
          <w:szCs w:val="18"/>
        </w:rPr>
        <w:t>42.7</w:t>
      </w:r>
      <w:r>
        <w:rPr>
          <w:rFonts w:ascii="Lucida Sans Unicode" w:hAnsi="Lucida Sans Unicode" w:cs="Lucida Sans Unicode"/>
          <w:b w:val="0"/>
          <w:i w:val="0"/>
          <w:snapToGrid w:val="0"/>
          <w:sz w:val="18"/>
          <w:szCs w:val="18"/>
        </w:rPr>
        <w:tab/>
      </w:r>
      <w:r w:rsidRPr="00A94AFF">
        <w:rPr>
          <w:rFonts w:ascii="Lucida Sans Unicode" w:hAnsi="Lucida Sans Unicode" w:cs="Lucida Sans Unicode"/>
          <w:b w:val="0"/>
          <w:i w:val="0"/>
          <w:snapToGrid w:val="0"/>
          <w:sz w:val="18"/>
          <w:szCs w:val="18"/>
        </w:rPr>
        <w:t xml:space="preserve">The </w:t>
      </w:r>
      <w:r>
        <w:rPr>
          <w:rFonts w:ascii="Lucida Sans Unicode" w:hAnsi="Lucida Sans Unicode" w:cs="Lucida Sans Unicode"/>
          <w:b w:val="0"/>
          <w:i w:val="0"/>
          <w:snapToGrid w:val="0"/>
          <w:sz w:val="18"/>
          <w:szCs w:val="18"/>
        </w:rPr>
        <w:t>Supplier</w:t>
      </w:r>
      <w:r w:rsidRPr="00A94AFF">
        <w:rPr>
          <w:rFonts w:ascii="Lucida Sans Unicode" w:hAnsi="Lucida Sans Unicode" w:cs="Lucida Sans Unicode"/>
          <w:b w:val="0"/>
          <w:i w:val="0"/>
          <w:snapToGrid w:val="0"/>
          <w:sz w:val="18"/>
          <w:szCs w:val="18"/>
        </w:rPr>
        <w:t xml:space="preserve"> shall observe the </w:t>
      </w:r>
      <w:r>
        <w:rPr>
          <w:rFonts w:ascii="Lucida Sans Unicode" w:hAnsi="Lucida Sans Unicode" w:cs="Lucida Sans Unicode"/>
          <w:b w:val="0"/>
          <w:i w:val="0"/>
          <w:snapToGrid w:val="0"/>
          <w:sz w:val="18"/>
          <w:szCs w:val="18"/>
        </w:rPr>
        <w:t>Authority</w:t>
      </w:r>
      <w:r w:rsidRPr="00A94AFF">
        <w:rPr>
          <w:rFonts w:ascii="Lucida Sans Unicode" w:hAnsi="Lucida Sans Unicode" w:cs="Lucida Sans Unicode"/>
          <w:b w:val="0"/>
          <w:i w:val="0"/>
          <w:snapToGrid w:val="0"/>
          <w:sz w:val="18"/>
          <w:szCs w:val="18"/>
        </w:rPr>
        <w:t xml:space="preserve">'s Retention and Destruction Policy (details of which shall be provided by the </w:t>
      </w:r>
      <w:r>
        <w:rPr>
          <w:rFonts w:ascii="Lucida Sans Unicode" w:hAnsi="Lucida Sans Unicode" w:cs="Lucida Sans Unicode"/>
          <w:b w:val="0"/>
          <w:i w:val="0"/>
          <w:snapToGrid w:val="0"/>
          <w:sz w:val="18"/>
          <w:szCs w:val="18"/>
        </w:rPr>
        <w:t>Authority</w:t>
      </w:r>
      <w:r w:rsidRPr="00A94AFF">
        <w:rPr>
          <w:rFonts w:ascii="Lucida Sans Unicode" w:hAnsi="Lucida Sans Unicode" w:cs="Lucida Sans Unicode"/>
          <w:b w:val="0"/>
          <w:i w:val="0"/>
          <w:snapToGrid w:val="0"/>
          <w:sz w:val="18"/>
          <w:szCs w:val="18"/>
        </w:rPr>
        <w:t xml:space="preserve"> to the </w:t>
      </w:r>
      <w:r>
        <w:rPr>
          <w:rFonts w:ascii="Lucida Sans Unicode" w:hAnsi="Lucida Sans Unicode" w:cs="Lucida Sans Unicode"/>
          <w:b w:val="0"/>
          <w:i w:val="0"/>
          <w:snapToGrid w:val="0"/>
          <w:sz w:val="18"/>
          <w:szCs w:val="18"/>
        </w:rPr>
        <w:t>Supplier</w:t>
      </w:r>
      <w:r w:rsidRPr="00A94AFF">
        <w:rPr>
          <w:rFonts w:ascii="Lucida Sans Unicode" w:hAnsi="Lucida Sans Unicode" w:cs="Lucida Sans Unicode"/>
          <w:b w:val="0"/>
          <w:i w:val="0"/>
          <w:snapToGrid w:val="0"/>
          <w:sz w:val="18"/>
          <w:szCs w:val="18"/>
        </w:rPr>
        <w:t xml:space="preserve"> upon request) and shall not destroy information other than in accordance with this policy.  If the </w:t>
      </w:r>
      <w:r>
        <w:rPr>
          <w:rFonts w:ascii="Lucida Sans Unicode" w:hAnsi="Lucida Sans Unicode" w:cs="Lucida Sans Unicode"/>
          <w:b w:val="0"/>
          <w:i w:val="0"/>
          <w:snapToGrid w:val="0"/>
          <w:sz w:val="18"/>
          <w:szCs w:val="18"/>
        </w:rPr>
        <w:t>Authority</w:t>
      </w:r>
      <w:r w:rsidRPr="00A94AFF">
        <w:rPr>
          <w:rFonts w:ascii="Lucida Sans Unicode" w:hAnsi="Lucida Sans Unicode" w:cs="Lucida Sans Unicode"/>
          <w:b w:val="0"/>
          <w:i w:val="0"/>
          <w:snapToGrid w:val="0"/>
          <w:sz w:val="18"/>
          <w:szCs w:val="18"/>
        </w:rPr>
        <w:t xml:space="preserve"> notifies the </w:t>
      </w:r>
      <w:r>
        <w:rPr>
          <w:rFonts w:ascii="Lucida Sans Unicode" w:hAnsi="Lucida Sans Unicode" w:cs="Lucida Sans Unicode"/>
          <w:b w:val="0"/>
          <w:i w:val="0"/>
          <w:snapToGrid w:val="0"/>
          <w:sz w:val="18"/>
          <w:szCs w:val="18"/>
        </w:rPr>
        <w:t>Supplier</w:t>
      </w:r>
      <w:r w:rsidRPr="00A94AFF">
        <w:rPr>
          <w:rFonts w:ascii="Lucida Sans Unicode" w:hAnsi="Lucida Sans Unicode" w:cs="Lucida Sans Unicode"/>
          <w:b w:val="0"/>
          <w:i w:val="0"/>
          <w:snapToGrid w:val="0"/>
          <w:sz w:val="18"/>
          <w:szCs w:val="18"/>
        </w:rPr>
        <w:t xml:space="preserve"> of a request for information held by the </w:t>
      </w:r>
      <w:r>
        <w:rPr>
          <w:rFonts w:ascii="Lucida Sans Unicode" w:hAnsi="Lucida Sans Unicode" w:cs="Lucida Sans Unicode"/>
          <w:b w:val="0"/>
          <w:i w:val="0"/>
          <w:snapToGrid w:val="0"/>
          <w:sz w:val="18"/>
          <w:szCs w:val="18"/>
        </w:rPr>
        <w:t>Supplier</w:t>
      </w:r>
      <w:r w:rsidRPr="00A94AFF">
        <w:rPr>
          <w:rFonts w:ascii="Lucida Sans Unicode" w:hAnsi="Lucida Sans Unicode" w:cs="Lucida Sans Unicode"/>
          <w:b w:val="0"/>
          <w:i w:val="0"/>
          <w:snapToGrid w:val="0"/>
          <w:sz w:val="18"/>
          <w:szCs w:val="18"/>
        </w:rPr>
        <w:t xml:space="preserve">, which is due for destruction the </w:t>
      </w:r>
      <w:r>
        <w:rPr>
          <w:rFonts w:ascii="Lucida Sans Unicode" w:hAnsi="Lucida Sans Unicode" w:cs="Lucida Sans Unicode"/>
          <w:b w:val="0"/>
          <w:i w:val="0"/>
          <w:snapToGrid w:val="0"/>
          <w:sz w:val="18"/>
          <w:szCs w:val="18"/>
        </w:rPr>
        <w:t>Supplier</w:t>
      </w:r>
      <w:r w:rsidRPr="00A94AFF">
        <w:rPr>
          <w:rFonts w:ascii="Lucida Sans Unicode" w:hAnsi="Lucida Sans Unicode" w:cs="Lucida Sans Unicode"/>
          <w:b w:val="0"/>
          <w:i w:val="0"/>
          <w:snapToGrid w:val="0"/>
          <w:sz w:val="18"/>
          <w:szCs w:val="18"/>
        </w:rPr>
        <w:t xml:space="preserve"> shall immediately suspend destruction of that information to allow disclosure to take place.  Upon the termination of this Contract the parties shall agree which party has the control of the retained information.  Should the </w:t>
      </w:r>
      <w:r>
        <w:rPr>
          <w:rFonts w:ascii="Lucida Sans Unicode" w:hAnsi="Lucida Sans Unicode" w:cs="Lucida Sans Unicode"/>
          <w:b w:val="0"/>
          <w:i w:val="0"/>
          <w:snapToGrid w:val="0"/>
          <w:sz w:val="18"/>
          <w:szCs w:val="18"/>
        </w:rPr>
        <w:t>Supplier</w:t>
      </w:r>
      <w:r w:rsidRPr="00A94AFF">
        <w:rPr>
          <w:rFonts w:ascii="Lucida Sans Unicode" w:hAnsi="Lucida Sans Unicode" w:cs="Lucida Sans Unicode"/>
          <w:b w:val="0"/>
          <w:i w:val="0"/>
          <w:snapToGrid w:val="0"/>
          <w:sz w:val="18"/>
          <w:szCs w:val="18"/>
        </w:rPr>
        <w:t xml:space="preserve"> retain control of the information this clause shall remain in force beyond the termination of this Contract.</w:t>
      </w:r>
    </w:p>
    <w:p w14:paraId="09CF2297" w14:textId="20374DE8" w:rsidR="00A94AFF" w:rsidRPr="00A94AFF" w:rsidRDefault="00A94AFF" w:rsidP="00A94AFF">
      <w:pPr>
        <w:pStyle w:val="Heading2"/>
        <w:spacing w:before="0" w:after="120"/>
        <w:ind w:left="717" w:hanging="684"/>
        <w:jc w:val="both"/>
        <w:rPr>
          <w:rFonts w:ascii="Lucida Sans Unicode" w:hAnsi="Lucida Sans Unicode" w:cs="Lucida Sans Unicode"/>
          <w:b w:val="0"/>
          <w:i w:val="0"/>
          <w:sz w:val="18"/>
          <w:szCs w:val="18"/>
        </w:rPr>
      </w:pPr>
      <w:r>
        <w:rPr>
          <w:rFonts w:ascii="Lucida Sans Unicode" w:hAnsi="Lucida Sans Unicode" w:cs="Lucida Sans Unicode"/>
          <w:b w:val="0"/>
          <w:i w:val="0"/>
          <w:snapToGrid w:val="0"/>
          <w:sz w:val="18"/>
          <w:szCs w:val="18"/>
        </w:rPr>
        <w:t>42.8</w:t>
      </w:r>
      <w:r>
        <w:rPr>
          <w:rFonts w:ascii="Lucida Sans Unicode" w:hAnsi="Lucida Sans Unicode" w:cs="Lucida Sans Unicode"/>
          <w:b w:val="0"/>
          <w:i w:val="0"/>
          <w:snapToGrid w:val="0"/>
          <w:sz w:val="18"/>
          <w:szCs w:val="18"/>
        </w:rPr>
        <w:tab/>
      </w:r>
      <w:r w:rsidRPr="00A94AFF">
        <w:rPr>
          <w:rFonts w:ascii="Lucida Sans Unicode" w:hAnsi="Lucida Sans Unicode" w:cs="Lucida Sans Unicode"/>
          <w:b w:val="0"/>
          <w:i w:val="0"/>
          <w:snapToGrid w:val="0"/>
          <w:sz w:val="18"/>
          <w:szCs w:val="18"/>
        </w:rPr>
        <w:t xml:space="preserve">The </w:t>
      </w:r>
      <w:r>
        <w:rPr>
          <w:rFonts w:ascii="Lucida Sans Unicode" w:hAnsi="Lucida Sans Unicode" w:cs="Lucida Sans Unicode"/>
          <w:b w:val="0"/>
          <w:i w:val="0"/>
          <w:snapToGrid w:val="0"/>
          <w:sz w:val="18"/>
          <w:szCs w:val="18"/>
        </w:rPr>
        <w:t>Supplier</w:t>
      </w:r>
      <w:r w:rsidRPr="00A94AFF">
        <w:rPr>
          <w:rFonts w:ascii="Lucida Sans Unicode" w:hAnsi="Lucida Sans Unicode" w:cs="Lucida Sans Unicode"/>
          <w:b w:val="0"/>
          <w:i w:val="0"/>
          <w:snapToGrid w:val="0"/>
          <w:sz w:val="18"/>
          <w:szCs w:val="18"/>
        </w:rPr>
        <w:t xml:space="preserve"> shall maintain an adequate records management system which will enable it to access the information within the time limits prescribed.</w:t>
      </w:r>
    </w:p>
    <w:p w14:paraId="5785EC43" w14:textId="12D28BA8" w:rsidR="00A94AFF" w:rsidRPr="00A94AFF" w:rsidRDefault="00A94AFF" w:rsidP="00A94AFF">
      <w:pPr>
        <w:spacing w:after="120"/>
        <w:ind w:left="717" w:hanging="717"/>
        <w:jc w:val="both"/>
        <w:rPr>
          <w:rFonts w:ascii="Lucida Sans Unicode" w:hAnsi="Lucida Sans Unicode" w:cs="Lucida Sans Unicode"/>
          <w:sz w:val="18"/>
          <w:szCs w:val="18"/>
        </w:rPr>
      </w:pPr>
      <w:r>
        <w:rPr>
          <w:rFonts w:ascii="Lucida Sans Unicode" w:hAnsi="Lucida Sans Unicode" w:cs="Lucida Sans Unicode"/>
          <w:snapToGrid w:val="0"/>
          <w:sz w:val="18"/>
          <w:szCs w:val="18"/>
          <w:lang w:val="en-US"/>
        </w:rPr>
        <w:t>42.9</w:t>
      </w:r>
      <w:r>
        <w:rPr>
          <w:rFonts w:ascii="Lucida Sans Unicode" w:hAnsi="Lucida Sans Unicode" w:cs="Lucida Sans Unicode"/>
          <w:snapToGrid w:val="0"/>
          <w:sz w:val="18"/>
          <w:szCs w:val="18"/>
          <w:lang w:val="en-US"/>
        </w:rPr>
        <w:tab/>
      </w:r>
      <w:r w:rsidRPr="00A94AFF">
        <w:rPr>
          <w:rFonts w:ascii="Lucida Sans Unicode" w:hAnsi="Lucida Sans Unicode" w:cs="Lucida Sans Unicode"/>
          <w:snapToGrid w:val="0"/>
          <w:sz w:val="18"/>
          <w:szCs w:val="18"/>
          <w:lang w:val="en-US"/>
        </w:rPr>
        <w:t xml:space="preserve">The </w:t>
      </w:r>
      <w:r>
        <w:rPr>
          <w:rFonts w:ascii="Lucida Sans Unicode" w:hAnsi="Lucida Sans Unicode" w:cs="Lucida Sans Unicode"/>
          <w:snapToGrid w:val="0"/>
          <w:sz w:val="18"/>
          <w:szCs w:val="18"/>
          <w:lang w:val="en-US"/>
        </w:rPr>
        <w:t>Supplier</w:t>
      </w:r>
      <w:r w:rsidRPr="00A94AFF">
        <w:rPr>
          <w:rFonts w:ascii="Lucida Sans Unicode" w:hAnsi="Lucida Sans Unicode" w:cs="Lucida Sans Unicode"/>
          <w:snapToGrid w:val="0"/>
          <w:sz w:val="18"/>
          <w:szCs w:val="18"/>
          <w:lang w:val="en-US"/>
        </w:rPr>
        <w:t xml:space="preserve"> shall indemnify the </w:t>
      </w:r>
      <w:r>
        <w:rPr>
          <w:rFonts w:ascii="Lucida Sans Unicode" w:hAnsi="Lucida Sans Unicode" w:cs="Lucida Sans Unicode"/>
          <w:snapToGrid w:val="0"/>
          <w:sz w:val="18"/>
          <w:szCs w:val="18"/>
          <w:lang w:val="en-US"/>
        </w:rPr>
        <w:t>Authority</w:t>
      </w:r>
      <w:r w:rsidRPr="00A94AFF">
        <w:rPr>
          <w:rFonts w:ascii="Lucida Sans Unicode" w:hAnsi="Lucida Sans Unicode" w:cs="Lucida Sans Unicode"/>
          <w:snapToGrid w:val="0"/>
          <w:sz w:val="18"/>
          <w:szCs w:val="18"/>
          <w:lang w:val="en-US"/>
        </w:rPr>
        <w:t xml:space="preserve"> </w:t>
      </w:r>
      <w:r>
        <w:rPr>
          <w:rFonts w:ascii="Lucida Sans Unicode" w:hAnsi="Lucida Sans Unicode" w:cs="Lucida Sans Unicode"/>
          <w:snapToGrid w:val="0"/>
          <w:sz w:val="18"/>
          <w:szCs w:val="18"/>
          <w:lang w:val="en-US"/>
        </w:rPr>
        <w:t xml:space="preserve">and the Chief Constable if applicable </w:t>
      </w:r>
      <w:r w:rsidRPr="00A94AFF">
        <w:rPr>
          <w:rFonts w:ascii="Lucida Sans Unicode" w:hAnsi="Lucida Sans Unicode" w:cs="Lucida Sans Unicode"/>
          <w:snapToGrid w:val="0"/>
          <w:sz w:val="18"/>
          <w:szCs w:val="18"/>
          <w:lang w:val="en-US"/>
        </w:rPr>
        <w:t xml:space="preserve">against all claims, demands, actions, costs, proceedings and liabilities that the </w:t>
      </w:r>
      <w:r>
        <w:rPr>
          <w:rFonts w:ascii="Lucida Sans Unicode" w:hAnsi="Lucida Sans Unicode" w:cs="Lucida Sans Unicode"/>
          <w:snapToGrid w:val="0"/>
          <w:sz w:val="18"/>
          <w:szCs w:val="18"/>
          <w:lang w:val="en-US"/>
        </w:rPr>
        <w:t>Authority and the Chief Constable</w:t>
      </w:r>
      <w:r w:rsidRPr="00A94AFF">
        <w:rPr>
          <w:rFonts w:ascii="Lucida Sans Unicode" w:hAnsi="Lucida Sans Unicode" w:cs="Lucida Sans Unicode"/>
          <w:snapToGrid w:val="0"/>
          <w:sz w:val="18"/>
          <w:szCs w:val="18"/>
          <w:lang w:val="en-US"/>
        </w:rPr>
        <w:t xml:space="preserve"> directly incurs due to the </w:t>
      </w:r>
      <w:r>
        <w:rPr>
          <w:rFonts w:ascii="Lucida Sans Unicode" w:hAnsi="Lucida Sans Unicode" w:cs="Lucida Sans Unicode"/>
          <w:snapToGrid w:val="0"/>
          <w:sz w:val="18"/>
          <w:szCs w:val="18"/>
          <w:lang w:val="en-US"/>
        </w:rPr>
        <w:t>Supplier's or any S</w:t>
      </w:r>
      <w:r w:rsidRPr="00A94AFF">
        <w:rPr>
          <w:rFonts w:ascii="Lucida Sans Unicode" w:hAnsi="Lucida Sans Unicode" w:cs="Lucida Sans Unicode"/>
          <w:snapToGrid w:val="0"/>
          <w:sz w:val="18"/>
          <w:szCs w:val="18"/>
          <w:lang w:val="en-US"/>
        </w:rPr>
        <w:t>ub-contractor breach of this clause or any part of it.</w:t>
      </w:r>
    </w:p>
    <w:p w14:paraId="7A0958E7" w14:textId="084AAF7C" w:rsidR="00F41E71" w:rsidRPr="0070328B" w:rsidRDefault="00F41E71" w:rsidP="00092C9D">
      <w:pPr>
        <w:pStyle w:val="TLTLevel1"/>
        <w:spacing w:before="0" w:after="120"/>
        <w:jc w:val="both"/>
        <w:rPr>
          <w:rFonts w:ascii="Lucida Sans Unicode" w:hAnsi="Lucida Sans Unicode" w:cs="Lucida Sans Unicode"/>
          <w:caps/>
          <w:sz w:val="18"/>
          <w:szCs w:val="18"/>
        </w:rPr>
      </w:pPr>
      <w:r w:rsidRPr="0070328B">
        <w:rPr>
          <w:rFonts w:ascii="Lucida Sans Unicode" w:hAnsi="Lucida Sans Unicode" w:cs="Lucida Sans Unicode"/>
          <w:caps/>
          <w:sz w:val="18"/>
          <w:szCs w:val="18"/>
        </w:rPr>
        <w:t>Re-tendering and handover</w:t>
      </w:r>
      <w:bookmarkEnd w:id="414"/>
    </w:p>
    <w:p w14:paraId="53A482CA" w14:textId="1F1BF1FC" w:rsidR="00F41E71" w:rsidRPr="00F41E71" w:rsidRDefault="00F41E71" w:rsidP="00092C9D">
      <w:pPr>
        <w:pStyle w:val="TLTLevel2"/>
        <w:spacing w:before="0" w:after="120"/>
        <w:jc w:val="both"/>
        <w:rPr>
          <w:rFonts w:ascii="Lucida Sans Unicode" w:hAnsi="Lucida Sans Unicode" w:cs="Lucida Sans Unicode"/>
          <w:sz w:val="18"/>
          <w:szCs w:val="18"/>
        </w:rPr>
      </w:pPr>
      <w:bookmarkStart w:id="415" w:name="_Ref16188400"/>
      <w:r w:rsidRPr="00F41E71">
        <w:rPr>
          <w:rFonts w:ascii="Lucida Sans Unicode" w:hAnsi="Lucida Sans Unicode" w:cs="Lucida Sans Unicode"/>
          <w:sz w:val="18"/>
          <w:szCs w:val="18"/>
        </w:rPr>
        <w:t xml:space="preserve">Within twenty eight (28) days of being so requested by the Authority, the Supplier shall provide, all the information necessary to enable the Authority to issue invitations to tender for the future </w:t>
      </w:r>
      <w:r w:rsidRPr="00F41E71">
        <w:rPr>
          <w:rFonts w:ascii="Lucida Sans Unicode" w:hAnsi="Lucida Sans Unicode" w:cs="Lucida Sans Unicode"/>
          <w:sz w:val="18"/>
          <w:szCs w:val="18"/>
        </w:rPr>
        <w:lastRenderedPageBreak/>
        <w:t xml:space="preserve">provision of the Equipment and Services including (but not limited to) the information relating to employees who will or may transfer as detailed in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_Ref16188393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42.2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below, and the Supplier hereby agrees to the use of such information for these express and any implied purposes. For the avoidance of any doubt all or any such information can be requested by the Authority at any time whether in relation to an intention to issue such an invitation or otherwise.</w:t>
      </w:r>
      <w:bookmarkEnd w:id="415"/>
    </w:p>
    <w:p w14:paraId="693A565F" w14:textId="59AD4C09" w:rsidR="00F41E71" w:rsidRPr="00F41E71" w:rsidRDefault="00F41E71" w:rsidP="00092C9D">
      <w:pPr>
        <w:pStyle w:val="TLTLevel2"/>
        <w:spacing w:before="0" w:after="120"/>
        <w:jc w:val="both"/>
        <w:rPr>
          <w:rFonts w:ascii="Lucida Sans Unicode" w:hAnsi="Lucida Sans Unicode" w:cs="Lucida Sans Unicode"/>
          <w:sz w:val="18"/>
          <w:szCs w:val="18"/>
        </w:rPr>
      </w:pPr>
      <w:bookmarkStart w:id="416" w:name="_Ref16188393"/>
      <w:r w:rsidRPr="00F41E71">
        <w:rPr>
          <w:rFonts w:ascii="Lucida Sans Unicode" w:hAnsi="Lucida Sans Unicode" w:cs="Lucida Sans Unicode"/>
          <w:sz w:val="18"/>
          <w:szCs w:val="18"/>
        </w:rPr>
        <w:t xml:space="preserve">Where, in the opinion of the Authority, TUPE may apply 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on its termination or expiration, the information to be provided by the Supplier under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_Ref16188400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42.1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shall include, as applicable, accurate information relating to the employees (whether of the Supplier or any Sub-Contractor or other organisation) whose employment would or may be transferred pursuant to TUPE, including in particular but not limited to:</w:t>
      </w:r>
      <w:bookmarkEnd w:id="416"/>
    </w:p>
    <w:p w14:paraId="7E10764A"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number of employees who would be transferred and their job titles, but with no obligation on the Supplier to specify their names save as permitted by TUPE; </w:t>
      </w:r>
    </w:p>
    <w:p w14:paraId="5896F7C8"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sufficient details of the work undertaken by each of the employees who will or may transfer under TUPE to enable the Authority and/or any replacement supplier to take their own informed view as to whether TUPE will or could apply (including sufficient details, particulars and breakdown of working time as is reasonably required or requested); </w:t>
      </w:r>
    </w:p>
    <w:p w14:paraId="32AC9A16"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their dates of birth, sex, salary, length of service, hours of work, salary and/or pay rates, and any other factors affecting their redundancy entitlement, any specific terms applicable to those employees individually whether during their employment or on its termination;</w:t>
      </w:r>
    </w:p>
    <w:p w14:paraId="229FFD15"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details of any disciplinary action taken within the previous two years in respect of the employees;</w:t>
      </w:r>
    </w:p>
    <w:p w14:paraId="6EBCE638"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details of any grievances brought by the employees in the previous two years;</w:t>
      </w:r>
    </w:p>
    <w:p w14:paraId="5FD8D925"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details of any outstanding claims arising from the employees’ employment or its termination including any claims which the Supplier believes those employees might bring; and</w:t>
      </w:r>
    </w:p>
    <w:p w14:paraId="1D0F4260"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terms and conditions of employment applicable to those employees, including but not limited to probationary periods, information relating to pension entitlements or provision, periods of notice, current pay agreements and structures, special pay allowances, working hours, entitlement to annual leave (and details of how pay for annual leave is calculated), sick leave, maternity and special leave, injury benefit, redundancy rights, terms of mobility, any loan or leasing agreements, and any relevant collective agreements, facility time arrangements and additional employment benefits.</w:t>
      </w:r>
    </w:p>
    <w:p w14:paraId="6D721FDC" w14:textId="7D9FD2DF"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comply with its obligations under TUPE where applicable (including without limitation its duties to inform and consult under Regulation 13 of TUPE) pursuant 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shall indemnify the Authority</w:t>
      </w:r>
      <w:r w:rsidR="00AB2857">
        <w:rPr>
          <w:rFonts w:ascii="Lucida Sans Unicode" w:hAnsi="Lucida Sans Unicode" w:cs="Lucida Sans Unicode"/>
          <w:sz w:val="18"/>
          <w:szCs w:val="18"/>
        </w:rPr>
        <w:t xml:space="preserve"> and the Chief Constable</w:t>
      </w:r>
      <w:r w:rsidRPr="00F41E71">
        <w:rPr>
          <w:rFonts w:ascii="Lucida Sans Unicode" w:hAnsi="Lucida Sans Unicode" w:cs="Lucida Sans Unicode"/>
          <w:sz w:val="18"/>
          <w:szCs w:val="18"/>
        </w:rPr>
        <w:t xml:space="preserve"> and any replacement supplier against any claims sustained as a result of any breach of this clause or any award of compensation under Regulation 15 save where such failure arises from the failure of the Authority </w:t>
      </w:r>
      <w:r w:rsidR="00AB2857">
        <w:rPr>
          <w:rFonts w:ascii="Lucida Sans Unicode" w:hAnsi="Lucida Sans Unicode" w:cs="Lucida Sans Unicode"/>
          <w:sz w:val="18"/>
          <w:szCs w:val="18"/>
        </w:rPr>
        <w:t>or the Chief Constable</w:t>
      </w:r>
      <w:r w:rsidRPr="00F41E71">
        <w:rPr>
          <w:rFonts w:ascii="Lucida Sans Unicode" w:hAnsi="Lucida Sans Unicode" w:cs="Lucida Sans Unicode"/>
          <w:sz w:val="18"/>
          <w:szCs w:val="18"/>
        </w:rPr>
        <w:t xml:space="preserve"> or any replacement supplier to comply with its or their duties under Regulation 13 of TUPE.</w:t>
      </w:r>
    </w:p>
    <w:p w14:paraId="4E3D2399" w14:textId="6DA3AA44"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w:t>
      </w:r>
      <w:r w:rsidR="00AB2857">
        <w:rPr>
          <w:rFonts w:ascii="Lucida Sans Unicode" w:hAnsi="Lucida Sans Unicode" w:cs="Lucida Sans Unicode"/>
          <w:sz w:val="18"/>
          <w:szCs w:val="18"/>
        </w:rPr>
        <w:t>r shall indemnify the Authority</w:t>
      </w:r>
      <w:r w:rsidRPr="00F41E71">
        <w:rPr>
          <w:rFonts w:ascii="Lucida Sans Unicode" w:hAnsi="Lucida Sans Unicode" w:cs="Lucida Sans Unicode"/>
          <w:sz w:val="18"/>
          <w:szCs w:val="18"/>
        </w:rPr>
        <w:t xml:space="preserve"> </w:t>
      </w:r>
      <w:r w:rsidR="00AB2857">
        <w:rPr>
          <w:rFonts w:ascii="Lucida Sans Unicode" w:hAnsi="Lucida Sans Unicode" w:cs="Lucida Sans Unicode"/>
          <w:sz w:val="18"/>
          <w:szCs w:val="18"/>
        </w:rPr>
        <w:t xml:space="preserve">and the Chief Constable </w:t>
      </w:r>
      <w:r w:rsidRPr="00F41E71">
        <w:rPr>
          <w:rFonts w:ascii="Lucida Sans Unicode" w:hAnsi="Lucida Sans Unicode" w:cs="Lucida Sans Unicode"/>
          <w:sz w:val="18"/>
          <w:szCs w:val="18"/>
        </w:rPr>
        <w:t xml:space="preserve">against any claim made against the Authority </w:t>
      </w:r>
      <w:r w:rsidR="00AB2857">
        <w:rPr>
          <w:rFonts w:ascii="Lucida Sans Unicode" w:hAnsi="Lucida Sans Unicode" w:cs="Lucida Sans Unicode"/>
          <w:sz w:val="18"/>
          <w:szCs w:val="18"/>
        </w:rPr>
        <w:t>or the Chief Constable</w:t>
      </w:r>
      <w:r w:rsidRPr="00F41E71">
        <w:rPr>
          <w:rFonts w:ascii="Lucida Sans Unicode" w:hAnsi="Lucida Sans Unicode" w:cs="Lucida Sans Unicode"/>
          <w:sz w:val="18"/>
          <w:szCs w:val="18"/>
        </w:rPr>
        <w:t xml:space="preserve"> or any replacement supplier at any time by any person in respect of the liability incurred by the Authority </w:t>
      </w:r>
      <w:r w:rsidR="00AB2857">
        <w:rPr>
          <w:rFonts w:ascii="Lucida Sans Unicode" w:hAnsi="Lucida Sans Unicode" w:cs="Lucida Sans Unicode"/>
          <w:sz w:val="18"/>
          <w:szCs w:val="18"/>
        </w:rPr>
        <w:t>or the Chief Constable</w:t>
      </w:r>
      <w:r w:rsidRPr="00F41E71">
        <w:rPr>
          <w:rFonts w:ascii="Lucida Sans Unicode" w:hAnsi="Lucida Sans Unicode" w:cs="Lucida Sans Unicode"/>
          <w:sz w:val="18"/>
          <w:szCs w:val="18"/>
        </w:rPr>
        <w:t xml:space="preserve"> or any </w:t>
      </w:r>
      <w:r w:rsidRPr="00F41E71">
        <w:rPr>
          <w:rFonts w:ascii="Lucida Sans Unicode" w:hAnsi="Lucida Sans Unicode" w:cs="Lucida Sans Unicode"/>
          <w:sz w:val="18"/>
          <w:szCs w:val="18"/>
        </w:rPr>
        <w:lastRenderedPageBreak/>
        <w:t xml:space="preserve">replacement supplier arising from any deficiency or inaccuracy in information, which the Supplier is required to provide under clauses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_Ref16188400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42.1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_Ref16188393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42.2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and/or TUPE.</w:t>
      </w:r>
    </w:p>
    <w:p w14:paraId="1A8B74FC" w14:textId="7E48ACBE"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co-operate fully with the Authority </w:t>
      </w:r>
      <w:r w:rsidR="00AB2857">
        <w:rPr>
          <w:rFonts w:ascii="Lucida Sans Unicode" w:hAnsi="Lucida Sans Unicode" w:cs="Lucida Sans Unicode"/>
          <w:sz w:val="18"/>
          <w:szCs w:val="18"/>
        </w:rPr>
        <w:t>or the Chief Constable</w:t>
      </w:r>
      <w:r w:rsidRPr="00F41E71">
        <w:rPr>
          <w:rFonts w:ascii="Lucida Sans Unicode" w:hAnsi="Lucida Sans Unicode" w:cs="Lucida Sans Unicode"/>
          <w:sz w:val="18"/>
          <w:szCs w:val="18"/>
        </w:rPr>
        <w:t xml:space="preserve"> during the handover arising from the completion or earlier termination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This co-operation, during the setting up operations period of the replacement Supplier (if any), shall extend to allowing full access to, and providing copies of all documents, reports, summaries and other information necessary in order to achieve an effective transition and if required, access to the Supplier’s employees including those who the Supplier considers will transfer pursuant to TUPE to the Authority </w:t>
      </w:r>
      <w:r w:rsidR="00AB2857">
        <w:rPr>
          <w:rFonts w:ascii="Lucida Sans Unicode" w:hAnsi="Lucida Sans Unicode" w:cs="Lucida Sans Unicode"/>
          <w:sz w:val="18"/>
          <w:szCs w:val="18"/>
        </w:rPr>
        <w:t>or the Chief Constable</w:t>
      </w:r>
      <w:r w:rsidRPr="00F41E71">
        <w:rPr>
          <w:rFonts w:ascii="Lucida Sans Unicode" w:hAnsi="Lucida Sans Unicode" w:cs="Lucida Sans Unicode"/>
          <w:sz w:val="18"/>
          <w:szCs w:val="18"/>
        </w:rPr>
        <w:t xml:space="preserve"> or a replacement supplier on the termination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73139733" w14:textId="411C5B5B"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provide, and shall procure that each Sub-Contractor shall provide, all reasonable cooperation </w:t>
      </w:r>
      <w:r w:rsidR="00AB2857">
        <w:rPr>
          <w:rFonts w:ascii="Lucida Sans Unicode" w:hAnsi="Lucida Sans Unicode" w:cs="Lucida Sans Unicode"/>
          <w:sz w:val="18"/>
          <w:szCs w:val="18"/>
        </w:rPr>
        <w:t>and assistance to the Authority, the Chief Constable</w:t>
      </w:r>
      <w:r w:rsidRPr="00F41E71">
        <w:rPr>
          <w:rFonts w:ascii="Lucida Sans Unicode" w:hAnsi="Lucida Sans Unicode" w:cs="Lucida Sans Unicode"/>
          <w:sz w:val="18"/>
          <w:szCs w:val="18"/>
        </w:rPr>
        <w:t xml:space="preserve">, any replacement supplier and/or any replacement Sub-Contractor to ensure the smooth transfer of any employees who transfer under TUPE on the termination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including providing sufficient information in advance of the transfer date to ensure that all necessary payroll arrangements can be made to enable the transferring employees to be paid as appropriate. Without prejudice to the generality of the foregoing, within 5 Working Days following the transfer date, the Supplier shall provide, and shall procure that each Sub-Contractor shall provide, to the Authority </w:t>
      </w:r>
      <w:r w:rsidR="00AB2857">
        <w:rPr>
          <w:rFonts w:ascii="Lucida Sans Unicode" w:hAnsi="Lucida Sans Unicode" w:cs="Lucida Sans Unicode"/>
          <w:sz w:val="18"/>
          <w:szCs w:val="18"/>
        </w:rPr>
        <w:t>o the Chief Constable</w:t>
      </w:r>
      <w:r w:rsidRPr="00F41E71">
        <w:rPr>
          <w:rFonts w:ascii="Lucida Sans Unicode" w:hAnsi="Lucida Sans Unicode" w:cs="Lucida Sans Unicode"/>
          <w:sz w:val="18"/>
          <w:szCs w:val="18"/>
        </w:rPr>
        <w:t xml:space="preserve"> or, at</w:t>
      </w:r>
      <w:r w:rsidR="00AB2857">
        <w:rPr>
          <w:rFonts w:ascii="Lucida Sans Unicode" w:hAnsi="Lucida Sans Unicode" w:cs="Lucida Sans Unicode"/>
          <w:sz w:val="18"/>
          <w:szCs w:val="18"/>
        </w:rPr>
        <w:t xml:space="preserve"> the direction of the Authority</w:t>
      </w:r>
      <w:r w:rsidRPr="00F41E71">
        <w:rPr>
          <w:rFonts w:ascii="Lucida Sans Unicode" w:hAnsi="Lucida Sans Unicode" w:cs="Lucida Sans Unicode"/>
          <w:sz w:val="18"/>
          <w:szCs w:val="18"/>
        </w:rPr>
        <w:t>, to any replacement supplier and/or any replacement Sub-Contractor (as appropriate), in respect of each transferring employee:</w:t>
      </w:r>
    </w:p>
    <w:p w14:paraId="519C6D72"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most recent month's copy pay slip data;</w:t>
      </w:r>
    </w:p>
    <w:p w14:paraId="791F9A3C"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details of cumulative pay for tax and pension purposes;</w:t>
      </w:r>
    </w:p>
    <w:p w14:paraId="4C6CD83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details of cumulative tax paid;</w:t>
      </w:r>
    </w:p>
    <w:p w14:paraId="06B0CAD2"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tax code;</w:t>
      </w:r>
    </w:p>
    <w:p w14:paraId="47619D46"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details of any voluntary deductions from pay; and</w:t>
      </w:r>
    </w:p>
    <w:p w14:paraId="06DB6F1C"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bank/building society account details for payroll purposes.</w:t>
      </w:r>
    </w:p>
    <w:p w14:paraId="2B422F22" w14:textId="61FCB9F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Where TUPE does not apply 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on its termination or expiration, the Supplier shall retain all responsibility for outgoings in respect of its employees after the end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including without limitation all wages, holiday pay, bonuses, commission, payment of PAYE, national insurance contributions, pension contributions, redundancy costs and otherwise and shall indemnify the Authority </w:t>
      </w:r>
      <w:r w:rsidR="00AB2857">
        <w:rPr>
          <w:rFonts w:ascii="Lucida Sans Unicode" w:hAnsi="Lucida Sans Unicode" w:cs="Lucida Sans Unicode"/>
          <w:sz w:val="18"/>
          <w:szCs w:val="18"/>
        </w:rPr>
        <w:t xml:space="preserve">and the Chief Constable </w:t>
      </w:r>
      <w:r w:rsidRPr="00F41E71">
        <w:rPr>
          <w:rFonts w:ascii="Lucida Sans Unicode" w:hAnsi="Lucida Sans Unicode" w:cs="Lucida Sans Unicode"/>
          <w:sz w:val="18"/>
          <w:szCs w:val="18"/>
        </w:rPr>
        <w:t>and any replacement supplier against any claims sustained as a result of any breach of this clause.</w:t>
      </w:r>
    </w:p>
    <w:p w14:paraId="2516FA67" w14:textId="77777777" w:rsidR="00F41E71" w:rsidRPr="0070328B" w:rsidRDefault="00F41E71" w:rsidP="00092C9D">
      <w:pPr>
        <w:pStyle w:val="TLTLevel1"/>
        <w:spacing w:before="0" w:after="120"/>
        <w:jc w:val="both"/>
        <w:rPr>
          <w:rFonts w:ascii="Lucida Sans Unicode" w:hAnsi="Lucida Sans Unicode" w:cs="Lucida Sans Unicode"/>
          <w:caps/>
          <w:sz w:val="18"/>
          <w:szCs w:val="18"/>
        </w:rPr>
      </w:pPr>
      <w:bookmarkStart w:id="417" w:name="_Ref16188430"/>
      <w:bookmarkStart w:id="418" w:name="_Toc16503804"/>
      <w:r w:rsidRPr="0070328B">
        <w:rPr>
          <w:rFonts w:ascii="Lucida Sans Unicode" w:hAnsi="Lucida Sans Unicode" w:cs="Lucida Sans Unicode"/>
          <w:caps/>
          <w:sz w:val="18"/>
          <w:szCs w:val="18"/>
        </w:rPr>
        <w:t>Employees and TUPE</w:t>
      </w:r>
      <w:bookmarkEnd w:id="417"/>
      <w:bookmarkEnd w:id="418"/>
    </w:p>
    <w:p w14:paraId="7D910D18" w14:textId="3FB47769"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TUPE applies to a number of staff engaged in the provision of services equivalent to the Services (or some of them) prior to the start of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Period, the contracts of employment (together with any collective agreement) of such staff (subject to Regulation 4(7) of </w:t>
      </w:r>
      <w:r w:rsidR="00C05B3E">
        <w:rPr>
          <w:rFonts w:ascii="Lucida Sans Unicode" w:hAnsi="Lucida Sans Unicode" w:cs="Lucida Sans Unicode"/>
          <w:sz w:val="18"/>
          <w:szCs w:val="18"/>
        </w:rPr>
        <w:t xml:space="preserve">TUPE) will be from the </w:t>
      </w:r>
      <w:r w:rsidRPr="00F41E71">
        <w:rPr>
          <w:rFonts w:ascii="Lucida Sans Unicode" w:hAnsi="Lucida Sans Unicode" w:cs="Lucida Sans Unicode"/>
          <w:sz w:val="18"/>
          <w:szCs w:val="18"/>
        </w:rPr>
        <w:t>Commencement Date as if they were originally made between the relevant staff member and the Supplier.</w:t>
      </w:r>
    </w:p>
    <w:p w14:paraId="40B03D17" w14:textId="65E94C40"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take all necessary steps including those required by Law to ensure that all employees, servants or agents of the Supplier and any Sub-Contractors, their employees, servants or agents, employed in the execution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have the right to work in the United Kingdom, have complied and will in the future comply with any restrictions in force concerning their right to work in the United Kingdom (including but not limited to any restrictions on their hours of work) and are not claiming any benefit payable to jobseekers.</w:t>
      </w:r>
    </w:p>
    <w:p w14:paraId="4424806F" w14:textId="3D2912D0"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During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Period the Supplier shall provide, and shall procure that each Sub-contractor shall provide, to the Authority any information they may reasonably require relating to the manner in which the Services are organised, which shall include, but is not limited to, the following:</w:t>
      </w:r>
    </w:p>
    <w:p w14:paraId="475FFD70"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numbers of employees engaged in providing the Services;</w:t>
      </w:r>
    </w:p>
    <w:p w14:paraId="488A86B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percentage of time spent by each employee engaged in providing the Services; and</w:t>
      </w:r>
    </w:p>
    <w:p w14:paraId="055F93FF"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 description of the nature of the work undertaken by each employee by location.</w:t>
      </w:r>
    </w:p>
    <w:p w14:paraId="3EBD4BDE" w14:textId="42EECE44"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indemnify and keep indemnified the Authority </w:t>
      </w:r>
      <w:r w:rsidR="00AB2857">
        <w:rPr>
          <w:rFonts w:ascii="Lucida Sans Unicode" w:hAnsi="Lucida Sans Unicode" w:cs="Lucida Sans Unicode"/>
          <w:sz w:val="18"/>
          <w:szCs w:val="18"/>
        </w:rPr>
        <w:t>and the Chief Constable</w:t>
      </w:r>
      <w:r w:rsidRPr="00F41E71">
        <w:rPr>
          <w:rFonts w:ascii="Lucida Sans Unicode" w:hAnsi="Lucida Sans Unicode" w:cs="Lucida Sans Unicode"/>
          <w:sz w:val="18"/>
          <w:szCs w:val="18"/>
        </w:rPr>
        <w:t xml:space="preserve"> against any loss incurred by the Authority  or any replacement supplier connected with or arising from any claim or proceedings by any trade union, elected employee representative or staff association made against the Authority </w:t>
      </w:r>
      <w:r w:rsidR="00AB2857">
        <w:rPr>
          <w:rFonts w:ascii="Lucida Sans Unicode" w:hAnsi="Lucida Sans Unicode" w:cs="Lucida Sans Unicode"/>
          <w:sz w:val="18"/>
          <w:szCs w:val="18"/>
        </w:rPr>
        <w:t>or the Chief Constable</w:t>
      </w:r>
      <w:r w:rsidRPr="00F41E71">
        <w:rPr>
          <w:rFonts w:ascii="Lucida Sans Unicode" w:hAnsi="Lucida Sans Unicode" w:cs="Lucida Sans Unicode"/>
          <w:sz w:val="18"/>
          <w:szCs w:val="18"/>
        </w:rPr>
        <w:t xml:space="preserve"> or any replacement supplier in respect of any or all of the Supplier’s staff or employees or any other employee of the Supplier or its Sub-Contractors and which arises from or is connected with any failure by the Supplier to comply with its legal obligations in relation thereto whether under Section 188 of the Trade Union and Labour Relations (Consolidation) Act 1992 or TUPE. </w:t>
      </w:r>
    </w:p>
    <w:p w14:paraId="7F146042" w14:textId="589C32D5"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indemnify and </w:t>
      </w:r>
      <w:r w:rsidR="00AB2857">
        <w:rPr>
          <w:rFonts w:ascii="Lucida Sans Unicode" w:hAnsi="Lucida Sans Unicode" w:cs="Lucida Sans Unicode"/>
          <w:sz w:val="18"/>
          <w:szCs w:val="18"/>
        </w:rPr>
        <w:t xml:space="preserve">keep indemnified the Authority and the Chief Constable </w:t>
      </w:r>
      <w:r w:rsidRPr="00F41E71">
        <w:rPr>
          <w:rFonts w:ascii="Lucida Sans Unicode" w:hAnsi="Lucida Sans Unicode" w:cs="Lucida Sans Unicode"/>
          <w:sz w:val="18"/>
          <w:szCs w:val="18"/>
        </w:rPr>
        <w:t xml:space="preserve">against any claim demand or loss incurred by the Authority </w:t>
      </w:r>
      <w:r w:rsidR="00022BC6">
        <w:rPr>
          <w:rFonts w:ascii="Lucida Sans Unicode" w:hAnsi="Lucida Sans Unicode" w:cs="Lucida Sans Unicode"/>
          <w:sz w:val="18"/>
          <w:szCs w:val="18"/>
        </w:rPr>
        <w:t>or the Chief Constable</w:t>
      </w:r>
      <w:r w:rsidRPr="00F41E71">
        <w:rPr>
          <w:rFonts w:ascii="Lucida Sans Unicode" w:hAnsi="Lucida Sans Unicode" w:cs="Lucida Sans Unicode"/>
          <w:sz w:val="18"/>
          <w:szCs w:val="18"/>
        </w:rPr>
        <w:t xml:space="preserve"> or any replacement supplier at any time whether connected with or arising from the employment of or any policy applicable to, or any collective agreement in respect of any of the Supplier’s staff or any other person at any time employed by (or engaged by) the Supplier or its Sub-Contractors or otherwise including but not limited to any claims for: breach of  contract; breach of policy; unfair dismissal; a redundancy payment; pay including a claim for unlawful deductions from wages and/or any claim in relation to holiday pay entitlement; discrimination; equal pay; industrial or personal injury; a claim for failure to consult, claims arising by virtue of custom and practice, any claims or demand from HMRC or any other statutory authority which relates to financial obligations but not limited to PAYE, and primary and secondary national insurance contributions; or otherwise relating to their employment by the Supplier save to the extent that the liability arises from any wrongful act by the Authority </w:t>
      </w:r>
      <w:r w:rsidR="00022BC6">
        <w:rPr>
          <w:rFonts w:ascii="Lucida Sans Unicode" w:hAnsi="Lucida Sans Unicode" w:cs="Lucida Sans Unicode"/>
          <w:sz w:val="18"/>
          <w:szCs w:val="18"/>
        </w:rPr>
        <w:t>or the Chief Constable</w:t>
      </w:r>
      <w:r w:rsidRPr="00F41E71">
        <w:rPr>
          <w:rFonts w:ascii="Lucida Sans Unicode" w:hAnsi="Lucida Sans Unicode" w:cs="Lucida Sans Unicode"/>
          <w:sz w:val="18"/>
          <w:szCs w:val="18"/>
        </w:rPr>
        <w:t xml:space="preserve"> or its employees.</w:t>
      </w:r>
    </w:p>
    <w:p w14:paraId="4BBDB14C" w14:textId="45843511"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indemnify and keep indemnified the Authority  against any loss incurred from any change or proposed change to the terms and conditions of employment of any or all of the Supplier’s staff or any other employee of the Supplier or its Sub-Contractors where such change is or is proposed to be effected following the transfer of any such person pursuant 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in respect of any loss incurred by the Authority  or any replacement supplier arising from the employment or proposed employment of any such person otherwise than on terms the same as those enjoyed by any such person immediately prior to such transfer.</w:t>
      </w:r>
    </w:p>
    <w:p w14:paraId="47478B0C" w14:textId="39FCBEB7" w:rsidR="00F41E71" w:rsidRPr="00F41E71" w:rsidRDefault="00F41E71" w:rsidP="00092C9D">
      <w:pPr>
        <w:pStyle w:val="TLTLevel2"/>
        <w:spacing w:before="0" w:after="120"/>
        <w:jc w:val="both"/>
        <w:rPr>
          <w:rFonts w:ascii="Lucida Sans Unicode" w:hAnsi="Lucida Sans Unicode" w:cs="Lucida Sans Unicode"/>
          <w:sz w:val="18"/>
          <w:szCs w:val="18"/>
        </w:rPr>
      </w:pPr>
      <w:bookmarkStart w:id="419" w:name="_Ref16188423"/>
      <w:r w:rsidRPr="00F41E71">
        <w:rPr>
          <w:rFonts w:ascii="Lucida Sans Unicode" w:hAnsi="Lucida Sans Unicode" w:cs="Lucida Sans Unicode"/>
          <w:sz w:val="18"/>
          <w:szCs w:val="18"/>
        </w:rPr>
        <w:t xml:space="preserve">Except with the prior written consent of the Authority, the Supplier shall not at any time after the Authority has served notice of the termination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within twelve months of the date upon which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will terminate in accordance with its provisions, or after the Supplier shall have otherwise become aware of the proposed termination or re-tendering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any Contract or the provision by it of the Equipment and Services in respect of any employee employed by or assigned by the Supplier or its Sub-Contractors to the discharge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bookmarkEnd w:id="419"/>
    </w:p>
    <w:p w14:paraId="1EAE2E6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vary any terms and conditions of employment of any employee or any policy or collective agreement applicable to any employee (provided always that this </w:t>
      </w:r>
      <w:r w:rsidRPr="00F41E71">
        <w:rPr>
          <w:rFonts w:ascii="Lucida Sans Unicode" w:hAnsi="Lucida Sans Unicode" w:cs="Lucida Sans Unicode"/>
          <w:sz w:val="18"/>
          <w:szCs w:val="18"/>
        </w:rPr>
        <w:lastRenderedPageBreak/>
        <w:t>provision shall not affect the right of the Supplier to give effect to any pre-existing contractual obligation to any such employee);</w:t>
      </w:r>
    </w:p>
    <w:p w14:paraId="1B37774B" w14:textId="45CB448B"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remove or replace any particular employee or significantly alter the proportion of work which such employee undertakes on work arising from the provision of Equipment or services under this </w:t>
      </w:r>
      <w:r w:rsidR="00151102">
        <w:rPr>
          <w:rFonts w:ascii="Lucida Sans Unicode" w:hAnsi="Lucida Sans Unicode" w:cs="Lucida Sans Unicode"/>
          <w:sz w:val="18"/>
          <w:szCs w:val="18"/>
        </w:rPr>
        <w:t>C</w:t>
      </w:r>
      <w:r w:rsidRPr="00F41E71">
        <w:rPr>
          <w:rFonts w:ascii="Lucida Sans Unicode" w:hAnsi="Lucida Sans Unicode" w:cs="Lucida Sans Unicode"/>
          <w:sz w:val="18"/>
          <w:szCs w:val="18"/>
        </w:rPr>
        <w:t>ontract (unless requested by such employee or upon the resignation of such employee in which case the Supplier shall replace such person with another person of similar skills, qualifications and experience);</w:t>
      </w:r>
    </w:p>
    <w:p w14:paraId="39E84978" w14:textId="57C2BCE6"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increase or decrease the number of employees or Sub-Contractors engaged in the discharge of the </w:t>
      </w:r>
      <w:r w:rsidR="00151102">
        <w:rPr>
          <w:rFonts w:ascii="Lucida Sans Unicode" w:hAnsi="Lucida Sans Unicode" w:cs="Lucida Sans Unicode"/>
          <w:sz w:val="18"/>
          <w:szCs w:val="18"/>
        </w:rPr>
        <w:t>C</w:t>
      </w:r>
      <w:r w:rsidRPr="00F41E71">
        <w:rPr>
          <w:rFonts w:ascii="Lucida Sans Unicode" w:hAnsi="Lucida Sans Unicode" w:cs="Lucida Sans Unicode"/>
          <w:sz w:val="18"/>
          <w:szCs w:val="18"/>
        </w:rPr>
        <w:t>ontract.</w:t>
      </w:r>
    </w:p>
    <w:p w14:paraId="1F57568A" w14:textId="215D1B73"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indemnify and keep indemnified and hold harmless the Authority </w:t>
      </w:r>
      <w:r w:rsidR="00022BC6">
        <w:rPr>
          <w:rFonts w:ascii="Lucida Sans Unicode" w:hAnsi="Lucida Sans Unicode" w:cs="Lucida Sans Unicode"/>
          <w:sz w:val="18"/>
          <w:szCs w:val="18"/>
        </w:rPr>
        <w:t xml:space="preserve">and Chief Constable </w:t>
      </w:r>
      <w:r w:rsidRPr="00F41E71">
        <w:rPr>
          <w:rFonts w:ascii="Lucida Sans Unicode" w:hAnsi="Lucida Sans Unicode" w:cs="Lucida Sans Unicode"/>
          <w:sz w:val="18"/>
          <w:szCs w:val="18"/>
        </w:rPr>
        <w:t xml:space="preserve">and any replacement supplier from and against all liabilities whatsoever (to include legal expenses on a full indemnity basis) (and including but without limitation any claim by or liability to a Sub-Contractor or any employee, agent or independent contractor of such Sub-Contractor or any other person whatsoever) arising out of any breach by the Supplier or any of its Sub-Contractors of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_Ref16188423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43.7</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w:t>
      </w:r>
    </w:p>
    <w:p w14:paraId="749FACB8" w14:textId="0E78A30F"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 and Supplier shall continue to monitor the performance and objectives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throughout its duration and to make any amendments or changes necessary to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or its performance or objectives in order further to promote equality, diversity and equal opportunity.</w:t>
      </w:r>
    </w:p>
    <w:p w14:paraId="2CB1FEB7"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notify the Authority immediately in writing as soon as it becomes aware of any investigation or proceedings brought against it in relation to equality, diversity or equal opportunity whether under the Act or otherwise.</w:t>
      </w:r>
    </w:p>
    <w:p w14:paraId="43856D4D"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Where any investigation is undertaken by a person or body empowered to conduct such an investigation and/or proceedings are instituted following such an investigation against the Supplier or against the Authority either in connection with any contract awarded to the Supplier or generally, the Supplier shall, without charge:</w:t>
      </w:r>
    </w:p>
    <w:p w14:paraId="70BEED00"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provide any information requested by or on behalf of the Authority in the timescale allotted;</w:t>
      </w:r>
    </w:p>
    <w:p w14:paraId="67970485"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attend and permit its employees, workers, agents, consultants and Sub-Contractors to attend any meetings as required;</w:t>
      </w:r>
    </w:p>
    <w:p w14:paraId="27955555"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allow the Authority access to and investigation of any information, documents or data deemed to be relevant to the investigation;</w:t>
      </w:r>
    </w:p>
    <w:p w14:paraId="26F770C0"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allow itself and any of its employees, workers, agents, consultants and Sub-Contractors to appear as witnesses in any proceedings; and</w:t>
      </w:r>
    </w:p>
    <w:p w14:paraId="7DAD4B8A"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co-operate fully with the person or body conducting the investigation.</w:t>
      </w:r>
    </w:p>
    <w:p w14:paraId="7C37EC82" w14:textId="3BC63249"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Where any investigation is conducted, or proceedings are brought which arise directly or indirectly out of any act or omission of the Supplier, its staff, employees, workers, consultants, agents or Sub-Contractors and where there is a finding against the Supplier in any such investigation or proceedings, the Supplier shall indemnify and keep indemnified and hold harmless the Authority </w:t>
      </w:r>
      <w:r w:rsidR="00022BC6">
        <w:rPr>
          <w:rFonts w:ascii="Lucida Sans Unicode" w:hAnsi="Lucida Sans Unicode" w:cs="Lucida Sans Unicode"/>
          <w:sz w:val="18"/>
          <w:szCs w:val="18"/>
        </w:rPr>
        <w:t>and the Chief Constable</w:t>
      </w:r>
      <w:r w:rsidRPr="00F41E71">
        <w:rPr>
          <w:rFonts w:ascii="Lucida Sans Unicode" w:hAnsi="Lucida Sans Unicode" w:cs="Lucida Sans Unicode"/>
          <w:sz w:val="18"/>
          <w:szCs w:val="18"/>
        </w:rPr>
        <w:t xml:space="preserve"> with respect to all costs, charges and expenses (including legal and administrative expenses on an indemnity basis) incurred by the Authority  during or in connection with any such investigation or proceedings and further indemnify and keep indemnified and hold harmless the Authority  from and against all and any compensation, damages, costs, losses ,fines, penalties or other award (including any interest) the Authority  may be ordered or required to pay.</w:t>
      </w:r>
    </w:p>
    <w:p w14:paraId="08792F57"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If a finding of unlawful discrimination or breach of equal opportunities legislation (including but not limited to the Act) is made against the Supplier or against the Authority arising from the conduct of the Supplier or any of its employees, workers, consultants, agents or Sub-Contractors, the Supplier shall take immediate remedial steps to prevent further recurrences and shall advise the Authority of the steps taken.  </w:t>
      </w:r>
    </w:p>
    <w:p w14:paraId="2C19D6AD" w14:textId="7A263908"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the Supplier enters into any sub-contract as authorised in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connection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it shall impose obligations and terms on its Sub-Contractors which are identical to those imposed on it by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_Ref16188430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The Authority expects that the Supplier will not sub-contract to any person, organisation, business, service or group which has a poor history in regard to acts of unlawful discrimination.  Any breach of this clause will be considered by the Authority as a fundamental breach of the contract between the Authority and the Supplier.</w:t>
      </w:r>
    </w:p>
    <w:p w14:paraId="764D7BEB" w14:textId="43DE7FCD"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Without prejudice to its remedies set out above, the Authority may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if notice has been given to the Supplier of a substantial or persistent breach of this section providing that in the case of persistent breach the Supplier has been given a reasonable period to rectify the breach and the Supplier has failed to do so.  </w:t>
      </w:r>
    </w:p>
    <w:p w14:paraId="1597D4BE"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comply with the Authority’s policies and procedures to prevent unlawful discrimination because of a Protected Characteristic from time to time.  </w:t>
      </w:r>
    </w:p>
    <w:p w14:paraId="7CC945ED"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warrants that its own practices and procedures comply with the Equality Act 2010 and that its employees, workers, consultants and/or Sub-Contractors are fully trained on matters relating to the prevention of unlawful discrimination and the promotion of equality and diversity and shall comply with the Authority’s policies and procedures to prevent unlawful discrimination because of a Protected Characteristic from time to time.</w:t>
      </w:r>
    </w:p>
    <w:p w14:paraId="508C8B2F" w14:textId="77777777" w:rsidR="00F41E71" w:rsidRPr="0070328B" w:rsidRDefault="00F41E71" w:rsidP="00092C9D">
      <w:pPr>
        <w:pStyle w:val="TLTLevel1"/>
        <w:spacing w:before="0" w:after="120"/>
        <w:jc w:val="both"/>
        <w:rPr>
          <w:rFonts w:ascii="Lucida Sans Unicode" w:hAnsi="Lucida Sans Unicode" w:cs="Lucida Sans Unicode"/>
          <w:caps/>
          <w:sz w:val="18"/>
          <w:szCs w:val="18"/>
        </w:rPr>
      </w:pPr>
      <w:bookmarkStart w:id="420" w:name="_Toc16503805"/>
      <w:r w:rsidRPr="0070328B">
        <w:rPr>
          <w:rFonts w:ascii="Lucida Sans Unicode" w:hAnsi="Lucida Sans Unicode" w:cs="Lucida Sans Unicode"/>
          <w:caps/>
          <w:sz w:val="18"/>
          <w:szCs w:val="18"/>
        </w:rPr>
        <w:t>Vetting</w:t>
      </w:r>
      <w:bookmarkEnd w:id="420"/>
    </w:p>
    <w:p w14:paraId="3AC46E1B" w14:textId="40B4483C" w:rsidR="00F41E71" w:rsidRPr="00F41E71" w:rsidRDefault="00242286" w:rsidP="00092C9D">
      <w:pPr>
        <w:pStyle w:val="TLTLevel2"/>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t>T</w:t>
      </w:r>
      <w:r w:rsidR="00F41E71" w:rsidRPr="00F41E71">
        <w:rPr>
          <w:rFonts w:ascii="Lucida Sans Unicode" w:hAnsi="Lucida Sans Unicode" w:cs="Lucida Sans Unicode"/>
          <w:sz w:val="18"/>
          <w:szCs w:val="18"/>
        </w:rPr>
        <w:t>he Authority</w:t>
      </w:r>
      <w:r>
        <w:rPr>
          <w:rFonts w:ascii="Lucida Sans Unicode" w:hAnsi="Lucida Sans Unicode" w:cs="Lucida Sans Unicode"/>
          <w:sz w:val="18"/>
          <w:szCs w:val="18"/>
        </w:rPr>
        <w:t xml:space="preserve"> may request any such</w:t>
      </w:r>
      <w:r w:rsidR="00F41E71" w:rsidRPr="00F41E71">
        <w:rPr>
          <w:rFonts w:ascii="Lucida Sans Unicode" w:hAnsi="Lucida Sans Unicode" w:cs="Lucida Sans Unicode"/>
          <w:sz w:val="18"/>
          <w:szCs w:val="18"/>
        </w:rPr>
        <w:t xml:space="preserve"> employees of the Supplier, or any Sub-Contractor, who are involved in delivering the Equipment or performing the Services</w:t>
      </w:r>
      <w:r>
        <w:rPr>
          <w:rFonts w:ascii="Lucida Sans Unicode" w:hAnsi="Lucida Sans Unicode" w:cs="Lucida Sans Unicode"/>
          <w:sz w:val="18"/>
          <w:szCs w:val="18"/>
        </w:rPr>
        <w:t>, that it deems necessary to</w:t>
      </w:r>
      <w:r w:rsidR="00F41E71" w:rsidRPr="00F41E71">
        <w:rPr>
          <w:rFonts w:ascii="Lucida Sans Unicode" w:hAnsi="Lucida Sans Unicode" w:cs="Lucida Sans Unicode"/>
          <w:sz w:val="18"/>
          <w:szCs w:val="18"/>
        </w:rPr>
        <w:t xml:space="preserve"> undergo a security vetting procedure or have the Authority’s approval and secure vetting to the appropriate level prior to commencing any work on this </w:t>
      </w:r>
      <w:r w:rsidR="00FF7D17">
        <w:rPr>
          <w:rFonts w:ascii="Lucida Sans Unicode" w:hAnsi="Lucida Sans Unicode" w:cs="Lucida Sans Unicode"/>
          <w:sz w:val="18"/>
          <w:szCs w:val="18"/>
        </w:rPr>
        <w:t>Contract</w:t>
      </w:r>
      <w:r w:rsidR="00F41E71" w:rsidRPr="00F41E71">
        <w:rPr>
          <w:rFonts w:ascii="Lucida Sans Unicode" w:hAnsi="Lucida Sans Unicode" w:cs="Lucida Sans Unicode"/>
          <w:sz w:val="18"/>
          <w:szCs w:val="18"/>
        </w:rPr>
        <w:t xml:space="preserve">. </w:t>
      </w:r>
    </w:p>
    <w:p w14:paraId="1CC0C818" w14:textId="4D4E71EC"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To facilitate the relevant vetting when so requested by the Authority, the Supplier shall provide a list of the names and addresses of all persons (if any) who it is expected will be engaged in the provision of the Equipment and Services, specifying the capacities in which they are concerned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giving such other particulars as the Authority may reasonably require to permit appropriate security checking. This may include the requirement for the individuals concerned to provide personal details about family members and financial circumstances and make a personal declaration as to the accuracy of the information provided.</w:t>
      </w:r>
    </w:p>
    <w:p w14:paraId="2AC902BB" w14:textId="109AB8A5"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For the avoidance of doubt, where the Authority has requested employees to undergo security vetting, only employees who have completed the vetting process and/or received written confirmation of their successful application can work on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16D3AA25" w14:textId="77777777" w:rsidR="008160D7" w:rsidRPr="008160D7" w:rsidRDefault="00242286" w:rsidP="008160D7">
      <w:pPr>
        <w:pStyle w:val="TLTLevel2"/>
        <w:spacing w:before="0" w:after="120"/>
        <w:jc w:val="both"/>
        <w:rPr>
          <w:rFonts w:ascii="Lucida Sans Unicode" w:hAnsi="Lucida Sans Unicode" w:cs="Lucida Sans Unicode"/>
          <w:sz w:val="18"/>
          <w:szCs w:val="18"/>
        </w:rPr>
      </w:pPr>
      <w:r>
        <w:rPr>
          <w:rFonts w:ascii="Lucida Sans Unicode" w:hAnsi="Lucida Sans Unicode" w:cs="Lucida Sans Unicode"/>
          <w:sz w:val="18"/>
          <w:szCs w:val="18"/>
        </w:rPr>
        <w:t xml:space="preserve">If requested by the Authority, the Supplier will be responsible for the vetting costs of all </w:t>
      </w:r>
      <w:r w:rsidRPr="008160D7">
        <w:rPr>
          <w:rFonts w:ascii="Lucida Sans Unicode" w:hAnsi="Lucida Sans Unicode" w:cs="Lucida Sans Unicode"/>
          <w:sz w:val="18"/>
          <w:szCs w:val="18"/>
        </w:rPr>
        <w:t>employees, or any Sub-contractor, who are required to be vetted under clause 4</w:t>
      </w:r>
      <w:r w:rsidR="006934D3" w:rsidRPr="008160D7">
        <w:rPr>
          <w:rFonts w:ascii="Lucida Sans Unicode" w:hAnsi="Lucida Sans Unicode" w:cs="Lucida Sans Unicode"/>
          <w:sz w:val="18"/>
          <w:szCs w:val="18"/>
        </w:rPr>
        <w:t>4</w:t>
      </w:r>
      <w:r w:rsidRPr="008160D7">
        <w:rPr>
          <w:rFonts w:ascii="Lucida Sans Unicode" w:hAnsi="Lucida Sans Unicode" w:cs="Lucida Sans Unicode"/>
          <w:sz w:val="18"/>
          <w:szCs w:val="18"/>
        </w:rPr>
        <w:t>.1.</w:t>
      </w:r>
    </w:p>
    <w:p w14:paraId="5E0D30AE" w14:textId="41C3FD27" w:rsidR="008160D7" w:rsidRPr="008160D7" w:rsidRDefault="008160D7" w:rsidP="008160D7">
      <w:pPr>
        <w:pStyle w:val="TLTLevel2"/>
        <w:spacing w:before="0" w:after="120"/>
        <w:jc w:val="both"/>
        <w:rPr>
          <w:rFonts w:ascii="Lucida Sans Unicode" w:hAnsi="Lucida Sans Unicode" w:cs="Lucida Sans Unicode"/>
          <w:sz w:val="18"/>
          <w:szCs w:val="18"/>
        </w:rPr>
      </w:pPr>
      <w:r w:rsidRPr="008160D7">
        <w:rPr>
          <w:rFonts w:ascii="Lucida Sans Unicode" w:hAnsi="Lucida Sans Unicode" w:cs="Lucida Sans Unicode"/>
          <w:sz w:val="18"/>
          <w:szCs w:val="18"/>
        </w:rPr>
        <w:t>The Authority does not accept liability for delays relating to the period between vetting forms being submitted to the Authority and confirmation to the Supplier of the vetting application outcome.</w:t>
      </w:r>
    </w:p>
    <w:p w14:paraId="7C7A9ABE" w14:textId="374FB050"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outcome of vetting and the decision from the Authority is final and binding. Employees who have not received vetting clearance by the Authority are not permitted to work on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the Supplier shall replace any of its employees who, the Authority shall have decided in its </w:t>
      </w:r>
      <w:r w:rsidRPr="00F41E71">
        <w:rPr>
          <w:rFonts w:ascii="Lucida Sans Unicode" w:hAnsi="Lucida Sans Unicode" w:cs="Lucida Sans Unicode"/>
          <w:sz w:val="18"/>
          <w:szCs w:val="18"/>
        </w:rPr>
        <w:lastRenderedPageBreak/>
        <w:t xml:space="preserve">absolute discretion, have failed the appropriate security checking. The Authority shall not have to disclose why an employee has failed security checking. Following the removal of any of the Supplier’s employees for failing vetting, the Supplier shall ensure such person is replaced promptly with another person with the necessary training and skills to meet the requirements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068F70ED" w14:textId="34E4E451" w:rsidR="00F41E71" w:rsidRPr="00F41E71" w:rsidRDefault="00F41E71" w:rsidP="00092C9D">
      <w:pPr>
        <w:pStyle w:val="TLTLevel2"/>
        <w:spacing w:before="0" w:after="120"/>
        <w:jc w:val="both"/>
        <w:rPr>
          <w:rFonts w:ascii="Lucida Sans Unicode" w:hAnsi="Lucida Sans Unicode" w:cs="Lucida Sans Unicode"/>
          <w:sz w:val="18"/>
          <w:szCs w:val="18"/>
        </w:rPr>
      </w:pPr>
      <w:bookmarkStart w:id="421" w:name="_Ref16188437"/>
      <w:r w:rsidRPr="00F41E71">
        <w:rPr>
          <w:rFonts w:ascii="Lucida Sans Unicode" w:hAnsi="Lucida Sans Unicode" w:cs="Lucida Sans Unicode"/>
          <w:sz w:val="18"/>
          <w:szCs w:val="18"/>
        </w:rPr>
        <w:t xml:space="preserve">The Supplier is responsible for ensuring all personnel supporting the contract, including but not limited to, Sub-Contractors employees are successfully vetted in line with Good Industry Practice and any requested vetting by the Authority and shall ensure throughout the term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that they are at all times compliant with the vetting requirements of the Authority.</w:t>
      </w:r>
      <w:bookmarkEnd w:id="421"/>
    </w:p>
    <w:p w14:paraId="47EBD7FD" w14:textId="51DACB20"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It is the Supplier’s responsibility to ensure all staff working, who need to be vetted in accordance with clause </w:t>
      </w:r>
      <w:r w:rsidR="008160D7">
        <w:rPr>
          <w:rFonts w:ascii="Lucida Sans Unicode" w:hAnsi="Lucida Sans Unicode" w:cs="Lucida Sans Unicode"/>
          <w:sz w:val="18"/>
          <w:szCs w:val="18"/>
        </w:rPr>
        <w:t>44.1</w:t>
      </w:r>
      <w:r w:rsidRPr="00F41E71">
        <w:rPr>
          <w:rFonts w:ascii="Lucida Sans Unicode" w:hAnsi="Lucida Sans Unicode" w:cs="Lucida Sans Unicode"/>
          <w:sz w:val="18"/>
          <w:szCs w:val="18"/>
        </w:rPr>
        <w:t xml:space="preserve"> above, submit completed forms and supply any information required by the Authority’s vetting unit and any changes in circumstances that occur after vetting has taken place during the term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are notified to the Authority.  Any delay in the performance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resulting from the Supplier’s employees or Sub-Contractor employees not submitting fully and accurately completed forms and submitting any further information required or from declined vetting applications shall be the responsibility of the Supplier.</w:t>
      </w:r>
    </w:p>
    <w:p w14:paraId="3DC9DEF9" w14:textId="05BFC33E"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keep an accurate and up to date record of their vetted employees and Sub-Contractors employees and must ensure that vetting remains current for any individual involved in the delivery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t>
      </w:r>
    </w:p>
    <w:p w14:paraId="793A58C2" w14:textId="77777777" w:rsidR="00242286" w:rsidRDefault="00F41E71" w:rsidP="00092C9D">
      <w:pPr>
        <w:pStyle w:val="TLTLevel1"/>
        <w:spacing w:before="0" w:after="120"/>
        <w:jc w:val="both"/>
        <w:rPr>
          <w:rFonts w:ascii="Lucida Sans Unicode" w:hAnsi="Lucida Sans Unicode" w:cs="Lucida Sans Unicode"/>
          <w:caps/>
          <w:sz w:val="18"/>
          <w:szCs w:val="18"/>
        </w:rPr>
      </w:pPr>
      <w:bookmarkStart w:id="422" w:name="_Toc16503806"/>
      <w:r w:rsidRPr="00242286">
        <w:rPr>
          <w:rFonts w:ascii="Lucida Sans Unicode" w:hAnsi="Lucida Sans Unicode" w:cs="Lucida Sans Unicode"/>
          <w:caps/>
          <w:sz w:val="18"/>
          <w:szCs w:val="18"/>
        </w:rPr>
        <w:t>Independent police complaint commission</w:t>
      </w:r>
      <w:bookmarkStart w:id="423" w:name="_Toc16503807"/>
      <w:bookmarkStart w:id="424" w:name="_Ref16187762"/>
      <w:bookmarkStart w:id="425" w:name="_Ref16187792"/>
      <w:bookmarkEnd w:id="422"/>
    </w:p>
    <w:p w14:paraId="5C774F86" w14:textId="268C8E43" w:rsidR="00242286" w:rsidRPr="00242286" w:rsidRDefault="00242286" w:rsidP="00092C9D">
      <w:pPr>
        <w:pStyle w:val="TLTLevel2"/>
        <w:numPr>
          <w:ilvl w:val="0"/>
          <w:numId w:val="0"/>
        </w:numPr>
        <w:spacing w:before="0" w:after="120"/>
        <w:ind w:left="720"/>
        <w:jc w:val="both"/>
        <w:rPr>
          <w:rFonts w:ascii="Lucida Sans Unicode" w:hAnsi="Lucida Sans Unicode" w:cs="Lucida Sans Unicode"/>
          <w:caps/>
          <w:sz w:val="18"/>
          <w:szCs w:val="18"/>
        </w:rPr>
      </w:pPr>
      <w:r w:rsidRPr="00242286">
        <w:rPr>
          <w:rFonts w:ascii="Lucida Sans Unicode" w:eastAsia="Calibri" w:hAnsi="Lucida Sans Unicode" w:cs="Lucida Sans Unicode"/>
          <w:sz w:val="18"/>
          <w:szCs w:val="18"/>
        </w:rPr>
        <w:t>The Supplier must ensure that their staff are made aware of the ability of the Independent Police Complaints Commission to investigate any matters reported to them under the Independent Police Complaints Commission (Complaints and Misconduct) (Contractors) Regulations 2015 including but not limited to the conduct of the Supplier and their staff.</w:t>
      </w:r>
    </w:p>
    <w:p w14:paraId="634985F5" w14:textId="77777777" w:rsidR="00F41E71" w:rsidRPr="00242286" w:rsidRDefault="00F41E71" w:rsidP="00092C9D">
      <w:pPr>
        <w:pStyle w:val="TLTLevel1"/>
        <w:spacing w:before="0" w:after="120"/>
        <w:jc w:val="both"/>
        <w:rPr>
          <w:rFonts w:ascii="Lucida Sans Unicode" w:hAnsi="Lucida Sans Unicode" w:cs="Lucida Sans Unicode"/>
          <w:caps/>
          <w:sz w:val="18"/>
          <w:szCs w:val="18"/>
        </w:rPr>
      </w:pPr>
      <w:r w:rsidRPr="00242286">
        <w:rPr>
          <w:rFonts w:ascii="Lucida Sans Unicode" w:hAnsi="Lucida Sans Unicode" w:cs="Lucida Sans Unicode"/>
          <w:caps/>
          <w:sz w:val="18"/>
          <w:szCs w:val="18"/>
        </w:rPr>
        <w:t xml:space="preserve">Records and Audit access </w:t>
      </w:r>
      <w:bookmarkEnd w:id="423"/>
    </w:p>
    <w:p w14:paraId="16A4EF8F" w14:textId="79944DC1" w:rsidR="00F41E71" w:rsidRPr="00F41E71" w:rsidRDefault="00F41E71" w:rsidP="00092C9D">
      <w:pPr>
        <w:pStyle w:val="TLTLevel2"/>
        <w:spacing w:before="0" w:after="120"/>
        <w:jc w:val="both"/>
        <w:rPr>
          <w:rFonts w:ascii="Lucida Sans Unicode" w:hAnsi="Lucida Sans Unicode" w:cs="Lucida Sans Unicode"/>
          <w:sz w:val="18"/>
          <w:szCs w:val="18"/>
        </w:rPr>
      </w:pPr>
      <w:bookmarkStart w:id="426" w:name="_Ref16260557"/>
      <w:r w:rsidRPr="00F41E71">
        <w:rPr>
          <w:rFonts w:ascii="Lucida Sans Unicode" w:hAnsi="Lucida Sans Unicode" w:cs="Lucida Sans Unicode"/>
          <w:sz w:val="18"/>
          <w:szCs w:val="18"/>
        </w:rPr>
        <w:t>The Supplier shall keep and maintain for sev</w:t>
      </w:r>
      <w:r w:rsidR="00C05B3E">
        <w:rPr>
          <w:rFonts w:ascii="Lucida Sans Unicode" w:hAnsi="Lucida Sans Unicode" w:cs="Lucida Sans Unicode"/>
          <w:sz w:val="18"/>
          <w:szCs w:val="18"/>
        </w:rPr>
        <w:t xml:space="preserve">en (7) years after the </w:t>
      </w:r>
      <w:r w:rsidRPr="00F41E71">
        <w:rPr>
          <w:rFonts w:ascii="Lucida Sans Unicode" w:hAnsi="Lucida Sans Unicode" w:cs="Lucida Sans Unicode"/>
          <w:sz w:val="18"/>
          <w:szCs w:val="18"/>
        </w:rPr>
        <w:t xml:space="preserve">Expiry Date (or as long a period as may be agreed between the Parties), full and accurate records and accounts of the operation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including the Services provided under it, any Sub-Contracts and the amounts paid by the Authority.</w:t>
      </w:r>
      <w:bookmarkEnd w:id="426"/>
    </w:p>
    <w:p w14:paraId="5086F579" w14:textId="464940F8"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keep the records and accounts referred to in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_Ref16260557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46.1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in accordance with Good Industry Practice and all Laws.</w:t>
      </w:r>
    </w:p>
    <w:p w14:paraId="64840975"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Authority shall use reasonable endeavours to ensure that the conduct of each audit does not unreasonably disrupt the Supplier or delay the provision of the Services save insofar as the Supplier accepts and acknowledges that control over the conduct of audits carried out by the Auditors</w:t>
      </w:r>
      <w:r w:rsidRPr="00F41E71" w:rsidDel="00C84FE7">
        <w:rPr>
          <w:rFonts w:ascii="Lucida Sans Unicode" w:hAnsi="Lucida Sans Unicode" w:cs="Lucida Sans Unicode"/>
          <w:sz w:val="18"/>
          <w:szCs w:val="18"/>
        </w:rPr>
        <w:t xml:space="preserve"> </w:t>
      </w:r>
      <w:r w:rsidRPr="00F41E71">
        <w:rPr>
          <w:rFonts w:ascii="Lucida Sans Unicode" w:hAnsi="Lucida Sans Unicode" w:cs="Lucida Sans Unicode"/>
          <w:sz w:val="18"/>
          <w:szCs w:val="18"/>
        </w:rPr>
        <w:t>is outside of the control of the Authority.</w:t>
      </w:r>
    </w:p>
    <w:p w14:paraId="386BB9ED"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Subject to the Authority's obligations of confidentiality, the Supplier shall on demand provide the Auditors with all reasonable co-operation and assistance in relation to each Audit, including by providing:</w:t>
      </w:r>
    </w:p>
    <w:p w14:paraId="17C88C92"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all information within the scope of the audit requested by the Auditor;</w:t>
      </w:r>
    </w:p>
    <w:p w14:paraId="03C57DD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reasonable access to any sites controlled by the Supplier and to equipment used in the provision of the Services; and</w:t>
      </w:r>
    </w:p>
    <w:p w14:paraId="4A79F29B"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access to the Supplier's personnel.</w:t>
      </w:r>
    </w:p>
    <w:p w14:paraId="435CF90D" w14:textId="6521DFC8"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 xml:space="preserve">If an audit reveals that the Supplier has overpaid any Charges due in respect of any one Contract Year or year of any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s then, without prejudice to the Authority’s other rights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the Supplier shall reimburse the Authority such overpaid Charges and its reasonable costs incurred in relation to the audit.</w:t>
      </w:r>
    </w:p>
    <w:p w14:paraId="60CB5245" w14:textId="22961276"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an audit reveals that a material Default has been committed by the Supplier, the Authority shall be entitled to terminate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p>
    <w:p w14:paraId="73200624"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Parties agree that they shall bear their own respective costs and expenses incurred in respect of compliance with their obligations under this clause, unless the audit reveals a Default by the Supplier in which case the Supplier shall reimburse the Authority for the Authority's reasonable costs incurred in relation to the audit.</w:t>
      </w:r>
    </w:p>
    <w:p w14:paraId="2E98948E" w14:textId="75EBEE90" w:rsidR="00F41E71" w:rsidRPr="00242286" w:rsidRDefault="00F41E71" w:rsidP="00092C9D">
      <w:pPr>
        <w:pStyle w:val="TLTLevel1"/>
        <w:spacing w:before="0" w:after="120"/>
        <w:jc w:val="both"/>
        <w:rPr>
          <w:rFonts w:ascii="Lucida Sans Unicode" w:hAnsi="Lucida Sans Unicode" w:cs="Lucida Sans Unicode"/>
          <w:caps/>
          <w:sz w:val="18"/>
          <w:szCs w:val="18"/>
        </w:rPr>
      </w:pPr>
      <w:bookmarkStart w:id="427" w:name="_Toc16503808"/>
      <w:r w:rsidRPr="00242286">
        <w:rPr>
          <w:rFonts w:ascii="Lucida Sans Unicode" w:hAnsi="Lucida Sans Unicode" w:cs="Lucida Sans Unicode"/>
          <w:caps/>
          <w:sz w:val="18"/>
          <w:szCs w:val="18"/>
        </w:rPr>
        <w:t>Dispute Resolution Procedure</w:t>
      </w:r>
      <w:bookmarkEnd w:id="424"/>
      <w:bookmarkEnd w:id="425"/>
      <w:bookmarkEnd w:id="427"/>
    </w:p>
    <w:p w14:paraId="2E87E0A2" w14:textId="4E2A3004" w:rsidR="00F41E71" w:rsidRPr="00F41E71" w:rsidRDefault="00F41E71" w:rsidP="00092C9D">
      <w:pPr>
        <w:pStyle w:val="TLTLevel2"/>
        <w:spacing w:before="0" w:after="120"/>
        <w:jc w:val="both"/>
        <w:rPr>
          <w:rFonts w:ascii="Lucida Sans Unicode" w:hAnsi="Lucida Sans Unicode" w:cs="Lucida Sans Unicode"/>
          <w:sz w:val="18"/>
          <w:szCs w:val="18"/>
        </w:rPr>
      </w:pPr>
      <w:bookmarkStart w:id="428" w:name="_Ref16343621"/>
      <w:r w:rsidRPr="00F41E71">
        <w:rPr>
          <w:rFonts w:ascii="Lucida Sans Unicode" w:hAnsi="Lucida Sans Unicode" w:cs="Lucida Sans Unicode"/>
          <w:sz w:val="18"/>
          <w:szCs w:val="18"/>
        </w:rPr>
        <w:t xml:space="preserve">If a dispute arises out of or in connection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or the performance, validity or enforceability of it ("</w:t>
      </w:r>
      <w:r w:rsidRPr="00F41E71">
        <w:rPr>
          <w:rFonts w:ascii="Lucida Sans Unicode" w:hAnsi="Lucida Sans Unicode" w:cs="Lucida Sans Unicode"/>
          <w:b/>
          <w:sz w:val="18"/>
          <w:szCs w:val="18"/>
        </w:rPr>
        <w:t>Dispute</w:t>
      </w:r>
      <w:r w:rsidRPr="00F41E71">
        <w:rPr>
          <w:rFonts w:ascii="Lucida Sans Unicode" w:hAnsi="Lucida Sans Unicode" w:cs="Lucida Sans Unicode"/>
          <w:sz w:val="18"/>
          <w:szCs w:val="18"/>
        </w:rPr>
        <w:t xml:space="preserve">") then except as expressly provided in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the Parties shall follow the procedure set out in this clause:</w:t>
      </w:r>
      <w:bookmarkEnd w:id="428"/>
    </w:p>
    <w:p w14:paraId="2DC1608C" w14:textId="5833A3BD"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either Party shall give to the other written notice of the Dispute, setting out its nature and full particulars ("Dispute Notice"), together with relevant supporting documents. On service of the Dispute Notice, the Authorised Person and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Manager shall attempt in good faith to resolve the Dispute;</w:t>
      </w:r>
    </w:p>
    <w:p w14:paraId="6EA1AF73" w14:textId="16618A6E" w:rsidR="00F41E71" w:rsidRPr="00F41E71" w:rsidRDefault="00F41E71" w:rsidP="00092C9D">
      <w:pPr>
        <w:pStyle w:val="TLTLevel3"/>
        <w:spacing w:before="0" w:after="120"/>
        <w:jc w:val="both"/>
        <w:rPr>
          <w:rFonts w:ascii="Lucida Sans Unicode" w:hAnsi="Lucida Sans Unicode" w:cs="Lucida Sans Unicode"/>
          <w:sz w:val="18"/>
          <w:szCs w:val="18"/>
        </w:rPr>
      </w:pPr>
      <w:bookmarkStart w:id="429" w:name="_Ref16188449"/>
      <w:r w:rsidRPr="00F41E71">
        <w:rPr>
          <w:rFonts w:ascii="Lucida Sans Unicode" w:hAnsi="Lucida Sans Unicode" w:cs="Lucida Sans Unicode"/>
          <w:sz w:val="18"/>
          <w:szCs w:val="18"/>
        </w:rPr>
        <w:t xml:space="preserve">if the Authorised Person and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Manager are for any reason unable to resolve the Dispute within the reasonable timescale set out in the Dispute Notice, the Dispute shall be referred to the appropriate senior member of procurement staff of the Authority and a similarly suitable employee of the Supplier who shall attempt in good faith to resolve it; and</w:t>
      </w:r>
      <w:bookmarkEnd w:id="429"/>
    </w:p>
    <w:p w14:paraId="4BD4D1C0" w14:textId="2C579690"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the appropriate employees referred to in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_Ref16188449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47.1.2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are for any reason unable to resolve the Dispute within a reasonable time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w:t>
      </w:r>
      <w:r w:rsidRPr="00F41E71">
        <w:rPr>
          <w:rFonts w:ascii="Lucida Sans Unicode" w:hAnsi="Lucida Sans Unicode" w:cs="Lucida Sans Unicode"/>
          <w:b/>
          <w:sz w:val="18"/>
          <w:szCs w:val="18"/>
        </w:rPr>
        <w:t>ADR Notice</w:t>
      </w:r>
      <w:r w:rsidRPr="00F41E71">
        <w:rPr>
          <w:rFonts w:ascii="Lucida Sans Unicode" w:hAnsi="Lucida Sans Unicode" w:cs="Lucida Sans Unicode"/>
          <w:sz w:val="18"/>
          <w:szCs w:val="18"/>
        </w:rPr>
        <w:t>") to the other Party to the Dispute, requesting a mediation. A copy of the ADR Notice should be sent to CEDR Solve. The mediation will start not later than the date set out in the ADR Notice.</w:t>
      </w:r>
    </w:p>
    <w:p w14:paraId="3E7FA012" w14:textId="746348C1"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Subject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_Ref16188459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47.3</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below, no Party may commence any court or arbitration proceedings in relation to the whole or part of the Dispute until the mediation has taken place, provided that the right to issue proceedings is not prejudiced by a delay.</w:t>
      </w:r>
    </w:p>
    <w:p w14:paraId="412CACE7" w14:textId="3AF9DA3C" w:rsidR="00F41E71" w:rsidRPr="00F41E71" w:rsidRDefault="00F41E71" w:rsidP="00092C9D">
      <w:pPr>
        <w:pStyle w:val="TLTLevel2"/>
        <w:spacing w:before="0" w:after="120"/>
        <w:jc w:val="both"/>
        <w:rPr>
          <w:rFonts w:ascii="Lucida Sans Unicode" w:hAnsi="Lucida Sans Unicode" w:cs="Lucida Sans Unicode"/>
          <w:sz w:val="18"/>
          <w:szCs w:val="18"/>
        </w:rPr>
      </w:pPr>
      <w:bookmarkStart w:id="430" w:name="_Ref16188459"/>
      <w:r w:rsidRPr="00F41E71">
        <w:rPr>
          <w:rFonts w:ascii="Lucida Sans Unicode" w:hAnsi="Lucida Sans Unicode" w:cs="Lucida Sans Unicode"/>
          <w:sz w:val="18"/>
          <w:szCs w:val="18"/>
        </w:rPr>
        <w:t xml:space="preserve">If the Dispute is not resolved at mediation or either Party fails to participate or to continue to participate in the mediation, the Dispute may be finally resolved by the courts of England and Wales in accordance with clause </w:t>
      </w:r>
      <w:r w:rsidR="006934D3">
        <w:rPr>
          <w:rFonts w:ascii="Lucida Sans Unicode" w:hAnsi="Lucida Sans Unicode" w:cs="Lucida Sans Unicode"/>
          <w:sz w:val="18"/>
          <w:szCs w:val="18"/>
        </w:rPr>
        <w:t>56</w:t>
      </w:r>
      <w:r w:rsidR="00BA2C94">
        <w:rPr>
          <w:rFonts w:ascii="Lucida Sans Unicode" w:hAnsi="Lucida Sans Unicode" w:cs="Lucida Sans Unicode"/>
          <w:sz w:val="18"/>
          <w:szCs w:val="18"/>
        </w:rPr>
        <w:t>.10</w:t>
      </w:r>
      <w:r w:rsidRPr="00F41E71">
        <w:rPr>
          <w:rFonts w:ascii="Lucida Sans Unicode" w:hAnsi="Lucida Sans Unicode" w:cs="Lucida Sans Unicode"/>
          <w:sz w:val="18"/>
          <w:szCs w:val="18"/>
        </w:rPr>
        <w:t xml:space="preserve"> in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w:t>
      </w:r>
      <w:bookmarkEnd w:id="430"/>
    </w:p>
    <w:p w14:paraId="69F1F601" w14:textId="77777777" w:rsidR="00F41E71" w:rsidRPr="00242286" w:rsidRDefault="00F41E71" w:rsidP="00092C9D">
      <w:pPr>
        <w:pStyle w:val="TLTLevel1"/>
        <w:spacing w:before="0" w:after="120"/>
        <w:jc w:val="both"/>
        <w:rPr>
          <w:rFonts w:ascii="Lucida Sans Unicode" w:hAnsi="Lucida Sans Unicode" w:cs="Lucida Sans Unicode"/>
          <w:caps/>
          <w:sz w:val="18"/>
          <w:szCs w:val="18"/>
        </w:rPr>
      </w:pPr>
      <w:bookmarkStart w:id="431" w:name="_Ref16188477"/>
      <w:bookmarkStart w:id="432" w:name="_Ref16188482"/>
      <w:bookmarkStart w:id="433" w:name="_Ref16346155"/>
      <w:bookmarkStart w:id="434" w:name="_Toc16503809"/>
      <w:r w:rsidRPr="00242286">
        <w:rPr>
          <w:rFonts w:ascii="Lucida Sans Unicode" w:hAnsi="Lucida Sans Unicode" w:cs="Lucida Sans Unicode"/>
          <w:caps/>
          <w:sz w:val="18"/>
          <w:szCs w:val="18"/>
        </w:rPr>
        <w:t>IT Security</w:t>
      </w:r>
      <w:bookmarkEnd w:id="431"/>
      <w:bookmarkEnd w:id="432"/>
      <w:bookmarkEnd w:id="433"/>
      <w:bookmarkEnd w:id="434"/>
    </w:p>
    <w:p w14:paraId="02776746" w14:textId="5E070883" w:rsidR="00F41E71" w:rsidRPr="00F41E71" w:rsidRDefault="00F41E71" w:rsidP="00092C9D">
      <w:pPr>
        <w:pStyle w:val="TLTLevel2"/>
        <w:spacing w:before="0" w:after="120"/>
        <w:jc w:val="both"/>
        <w:rPr>
          <w:rFonts w:ascii="Lucida Sans Unicode" w:hAnsi="Lucida Sans Unicode" w:cs="Lucida Sans Unicode"/>
          <w:sz w:val="18"/>
          <w:szCs w:val="18"/>
        </w:rPr>
      </w:pPr>
      <w:bookmarkStart w:id="435" w:name="_Ref313367077"/>
      <w:r w:rsidRPr="00F41E71">
        <w:rPr>
          <w:rFonts w:ascii="Lucida Sans Unicode" w:hAnsi="Lucida Sans Unicode" w:cs="Lucida Sans Unicode"/>
          <w:sz w:val="18"/>
          <w:szCs w:val="18"/>
        </w:rPr>
        <w:t xml:space="preserve">The Supplier shall, as an enduring obligation throughout 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Period use the latest versions of anti-virus definitions and software available from an industry accepted anti-virus software vendor (unless otherwise agreed in writing between the Parties) to check for, contain the spread of, and minimise the impact of Malicious Software (or as otherwise agreed between the Parties).</w:t>
      </w:r>
      <w:bookmarkEnd w:id="435"/>
    </w:p>
    <w:p w14:paraId="39C192EA" w14:textId="186BB9B1" w:rsidR="00F41E71" w:rsidRPr="00F41E71" w:rsidRDefault="00F41E71" w:rsidP="00092C9D">
      <w:pPr>
        <w:pStyle w:val="TLTLevel2"/>
        <w:spacing w:before="0" w:after="120"/>
        <w:jc w:val="both"/>
        <w:rPr>
          <w:rFonts w:ascii="Lucida Sans Unicode" w:hAnsi="Lucida Sans Unicode" w:cs="Lucida Sans Unicode"/>
          <w:sz w:val="18"/>
          <w:szCs w:val="18"/>
        </w:rPr>
      </w:pPr>
      <w:bookmarkStart w:id="436" w:name="_Ref358129590"/>
      <w:r w:rsidRPr="00F41E71">
        <w:rPr>
          <w:rFonts w:ascii="Lucida Sans Unicode" w:hAnsi="Lucida Sans Unicode" w:cs="Lucida Sans Unicode"/>
          <w:sz w:val="18"/>
          <w:szCs w:val="18"/>
        </w:rPr>
        <w:t xml:space="preserve">Notwithstanding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_Ref313367077 \n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48.1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if Malicious Software is found, the Parties shall co-operate to reduce the effect of the Malicious Software and, particularly if Malicious Software causes loss of </w:t>
      </w:r>
      <w:r w:rsidRPr="00F41E71">
        <w:rPr>
          <w:rFonts w:ascii="Lucida Sans Unicode" w:hAnsi="Lucida Sans Unicode" w:cs="Lucida Sans Unicode"/>
          <w:sz w:val="18"/>
          <w:szCs w:val="18"/>
        </w:rPr>
        <w:lastRenderedPageBreak/>
        <w:t>operational efficiency or loss or corruption of Authority Data, assist each other to mitigate any losses and to restore the provision of the Services to its desired operating efficiency.</w:t>
      </w:r>
      <w:bookmarkEnd w:id="436"/>
    </w:p>
    <w:p w14:paraId="522DF479" w14:textId="0429092E"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Any cost arising out of the actions of the Parties taken in compliance with the provisions of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_Ref358129590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48.2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shall be borne by the Parties as follows:</w:t>
      </w:r>
    </w:p>
    <w:p w14:paraId="4808B227" w14:textId="2270F729"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by the Supplier, where the Malicious Software originates from the Supplier Software, the Third Party Software supplied by the Supplier (except where the Authority has waived the obligation set out in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_Ref313367077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48.1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or the Authority Data (whilst the Authority Data was under the control of the Supplier) unless the Supplier can demonstrate that such Malicious Software was present and not quarantined or otherwise identified by the Authority when provided to the Supplier; and</w:t>
      </w:r>
    </w:p>
    <w:p w14:paraId="10A76719" w14:textId="7A6ECE62"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by the Authority if the Malicious Software originates from the Authority Software (in respect of which the Authority has waived its obligation set out in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_Ref313367077 \r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48.1</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or the Authority Data (whilst the Authority Data was under the control of the Authority).</w:t>
      </w:r>
    </w:p>
    <w:p w14:paraId="012AF743"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provision of the Deliverables and/or the Services by the Supplier may be subjected to the Authority’s IT security review processes at the Authority’s reasonable cost on reasonable notice and during reasonable working hours in the following areas:</w:t>
      </w:r>
    </w:p>
    <w:p w14:paraId="685C7C4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design and architecture review;</w:t>
      </w:r>
    </w:p>
    <w:p w14:paraId="3F17F5A6"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infrastructure security review; </w:t>
      </w:r>
    </w:p>
    <w:p w14:paraId="1537C869"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penetration testing review; and</w:t>
      </w:r>
    </w:p>
    <w:p w14:paraId="1810153A"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External Security Review,</w:t>
      </w:r>
    </w:p>
    <w:p w14:paraId="3C0B0493" w14:textId="77777777" w:rsidR="00F41E71" w:rsidRPr="00F41E71" w:rsidRDefault="00F41E71" w:rsidP="00092C9D">
      <w:pPr>
        <w:pStyle w:val="TLTBodyText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each as described in more detail below.</w:t>
      </w:r>
    </w:p>
    <w:p w14:paraId="0DBB3F37"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 design and architecture review is conducted to validate the security-related design features of the Deliverables and/or the Services. It focuses on identifying and mitigating the security vulnerabilities of the Deliverables and/or the Services with respect to all the layers (presentation, business, and database). Also, this would review operational aspects like identity and access management and how they will be integrated with existing the Authority’s systems:</w:t>
      </w:r>
    </w:p>
    <w:p w14:paraId="6374E337"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to carry out the review, access is required to the technical design documents of the product;</w:t>
      </w:r>
    </w:p>
    <w:p w14:paraId="163DA4B4"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Authority’s IT security team shall send a security questionnaire to the Supplier's Representative which shall be completed and returned to the Authority’s within fifteen Working Days; and</w:t>
      </w:r>
    </w:p>
    <w:p w14:paraId="55E43A32"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on receipt of the filled questionnaire and above technical documents, the Authority’s will review various security mechanisms and how these have been implemented in the Deliverables and/or the Services.</w:t>
      </w:r>
    </w:p>
    <w:p w14:paraId="2F9981D5"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An infrastructure security review requires an overview of the process from the perspective of both the Authority’s business and the Supplier. The Supplier will need to supply:</w:t>
      </w:r>
    </w:p>
    <w:p w14:paraId="2F1690E9"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technical diagrams showing the infrastructure design/layout and logical position of systems;</w:t>
      </w:r>
    </w:p>
    <w:p w14:paraId="0FC20DE5"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 list of protocols and ports where applicable to the Deliverables and/or the Services; and</w:t>
      </w:r>
    </w:p>
    <w:p w14:paraId="229BB61A"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 list of infrastructure components (operating systems and applications specifically) which should also be included on the technical diagram.</w:t>
      </w:r>
    </w:p>
    <w:p w14:paraId="4AA5C7DB"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Infrastructure security reviews are usually conducted by the Authority’s IT security team unless otherwise decided by the Authority.</w:t>
      </w:r>
    </w:p>
    <w:p w14:paraId="54F0F02D"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 penetration testing review focuses on detecting and mitigating application level security vulnerabilities. It specifically targets and attempts to exploit an application's security vulnerabilities and its supporting components (Application, Application server, Web server &amp; Database server).</w:t>
      </w:r>
    </w:p>
    <w:p w14:paraId="3A3AE376"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Penetration testing is a combination of automated and manual testing and does not assess infrastructure components, such as networks, firewalls and routers.</w:t>
      </w:r>
    </w:p>
    <w:p w14:paraId="0034FC0A"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Penetration testing is a method of evaluating the security of an application by simulating an attack as that of a malicious hacker. The process involves an active analysis of the system for any weaknesses, technical flaws or vulnerabilities. </w:t>
      </w:r>
    </w:p>
    <w:p w14:paraId="0BB5BAC4"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Testing is conducted only on the test environment and is prohibited to be conducted on a production environment.</w:t>
      </w:r>
    </w:p>
    <w:p w14:paraId="55CAAE58"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In addition to the reviews set out above, the Authority’s may carry out a security review of the Supplier's own processes which will involve the completion by the Supplier of a vendor security questionnaire and in some cases, attendance at the Supplier's premises by FIL's IT security representative, an "External Security Review" or "ESR".</w:t>
      </w:r>
    </w:p>
    <w:p w14:paraId="5B8F5693" w14:textId="136013A8"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Authority’s may carry out an External Security Review of the Supplier's processes upon commencement and during the term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Such review will not be carried out more than once in each year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Period, unless there is a significant change that would necessitate an additional ESR. Such significant changes might include or be related to; services, Sub-Contractors, location of the Supplier's site(s), processes or ownership.</w:t>
      </w:r>
    </w:p>
    <w:p w14:paraId="24F9368C"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Authority’s security team shall send a security questionnaire to the Supplier's Representative which should be completed and returned to the Authority within fifteen Working Days. </w:t>
      </w:r>
    </w:p>
    <w:p w14:paraId="07AE56FB"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On receipt of the questionnaire, the Authority’s IT security team may contact the Supplier to schedule an on-site External Security Review.  The Supplier shall co-operate with the Authority’s reasonable timescales for this review.</w:t>
      </w:r>
    </w:p>
    <w:p w14:paraId="464B7E8D"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When the Authority’s representative attends the Supplier's premises for an External Security Review, the Supplier shall provide FIL's representative with a point of contact and access as is reasonably required to the areas of the Supplier's site and offices that are in scope for review.</w:t>
      </w:r>
    </w:p>
    <w:p w14:paraId="5942B6DF" w14:textId="2FEB515D"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Authority’s IT security team may provide reasonable recommendations to the Supplier regarding its processes, software or applications following any of the reviews as described in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_Ref16188477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48</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The Authority will provide these recommendations whilst having regard to:</w:t>
      </w:r>
    </w:p>
    <w:p w14:paraId="6F6E6612"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Good Industry Practice, such as that contained in ISO27001; and </w:t>
      </w:r>
    </w:p>
    <w:p w14:paraId="794EB14E" w14:textId="69171235"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purposes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for which the Supplier's processes, software or applications interface with the Authority’s systems.  </w:t>
      </w:r>
    </w:p>
    <w:p w14:paraId="5AF4E569"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will respond to such recommendations by indicating whether in fact its processes, software or applications comply with such recommendations together with:</w:t>
      </w:r>
    </w:p>
    <w:p w14:paraId="0011D287"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any proposed timescales for remediation or improvement of such processes, software or applications to comply with such recommendations; or </w:t>
      </w:r>
    </w:p>
    <w:p w14:paraId="46C62F4D"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any best efforts, workarounds, alternative risk mitigation measures or other steps or activities that are proposed in order to address any such recommendations.</w:t>
      </w:r>
    </w:p>
    <w:p w14:paraId="3C1187E6"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The Supplier shall not delete or remove any proprietary notices contained within or relating to the Authority Data.</w:t>
      </w:r>
    </w:p>
    <w:p w14:paraId="07974B64" w14:textId="02A87A11"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not store, copy, disclose, or use the Authority Data except as necessary for the performance by the Supplier of its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or as otherwise Approved by the Authority.</w:t>
      </w:r>
    </w:p>
    <w:p w14:paraId="5233DDB8" w14:textId="2F0DA03E" w:rsidR="00F41E71" w:rsidRPr="00F41E71" w:rsidRDefault="00F41E71" w:rsidP="00092C9D">
      <w:pPr>
        <w:pStyle w:val="TLTLevel2"/>
        <w:spacing w:before="0" w:after="120"/>
        <w:jc w:val="both"/>
        <w:rPr>
          <w:rFonts w:ascii="Lucida Sans Unicode" w:hAnsi="Lucida Sans Unicode" w:cs="Lucida Sans Unicode"/>
          <w:sz w:val="18"/>
          <w:szCs w:val="18"/>
        </w:rPr>
      </w:pPr>
      <w:bookmarkStart w:id="437" w:name="_Ref358880472"/>
      <w:r w:rsidRPr="00F41E71">
        <w:rPr>
          <w:rFonts w:ascii="Lucida Sans Unicode" w:hAnsi="Lucida Sans Unicode" w:cs="Lucida Sans Unicode"/>
          <w:sz w:val="18"/>
          <w:szCs w:val="18"/>
        </w:rPr>
        <w:t xml:space="preserve">To the extent that the Authority Data is held and/or Processed by the Supplier, the Supplier shall supply that Authority Data to the Authority as requested by the Authority and in the format (if any) specified in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in any event as specified by the Authority from time to time in writing.</w:t>
      </w:r>
      <w:bookmarkEnd w:id="437"/>
    </w:p>
    <w:p w14:paraId="2ACDC3FF"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take responsibility for preserving the integrity of Authority Data and preventing the corruption or loss of Authority Data.</w:t>
      </w:r>
    </w:p>
    <w:p w14:paraId="32E4D38C" w14:textId="0367FE00" w:rsidR="00F41E71" w:rsidRPr="00F641BA" w:rsidRDefault="00F41E71" w:rsidP="00092C9D">
      <w:pPr>
        <w:pStyle w:val="TLTLevel2"/>
        <w:spacing w:before="0" w:after="120"/>
        <w:jc w:val="both"/>
        <w:rPr>
          <w:rFonts w:ascii="Lucida Sans Unicode" w:hAnsi="Lucida Sans Unicode" w:cs="Lucida Sans Unicode"/>
          <w:sz w:val="18"/>
          <w:szCs w:val="18"/>
        </w:rPr>
      </w:pPr>
      <w:r w:rsidRPr="00F641BA">
        <w:rPr>
          <w:rFonts w:ascii="Lucida Sans Unicode" w:hAnsi="Lucida Sans Unicode" w:cs="Lucida Sans Unicode"/>
          <w:sz w:val="18"/>
          <w:szCs w:val="18"/>
        </w:rPr>
        <w:t>The Supplier shall perform secure back-ups of all Authority Data and shall ensure that up-to-date back-ups are stored off-site at an Approved location in accordance with any BCDR Plan or otherwise. The Supplier shall ensure that such back-ups are available to the Authority (or to such other person as the Authority may direct) at all times upon request and are delivered to the Authority at no less than six (6) monthly intervals (or such other intervals as may be agreed in writing between the Parties).</w:t>
      </w:r>
    </w:p>
    <w:p w14:paraId="0F946765" w14:textId="37EC8D1F" w:rsidR="00F41E71" w:rsidRPr="00F641BA" w:rsidRDefault="00F41E71" w:rsidP="00092C9D">
      <w:pPr>
        <w:pStyle w:val="TLTLevel2"/>
        <w:spacing w:before="0" w:after="120"/>
        <w:jc w:val="both"/>
        <w:rPr>
          <w:rFonts w:ascii="Lucida Sans Unicode" w:hAnsi="Lucida Sans Unicode" w:cs="Lucida Sans Unicode"/>
          <w:sz w:val="18"/>
          <w:szCs w:val="18"/>
        </w:rPr>
      </w:pPr>
      <w:r w:rsidRPr="00F641BA">
        <w:rPr>
          <w:rFonts w:ascii="Lucida Sans Unicode" w:hAnsi="Lucida Sans Unicode" w:cs="Lucida Sans Unicode"/>
          <w:sz w:val="18"/>
          <w:szCs w:val="18"/>
        </w:rPr>
        <w:t>The Supplier shall ensure that any system on which the Supplier holds any Authority Data, including back-up data, is a secure system that complies with the Security Policy and the Security Management Plan (if any).</w:t>
      </w:r>
    </w:p>
    <w:p w14:paraId="4B4F56BF"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If at any time the Supplier suspects or has reason to believe that the Authority Data is corrupted, lost or sufficiently degraded in any way for any reason, then the Supplier shall notify the Authority immediately and inform the Authority of the remedial action the Supplier proposes to take.</w:t>
      </w:r>
    </w:p>
    <w:p w14:paraId="3DBFBB0C"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438" w:name="_Ref359240385"/>
      <w:bookmarkStart w:id="439" w:name="_Ref349134231"/>
      <w:r w:rsidRPr="00F41E71">
        <w:rPr>
          <w:rFonts w:ascii="Lucida Sans Unicode" w:hAnsi="Lucida Sans Unicode" w:cs="Lucida Sans Unicode"/>
          <w:sz w:val="18"/>
          <w:szCs w:val="18"/>
        </w:rPr>
        <w:t>If the Authority Data is corrupted, lost or sufficiently degraded as a result of a Default so as to be unusable, the Authority may:</w:t>
      </w:r>
      <w:bookmarkEnd w:id="438"/>
    </w:p>
    <w:p w14:paraId="7F779725" w14:textId="77777777" w:rsidR="00F41E71" w:rsidRPr="00F41E71" w:rsidRDefault="00F41E71" w:rsidP="00092C9D">
      <w:pPr>
        <w:pStyle w:val="TLTLevel3"/>
        <w:spacing w:before="0" w:after="120"/>
        <w:jc w:val="both"/>
        <w:rPr>
          <w:rFonts w:ascii="Lucida Sans Unicode" w:hAnsi="Lucida Sans Unicode" w:cs="Lucida Sans Unicode"/>
          <w:sz w:val="18"/>
          <w:szCs w:val="18"/>
        </w:rPr>
      </w:pPr>
      <w:bookmarkStart w:id="440" w:name="_Toc139080265"/>
      <w:r w:rsidRPr="00F41E71">
        <w:rPr>
          <w:rFonts w:ascii="Lucida Sans Unicode" w:hAnsi="Lucida Sans Unicode" w:cs="Lucida Sans Unicode"/>
          <w:sz w:val="18"/>
          <w:szCs w:val="18"/>
        </w:rPr>
        <w:t>require the Supplier (at the Supplier's expense) to restore or procure the restoration of Authority Data as required by the Authority, and the Supplier shall do so as soon as practicable but not later than five (5) Working Days from the date of receipt of the Authority’s notice; and/or</w:t>
      </w:r>
      <w:bookmarkEnd w:id="440"/>
    </w:p>
    <w:p w14:paraId="29EE53D7"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itself restore or procure the restoration of Authority Data, and shall be repaid by the Supplier any reasonable expenses incurred in doing so.</w:t>
      </w:r>
      <w:bookmarkEnd w:id="439"/>
    </w:p>
    <w:p w14:paraId="37131A13" w14:textId="331AF9C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fully and on demand indemnify and keep indemnified the Authority against any and all claims, demands and proceedings and any and all claims, losses or damages suffered, sustained or incurred by the Authority arising from or connected with the Supplier or any Supplier Representative breaching or not complying with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_Ref16188482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48</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w:t>
      </w:r>
    </w:p>
    <w:p w14:paraId="72DC22DE" w14:textId="77777777" w:rsidR="00F41E71" w:rsidRPr="00242286" w:rsidRDefault="00F41E71" w:rsidP="00092C9D">
      <w:pPr>
        <w:pStyle w:val="TLTLevel1"/>
        <w:spacing w:before="0" w:after="120"/>
        <w:jc w:val="both"/>
        <w:rPr>
          <w:rFonts w:ascii="Lucida Sans Unicode" w:hAnsi="Lucida Sans Unicode" w:cs="Lucida Sans Unicode"/>
          <w:caps/>
          <w:sz w:val="18"/>
          <w:szCs w:val="18"/>
        </w:rPr>
      </w:pPr>
      <w:bookmarkStart w:id="441" w:name="_Toc16503810"/>
      <w:r w:rsidRPr="00242286">
        <w:rPr>
          <w:rFonts w:ascii="Lucida Sans Unicode" w:hAnsi="Lucida Sans Unicode" w:cs="Lucida Sans Unicode"/>
          <w:caps/>
          <w:sz w:val="18"/>
          <w:szCs w:val="18"/>
        </w:rPr>
        <w:t>Transparency</w:t>
      </w:r>
      <w:bookmarkEnd w:id="441"/>
    </w:p>
    <w:p w14:paraId="023281EF"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Following the publication of the Statutory Instrument 2012 – Amendment 2479 (http://www.legislation.gov.uk/uksi/2012/2479/made), all Police Forces of England and Wales have an obligation to make publicly available a copy of each contract with a value exceeding £10,000 to which (i) the elected local policing body, or (ii) the chief officer of the police force maintained by the body, is or is to be a party.</w:t>
      </w:r>
    </w:p>
    <w:p w14:paraId="66AF54DC"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As part of the transparency agenda, Government has made the following commitments with regard to procurement and contracting:</w:t>
      </w:r>
    </w:p>
    <w:p w14:paraId="6F576E1D"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All new contracts over the value of £10,000 to be published in full online;</w:t>
      </w:r>
    </w:p>
    <w:p w14:paraId="0828387D"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All items of spending over £500 per month to be published online.</w:t>
      </w:r>
    </w:p>
    <w:p w14:paraId="0A0BC0E5"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To meet this requirement the Authority intends to publish all contracts over a value exceeding £10,000 on the Freedom of Information (FOI) page of the Bluelight Procurement Database (www.blpd.gov.uk).</w:t>
      </w:r>
    </w:p>
    <w:p w14:paraId="7FF3CE7B"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full list of criteria for which redactions may be permitted as set out as follows:</w:t>
      </w:r>
    </w:p>
    <w:p w14:paraId="474534DA"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Exemptions (absolute or qualified) provided for by the Freedom of Information Act 2000, regarding the disclosure of information; </w:t>
      </w:r>
    </w:p>
    <w:p w14:paraId="450965E3"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Provisions provided for in the Public Contracts Regulations 2015, regarding the disclosure of confidential information; </w:t>
      </w:r>
    </w:p>
    <w:p w14:paraId="14969560"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Protection of personal privacy as required under the Data Protection Act;</w:t>
      </w:r>
    </w:p>
    <w:p w14:paraId="6FED4A88"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protection of Intellectual Property Rights (IPR);</w:t>
      </w:r>
    </w:p>
    <w:p w14:paraId="7D512842"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Third party confidential information e.g. contracts with foster carers and child minders.</w:t>
      </w:r>
    </w:p>
    <w:p w14:paraId="2D8258B3"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Information and guidance on understanding exemptions and other FOI matters can be accessed from the Information Commissioner’s Office www.ico.gov.uk. </w:t>
      </w:r>
    </w:p>
    <w:p w14:paraId="7C919414" w14:textId="77777777" w:rsidR="00F41E71" w:rsidRPr="00242286" w:rsidRDefault="00F41E71" w:rsidP="00092C9D">
      <w:pPr>
        <w:pStyle w:val="TLTLevel1"/>
        <w:spacing w:before="0" w:after="120"/>
        <w:jc w:val="both"/>
        <w:rPr>
          <w:rFonts w:ascii="Lucida Sans Unicode" w:hAnsi="Lucida Sans Unicode" w:cs="Lucida Sans Unicode"/>
          <w:caps/>
          <w:sz w:val="18"/>
          <w:szCs w:val="18"/>
        </w:rPr>
      </w:pPr>
      <w:bookmarkStart w:id="442" w:name="_Ref16188489"/>
      <w:bookmarkStart w:id="443" w:name="_Ref16330040"/>
      <w:bookmarkStart w:id="444" w:name="_Toc16503811"/>
      <w:r w:rsidRPr="00242286">
        <w:rPr>
          <w:rFonts w:ascii="Lucida Sans Unicode" w:hAnsi="Lucida Sans Unicode" w:cs="Lucida Sans Unicode"/>
          <w:caps/>
          <w:sz w:val="18"/>
          <w:szCs w:val="18"/>
        </w:rPr>
        <w:t>Business continuity</w:t>
      </w:r>
      <w:bookmarkEnd w:id="442"/>
      <w:bookmarkEnd w:id="443"/>
      <w:bookmarkEnd w:id="444"/>
    </w:p>
    <w:p w14:paraId="77EAC749"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ensure that it implements and maintains at all times a Business Continuity plan.</w:t>
      </w:r>
    </w:p>
    <w:p w14:paraId="04EC3DD3"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Where a Business Continuity Event affects the Authority, the Supplier shall comply with instructions from the Authority where applicable as to the order of priority in which the services should be restored.</w:t>
      </w:r>
    </w:p>
    <w:p w14:paraId="760C7654" w14:textId="6C1F6560"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undertake regular risk assessments in relation to the provision of the Services not less than once every six (6) months (or such other period as the Parties agree in writing) (commencing from the start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and shall provide the results of, and any recommendations in relation to, those risk assessments to the Authority promptly in writing following each review.</w:t>
      </w:r>
    </w:p>
    <w:p w14:paraId="57247AF0" w14:textId="77777777"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The Supplier shall establish, maintain and review its own internal processes and procedures with respect to the identification of any threats or risks to the provision of the Services, how such threats and risks may be mitigated and how the provision of the Services may be maintained in the event of any such identified threats or risks materialising.</w:t>
      </w:r>
    </w:p>
    <w:p w14:paraId="2D8D1DEF" w14:textId="6EE6E343"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In the event of any damage or destruction of any of the Authority’s premises, equipment, infrastructure or records which results in the Authority moving all or part of its operations to an alternative site or sites ("Alternative Sites") or any disruption to the Authority’s business operations which results in the Authority needing to invoke its disaster recovery or business continuity procedures, the Supplier agrees to provide the Authority with such assistance as it may reasonably request including where necessary by providing the Deliverables and/or the Services at such Alternative Sites in accordance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any reasonable instructions of the Authority.</w:t>
      </w:r>
    </w:p>
    <w:p w14:paraId="19C21E03" w14:textId="1F36F15F"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shall fully and on demand indemnify and keep indemnified the Authority  against any and all claims, demands and proceedings suffered, sustained or incurred by the Authority  arising from or connected with the Supplier or its employees or agents breaching or not complying with this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_Ref16188489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50</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w:t>
      </w:r>
    </w:p>
    <w:p w14:paraId="119AEE4B" w14:textId="3D5F9DE7" w:rsidR="00623EF1" w:rsidRDefault="00623EF1">
      <w:pPr>
        <w:rPr>
          <w:rFonts w:ascii="Lucida Sans Unicode" w:eastAsia="Times New Roman" w:hAnsi="Lucida Sans Unicode" w:cs="Lucida Sans Unicode"/>
          <w:b/>
          <w:caps/>
          <w:sz w:val="18"/>
          <w:szCs w:val="18"/>
          <w:lang w:eastAsia="en-GB"/>
        </w:rPr>
      </w:pPr>
      <w:bookmarkStart w:id="445" w:name="_Ref16188496"/>
      <w:bookmarkStart w:id="446" w:name="_Toc16503812"/>
    </w:p>
    <w:p w14:paraId="470617CE" w14:textId="6D9F4159" w:rsidR="00F41E71" w:rsidRPr="00242286" w:rsidRDefault="00F41E71" w:rsidP="00092C9D">
      <w:pPr>
        <w:pStyle w:val="TLTLevel1"/>
        <w:spacing w:before="0" w:after="120"/>
        <w:jc w:val="both"/>
        <w:rPr>
          <w:rFonts w:ascii="Lucida Sans Unicode" w:hAnsi="Lucida Sans Unicode" w:cs="Lucida Sans Unicode"/>
          <w:caps/>
          <w:sz w:val="18"/>
          <w:szCs w:val="18"/>
        </w:rPr>
      </w:pPr>
      <w:r w:rsidRPr="00242286">
        <w:rPr>
          <w:rFonts w:ascii="Lucida Sans Unicode" w:hAnsi="Lucida Sans Unicode" w:cs="Lucida Sans Unicode"/>
          <w:caps/>
          <w:sz w:val="18"/>
          <w:szCs w:val="18"/>
        </w:rPr>
        <w:t>Barred list</w:t>
      </w:r>
      <w:bookmarkEnd w:id="445"/>
      <w:bookmarkEnd w:id="446"/>
    </w:p>
    <w:p w14:paraId="4FCC14F3" w14:textId="5F3510E8"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This clause </w:t>
      </w:r>
      <w:r w:rsidR="006934D3">
        <w:rPr>
          <w:rFonts w:ascii="Lucida Sans Unicode" w:hAnsi="Lucida Sans Unicode" w:cs="Lucida Sans Unicode"/>
          <w:sz w:val="18"/>
          <w:szCs w:val="18"/>
        </w:rPr>
        <w:t>51</w:t>
      </w:r>
      <w:r w:rsidRPr="00F41E71">
        <w:rPr>
          <w:rFonts w:ascii="Lucida Sans Unicode" w:hAnsi="Lucida Sans Unicode" w:cs="Lucida Sans Unicode"/>
          <w:sz w:val="18"/>
          <w:szCs w:val="18"/>
        </w:rPr>
        <w:t xml:space="preserve"> shall apply where the Services being provided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include functions of a public nature which relate to policing and law enforcement.</w:t>
      </w:r>
    </w:p>
    <w:p w14:paraId="634C8352" w14:textId="77777777" w:rsidR="00F41E71" w:rsidRPr="00F41E71" w:rsidRDefault="00F41E71" w:rsidP="00092C9D">
      <w:pPr>
        <w:pStyle w:val="TLTLevel2"/>
        <w:spacing w:before="0" w:after="120"/>
        <w:jc w:val="both"/>
        <w:rPr>
          <w:rFonts w:ascii="Lucida Sans Unicode" w:hAnsi="Lucida Sans Unicode" w:cs="Lucida Sans Unicode"/>
          <w:sz w:val="18"/>
          <w:szCs w:val="18"/>
        </w:rPr>
      </w:pPr>
      <w:bookmarkStart w:id="447" w:name="_Ref16188502"/>
      <w:r w:rsidRPr="00F41E71">
        <w:rPr>
          <w:rFonts w:ascii="Lucida Sans Unicode" w:hAnsi="Lucida Sans Unicode" w:cs="Lucida Sans Unicode"/>
          <w:sz w:val="18"/>
          <w:szCs w:val="18"/>
        </w:rPr>
        <w:t>In accordance with the Part 4A of the Police Act 1996, no employees of the Supplier, or any Sub-Contractor, are permitted to be involved in the provision of the Services if they are on the police barred list published from time to time by the College of Policing (“Barred List”).</w:t>
      </w:r>
      <w:bookmarkEnd w:id="447"/>
    </w:p>
    <w:p w14:paraId="0956C0DA" w14:textId="205FB0F8" w:rsidR="00F41E71" w:rsidRPr="00F41E71" w:rsidRDefault="00F41E71" w:rsidP="00092C9D">
      <w:pPr>
        <w:pStyle w:val="TLTLevel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is responsible for ensuring all personnel supporting the contract, including but not limited to, Sub-Contractors employees are not on the Barred List and shall ensure throughout the </w:t>
      </w:r>
      <w:r w:rsidR="00FF7D17">
        <w:rPr>
          <w:rFonts w:ascii="Lucida Sans Unicode" w:hAnsi="Lucida Sans Unicode" w:cs="Lucida Sans Unicode"/>
          <w:sz w:val="18"/>
          <w:szCs w:val="18"/>
        </w:rPr>
        <w:t>Contract</w:t>
      </w:r>
      <w:r w:rsidR="00623EF1">
        <w:rPr>
          <w:rFonts w:ascii="Lucida Sans Unicode" w:hAnsi="Lucida Sans Unicode" w:cs="Lucida Sans Unicode"/>
          <w:sz w:val="18"/>
          <w:szCs w:val="18"/>
        </w:rPr>
        <w:t xml:space="preserve"> Period</w:t>
      </w:r>
      <w:r w:rsidRPr="00F41E71">
        <w:rPr>
          <w:rFonts w:ascii="Lucida Sans Unicode" w:hAnsi="Lucida Sans Unicode" w:cs="Lucida Sans Unicode"/>
          <w:sz w:val="18"/>
          <w:szCs w:val="18"/>
        </w:rPr>
        <w:t xml:space="preserve"> that they are at all times compliant with the requirements of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_Ref16188502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51.2</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above. </w:t>
      </w:r>
    </w:p>
    <w:p w14:paraId="6031196D" w14:textId="16FD9142" w:rsidR="00F41E71" w:rsidRPr="00F41E71" w:rsidRDefault="00F41E71" w:rsidP="00092C9D">
      <w:pPr>
        <w:pStyle w:val="TLTLevel2"/>
        <w:spacing w:before="0" w:after="120"/>
        <w:jc w:val="both"/>
        <w:rPr>
          <w:rFonts w:ascii="Lucida Sans Unicode" w:hAnsi="Lucida Sans Unicode" w:cs="Lucida Sans Unicode"/>
          <w:sz w:val="18"/>
          <w:szCs w:val="18"/>
        </w:rPr>
      </w:pPr>
      <w:bookmarkStart w:id="448" w:name="_Ref16188511"/>
      <w:r w:rsidRPr="00F41E71">
        <w:rPr>
          <w:rFonts w:ascii="Lucida Sans Unicode" w:hAnsi="Lucida Sans Unicode" w:cs="Lucida Sans Unicode"/>
          <w:sz w:val="18"/>
          <w:szCs w:val="18"/>
        </w:rPr>
        <w:t xml:space="preserve">To enable the Authority to comply with its duties under Part 4A of the Police Act 1996, when so requested by the Authority, the Supplier shall provide a list of the names of all persons who it is expected will be engaged in the provision of the Goods and/or performance of the Services, specifying the capacities in which they are concerned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giving such other particulars as the Authority may reasonably require to permit the Barred List and the Police Advisory List to be checked.</w:t>
      </w:r>
      <w:bookmarkEnd w:id="448"/>
      <w:r w:rsidRPr="00F41E71">
        <w:rPr>
          <w:rFonts w:ascii="Lucida Sans Unicode" w:hAnsi="Lucida Sans Unicode" w:cs="Lucida Sans Unicode"/>
          <w:sz w:val="18"/>
          <w:szCs w:val="18"/>
        </w:rPr>
        <w:t xml:space="preserve"> </w:t>
      </w:r>
    </w:p>
    <w:p w14:paraId="56A94735" w14:textId="44B75959" w:rsidR="00F41E71" w:rsidRPr="00F41E71" w:rsidRDefault="00F41E71" w:rsidP="00092C9D">
      <w:pPr>
        <w:pStyle w:val="TLTLevel2"/>
        <w:spacing w:before="0" w:after="120"/>
        <w:jc w:val="both"/>
        <w:rPr>
          <w:rFonts w:ascii="Lucida Sans Unicode" w:hAnsi="Lucida Sans Unicode" w:cs="Lucida Sans Unicode"/>
          <w:sz w:val="18"/>
          <w:szCs w:val="18"/>
        </w:rPr>
      </w:pPr>
      <w:bookmarkStart w:id="449" w:name="_Ref16188517"/>
      <w:r w:rsidRPr="00F41E71">
        <w:rPr>
          <w:rFonts w:ascii="Lucida Sans Unicode" w:hAnsi="Lucida Sans Unicode" w:cs="Lucida Sans Unicode"/>
          <w:sz w:val="18"/>
          <w:szCs w:val="18"/>
        </w:rPr>
        <w:t xml:space="preserve">The outcome of any check made pursuant to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_Ref16188511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51.4</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above and the decision from the Authority in respect of the same is final and binding. Employees who are found by the Authority or notified to the Authority as being on the Barred List are not permitted to work on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and the Supplier shall replace any of its employees or Sub-Contractor’s employees who are on the Barred List.</w:t>
      </w:r>
      <w:bookmarkEnd w:id="449"/>
      <w:r w:rsidRPr="00F41E71">
        <w:rPr>
          <w:rFonts w:ascii="Lucida Sans Unicode" w:hAnsi="Lucida Sans Unicode" w:cs="Lucida Sans Unicode"/>
          <w:sz w:val="18"/>
          <w:szCs w:val="18"/>
        </w:rPr>
        <w:t xml:space="preserve">  </w:t>
      </w:r>
    </w:p>
    <w:p w14:paraId="371DA993" w14:textId="104BF0E2" w:rsidR="00F41E71" w:rsidRPr="00F05E61" w:rsidRDefault="00F41E71" w:rsidP="00092C9D">
      <w:pPr>
        <w:pStyle w:val="TLTLevel2"/>
        <w:spacing w:before="0" w:after="120"/>
        <w:jc w:val="both"/>
        <w:rPr>
          <w:rFonts w:ascii="Lucida Sans Unicode" w:hAnsi="Lucida Sans Unicode" w:cs="Lucida Sans Unicode"/>
          <w:sz w:val="18"/>
          <w:szCs w:val="18"/>
        </w:rPr>
      </w:pPr>
      <w:r w:rsidRPr="00F05E61">
        <w:rPr>
          <w:rFonts w:ascii="Lucida Sans Unicode" w:hAnsi="Lucida Sans Unicode" w:cs="Lucida Sans Unicode"/>
          <w:sz w:val="18"/>
          <w:szCs w:val="18"/>
        </w:rPr>
        <w:t xml:space="preserve">Following the removal of any of the Supplier’s or Sub-Contractor’s employees in accordance with clause </w:t>
      </w:r>
      <w:r w:rsidRPr="00F05E61">
        <w:rPr>
          <w:rFonts w:ascii="Lucida Sans Unicode" w:hAnsi="Lucida Sans Unicode" w:cs="Lucida Sans Unicode"/>
          <w:sz w:val="18"/>
          <w:szCs w:val="18"/>
        </w:rPr>
        <w:fldChar w:fldCharType="begin"/>
      </w:r>
      <w:r w:rsidRPr="00F05E61">
        <w:rPr>
          <w:rFonts w:ascii="Lucida Sans Unicode" w:hAnsi="Lucida Sans Unicode" w:cs="Lucida Sans Unicode"/>
          <w:sz w:val="18"/>
          <w:szCs w:val="18"/>
        </w:rPr>
        <w:instrText xml:space="preserve"> REF _Ref16188517 \w \h  \* MERGEFORMAT </w:instrText>
      </w:r>
      <w:r w:rsidRPr="00F05E61">
        <w:rPr>
          <w:rFonts w:ascii="Lucida Sans Unicode" w:hAnsi="Lucida Sans Unicode" w:cs="Lucida Sans Unicode"/>
          <w:sz w:val="18"/>
          <w:szCs w:val="18"/>
        </w:rPr>
      </w:r>
      <w:r w:rsidRPr="00F05E6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51.5</w:t>
      </w:r>
      <w:r w:rsidRPr="00F05E61">
        <w:rPr>
          <w:rFonts w:ascii="Lucida Sans Unicode" w:hAnsi="Lucida Sans Unicode" w:cs="Lucida Sans Unicode"/>
          <w:sz w:val="18"/>
          <w:szCs w:val="18"/>
        </w:rPr>
        <w:fldChar w:fldCharType="end"/>
      </w:r>
      <w:r w:rsidRPr="00F05E61">
        <w:rPr>
          <w:rFonts w:ascii="Lucida Sans Unicode" w:hAnsi="Lucida Sans Unicode" w:cs="Lucida Sans Unicode"/>
          <w:sz w:val="18"/>
          <w:szCs w:val="18"/>
        </w:rPr>
        <w:t xml:space="preserve"> above, the Supplier shall ensure such person is replaced promptly with another person with the necessary training and skills to meet the requirements of this </w:t>
      </w:r>
      <w:r w:rsidR="00FF7D17">
        <w:rPr>
          <w:rFonts w:ascii="Lucida Sans Unicode" w:hAnsi="Lucida Sans Unicode" w:cs="Lucida Sans Unicode"/>
          <w:sz w:val="18"/>
          <w:szCs w:val="18"/>
        </w:rPr>
        <w:t>Contract</w:t>
      </w:r>
      <w:r w:rsidRPr="00F05E61">
        <w:rPr>
          <w:rFonts w:ascii="Lucida Sans Unicode" w:hAnsi="Lucida Sans Unicode" w:cs="Lucida Sans Unicode"/>
          <w:sz w:val="18"/>
          <w:szCs w:val="18"/>
        </w:rPr>
        <w:t>.</w:t>
      </w:r>
    </w:p>
    <w:p w14:paraId="5CB6D023" w14:textId="47E3714D" w:rsidR="00F05E61" w:rsidRPr="00F05E61" w:rsidRDefault="00F05E61" w:rsidP="00092C9D">
      <w:pPr>
        <w:pStyle w:val="TLTLevel1"/>
        <w:spacing w:before="0" w:after="120"/>
        <w:jc w:val="both"/>
        <w:rPr>
          <w:rFonts w:ascii="Lucida Sans Unicode" w:hAnsi="Lucida Sans Unicode" w:cs="Lucida Sans Unicode"/>
          <w:caps/>
          <w:sz w:val="18"/>
          <w:szCs w:val="18"/>
        </w:rPr>
      </w:pPr>
      <w:bookmarkStart w:id="450" w:name="_Ref14726856"/>
      <w:bookmarkStart w:id="451" w:name="_Toc14945041"/>
      <w:bookmarkStart w:id="452" w:name="_Toc16503813"/>
      <w:r w:rsidRPr="00F05E61">
        <w:rPr>
          <w:rFonts w:ascii="Lucida Sans Unicode" w:hAnsi="Lucida Sans Unicode" w:cs="Lucida Sans Unicode"/>
          <w:caps/>
          <w:sz w:val="18"/>
          <w:szCs w:val="18"/>
        </w:rPr>
        <w:t>Improving visibility of subcontract opportunities available to SMEs and VCSEs in the supply chain</w:t>
      </w:r>
    </w:p>
    <w:p w14:paraId="6C5BA614" w14:textId="75438A60" w:rsidR="00F05E61" w:rsidRPr="00F05E61" w:rsidRDefault="00F05E61" w:rsidP="00092C9D">
      <w:pPr>
        <w:pStyle w:val="TLTLevel2"/>
        <w:spacing w:before="0" w:after="120"/>
        <w:jc w:val="both"/>
        <w:rPr>
          <w:rFonts w:ascii="Lucida Sans Unicode" w:hAnsi="Lucida Sans Unicode" w:cs="Lucida Sans Unicode"/>
          <w:sz w:val="18"/>
          <w:szCs w:val="18"/>
        </w:rPr>
      </w:pPr>
      <w:r w:rsidRPr="00F05E61">
        <w:rPr>
          <w:rFonts w:ascii="Lucida Sans Unicode" w:eastAsia="ArialMT" w:hAnsi="Lucida Sans Unicode" w:cs="Lucida Sans Unicode"/>
          <w:sz w:val="18"/>
          <w:szCs w:val="18"/>
        </w:rPr>
        <w:t xml:space="preserve">This clause </w:t>
      </w:r>
      <w:r>
        <w:rPr>
          <w:rFonts w:ascii="Lucida Sans Unicode" w:eastAsia="ArialMT" w:hAnsi="Lucida Sans Unicode" w:cs="Lucida Sans Unicode"/>
          <w:sz w:val="18"/>
          <w:szCs w:val="18"/>
        </w:rPr>
        <w:t>5</w:t>
      </w:r>
      <w:r w:rsidR="006934D3">
        <w:rPr>
          <w:rFonts w:ascii="Lucida Sans Unicode" w:eastAsia="ArialMT" w:hAnsi="Lucida Sans Unicode" w:cs="Lucida Sans Unicode"/>
          <w:sz w:val="18"/>
          <w:szCs w:val="18"/>
        </w:rPr>
        <w:t>2</w:t>
      </w:r>
      <w:r w:rsidRPr="00F05E61">
        <w:rPr>
          <w:rFonts w:ascii="Lucida Sans Unicode" w:eastAsia="ArialMT" w:hAnsi="Lucida Sans Unicode" w:cs="Lucida Sans Unicode"/>
          <w:sz w:val="18"/>
          <w:szCs w:val="18"/>
        </w:rPr>
        <w:t xml:space="preserve"> and clause 5</w:t>
      </w:r>
      <w:r w:rsidR="006934D3">
        <w:rPr>
          <w:rFonts w:ascii="Lucida Sans Unicode" w:eastAsia="ArialMT" w:hAnsi="Lucida Sans Unicode" w:cs="Lucida Sans Unicode"/>
          <w:sz w:val="18"/>
          <w:szCs w:val="18"/>
        </w:rPr>
        <w:t>3</w:t>
      </w:r>
      <w:r w:rsidRPr="00F05E61">
        <w:rPr>
          <w:rFonts w:ascii="Lucida Sans Unicode" w:eastAsia="ArialMT" w:hAnsi="Lucida Sans Unicode" w:cs="Lucida Sans Unicode"/>
          <w:sz w:val="18"/>
          <w:szCs w:val="18"/>
        </w:rPr>
        <w:t xml:space="preserve"> shall apply where the advertised contract value for the Contract was valued above £5 million per annum,</w:t>
      </w:r>
    </w:p>
    <w:p w14:paraId="12FF4587" w14:textId="77777777" w:rsidR="00F05E61" w:rsidRPr="00F05E61" w:rsidRDefault="00F05E61" w:rsidP="00092C9D">
      <w:pPr>
        <w:pStyle w:val="TLTLevel2"/>
        <w:spacing w:before="0" w:after="120"/>
        <w:jc w:val="both"/>
        <w:rPr>
          <w:rFonts w:ascii="Lucida Sans Unicode" w:hAnsi="Lucida Sans Unicode" w:cs="Lucida Sans Unicode"/>
          <w:sz w:val="18"/>
          <w:szCs w:val="18"/>
        </w:rPr>
      </w:pPr>
      <w:r w:rsidRPr="00F05E61">
        <w:rPr>
          <w:rFonts w:ascii="Lucida Sans Unicode" w:eastAsia="ArialMT" w:hAnsi="Lucida Sans Unicode" w:cs="Lucida Sans Unicode"/>
          <w:sz w:val="18"/>
          <w:szCs w:val="18"/>
        </w:rPr>
        <w:t>The Supplier shall:</w:t>
      </w:r>
    </w:p>
    <w:p w14:paraId="661B140C" w14:textId="35E59EB1" w:rsidR="00F05E61" w:rsidRPr="00F05E61" w:rsidRDefault="00F05E61" w:rsidP="00092C9D">
      <w:pPr>
        <w:pStyle w:val="TLTLevel3"/>
        <w:spacing w:before="0" w:after="120"/>
        <w:jc w:val="both"/>
        <w:rPr>
          <w:rFonts w:ascii="Lucida Sans Unicode" w:hAnsi="Lucida Sans Unicode" w:cs="Lucida Sans Unicode"/>
          <w:sz w:val="18"/>
          <w:szCs w:val="18"/>
        </w:rPr>
      </w:pPr>
      <w:r w:rsidRPr="00F05E61">
        <w:rPr>
          <w:rFonts w:ascii="Lucida Sans Unicode" w:eastAsia="ArialMT" w:hAnsi="Lucida Sans Unicode" w:cs="Lucida Sans Unicode"/>
          <w:sz w:val="18"/>
          <w:szCs w:val="18"/>
        </w:rPr>
        <w:t xml:space="preserve">subject to clause </w:t>
      </w:r>
      <w:r>
        <w:rPr>
          <w:rFonts w:ascii="Lucida Sans Unicode" w:eastAsia="ArialMT" w:hAnsi="Lucida Sans Unicode" w:cs="Lucida Sans Unicode"/>
          <w:sz w:val="18"/>
          <w:szCs w:val="18"/>
        </w:rPr>
        <w:t>5</w:t>
      </w:r>
      <w:r w:rsidR="006934D3">
        <w:rPr>
          <w:rFonts w:ascii="Lucida Sans Unicode" w:eastAsia="ArialMT" w:hAnsi="Lucida Sans Unicode" w:cs="Lucida Sans Unicode"/>
          <w:sz w:val="18"/>
          <w:szCs w:val="18"/>
        </w:rPr>
        <w:t>2</w:t>
      </w:r>
      <w:r w:rsidRPr="00F05E61">
        <w:rPr>
          <w:rFonts w:ascii="Lucida Sans Unicode" w:eastAsia="ArialMT" w:hAnsi="Lucida Sans Unicode" w:cs="Lucida Sans Unicode"/>
          <w:sz w:val="18"/>
          <w:szCs w:val="18"/>
        </w:rPr>
        <w:t>.4, advertise on Contracts Finder all subcontract opportunities arising from or in connection with the provision of the Goods and/or Services above a minimum threshold of £25,000 that arise during the term of the Contract;</w:t>
      </w:r>
    </w:p>
    <w:p w14:paraId="37DCFF8E" w14:textId="77777777" w:rsidR="00F05E61" w:rsidRPr="00F05E61" w:rsidRDefault="00F05E61" w:rsidP="00092C9D">
      <w:pPr>
        <w:pStyle w:val="TLTLevel3"/>
        <w:spacing w:before="0" w:after="120"/>
        <w:jc w:val="both"/>
        <w:rPr>
          <w:rFonts w:ascii="Lucida Sans Unicode" w:hAnsi="Lucida Sans Unicode" w:cs="Lucida Sans Unicode"/>
          <w:sz w:val="18"/>
          <w:szCs w:val="18"/>
        </w:rPr>
      </w:pPr>
      <w:r w:rsidRPr="00F05E61">
        <w:rPr>
          <w:rFonts w:ascii="Lucida Sans Unicode" w:eastAsia="ArialMT" w:hAnsi="Lucida Sans Unicode" w:cs="Lucida Sans Unicode"/>
          <w:sz w:val="18"/>
          <w:szCs w:val="18"/>
        </w:rPr>
        <w:t>within 90 days of awarding a subcontract to a sub-contractor, update the notice on Contracts Finder with details of the successful sub-contractor;</w:t>
      </w:r>
    </w:p>
    <w:p w14:paraId="3444B358" w14:textId="77777777" w:rsidR="00F05E61" w:rsidRPr="00F05E61" w:rsidRDefault="00F05E61" w:rsidP="00092C9D">
      <w:pPr>
        <w:pStyle w:val="TLTLevel3"/>
        <w:spacing w:before="0" w:after="120"/>
        <w:jc w:val="both"/>
        <w:rPr>
          <w:rFonts w:ascii="Lucida Sans Unicode" w:hAnsi="Lucida Sans Unicode" w:cs="Lucida Sans Unicode"/>
          <w:sz w:val="18"/>
          <w:szCs w:val="18"/>
        </w:rPr>
      </w:pPr>
      <w:r w:rsidRPr="00F05E61">
        <w:rPr>
          <w:rFonts w:ascii="Lucida Sans Unicode" w:eastAsia="ArialMT" w:hAnsi="Lucida Sans Unicode" w:cs="Lucida Sans Unicode"/>
          <w:sz w:val="18"/>
          <w:szCs w:val="18"/>
        </w:rPr>
        <w:t>monitor the number, type and value of the subcontract opportunities placed on Contracts Finder advertised and awarded in its supply chain during the term of the Contract;</w:t>
      </w:r>
    </w:p>
    <w:p w14:paraId="4AA0F8C1" w14:textId="3959EC15" w:rsidR="00F05E61" w:rsidRPr="00F05E61" w:rsidRDefault="00F05E61" w:rsidP="00092C9D">
      <w:pPr>
        <w:pStyle w:val="TLTLevel3"/>
        <w:spacing w:before="0" w:after="120"/>
        <w:jc w:val="both"/>
        <w:rPr>
          <w:rFonts w:ascii="Lucida Sans Unicode" w:hAnsi="Lucida Sans Unicode" w:cs="Lucida Sans Unicode"/>
          <w:sz w:val="18"/>
          <w:szCs w:val="18"/>
        </w:rPr>
      </w:pPr>
      <w:r w:rsidRPr="00F05E61">
        <w:rPr>
          <w:rFonts w:ascii="Lucida Sans Unicode" w:eastAsia="ArialMT" w:hAnsi="Lucida Sans Unicode" w:cs="Lucida Sans Unicode"/>
          <w:sz w:val="18"/>
          <w:szCs w:val="18"/>
        </w:rPr>
        <w:t xml:space="preserve">provide reports on the information at clause </w:t>
      </w:r>
      <w:r>
        <w:rPr>
          <w:rFonts w:ascii="Lucida Sans Unicode" w:eastAsia="ArialMT" w:hAnsi="Lucida Sans Unicode" w:cs="Lucida Sans Unicode"/>
          <w:sz w:val="18"/>
          <w:szCs w:val="18"/>
        </w:rPr>
        <w:t>5</w:t>
      </w:r>
      <w:r w:rsidR="006934D3">
        <w:rPr>
          <w:rFonts w:ascii="Lucida Sans Unicode" w:eastAsia="ArialMT" w:hAnsi="Lucida Sans Unicode" w:cs="Lucida Sans Unicode"/>
          <w:sz w:val="18"/>
          <w:szCs w:val="18"/>
        </w:rPr>
        <w:t>2</w:t>
      </w:r>
      <w:r w:rsidR="00BA2C94">
        <w:rPr>
          <w:rFonts w:ascii="Lucida Sans Unicode" w:eastAsia="ArialMT" w:hAnsi="Lucida Sans Unicode" w:cs="Lucida Sans Unicode"/>
          <w:sz w:val="18"/>
          <w:szCs w:val="18"/>
        </w:rPr>
        <w:t>.2.3</w:t>
      </w:r>
      <w:r w:rsidRPr="00F05E61">
        <w:rPr>
          <w:rFonts w:ascii="Lucida Sans Unicode" w:eastAsia="ArialMT" w:hAnsi="Lucida Sans Unicode" w:cs="Lucida Sans Unicode"/>
          <w:sz w:val="18"/>
          <w:szCs w:val="18"/>
        </w:rPr>
        <w:t xml:space="preserve"> to a </w:t>
      </w:r>
      <w:r w:rsidRPr="00F05E61">
        <w:rPr>
          <w:rFonts w:ascii="Lucida Sans Unicode" w:hAnsi="Lucida Sans Unicode" w:cs="Lucida Sans Unicode"/>
          <w:sz w:val="18"/>
          <w:szCs w:val="18"/>
        </w:rPr>
        <w:t>Authority</w:t>
      </w:r>
      <w:r w:rsidRPr="00F05E61">
        <w:rPr>
          <w:rFonts w:ascii="Lucida Sans Unicode" w:eastAsia="ArialMT" w:hAnsi="Lucida Sans Unicode" w:cs="Lucida Sans Unicode"/>
          <w:sz w:val="18"/>
          <w:szCs w:val="18"/>
        </w:rPr>
        <w:t xml:space="preserve"> in the format and frequency as reasonably specified by the </w:t>
      </w:r>
      <w:r w:rsidRPr="00F05E61">
        <w:rPr>
          <w:rFonts w:ascii="Lucida Sans Unicode" w:hAnsi="Lucida Sans Unicode" w:cs="Lucida Sans Unicode"/>
          <w:sz w:val="18"/>
          <w:szCs w:val="18"/>
        </w:rPr>
        <w:t>Authority</w:t>
      </w:r>
      <w:r w:rsidRPr="00F05E61">
        <w:rPr>
          <w:rFonts w:ascii="Lucida Sans Unicode" w:eastAsia="ArialMT" w:hAnsi="Lucida Sans Unicode" w:cs="Lucida Sans Unicode"/>
          <w:sz w:val="18"/>
          <w:szCs w:val="18"/>
        </w:rPr>
        <w:t>; and</w:t>
      </w:r>
    </w:p>
    <w:p w14:paraId="1C73F063" w14:textId="77777777" w:rsidR="00F05E61" w:rsidRPr="00F05E61" w:rsidRDefault="00F05E61" w:rsidP="00092C9D">
      <w:pPr>
        <w:pStyle w:val="TLTLevel3"/>
        <w:spacing w:before="0" w:after="120"/>
        <w:jc w:val="both"/>
        <w:rPr>
          <w:rFonts w:ascii="Lucida Sans Unicode" w:hAnsi="Lucida Sans Unicode" w:cs="Lucida Sans Unicode"/>
          <w:sz w:val="18"/>
          <w:szCs w:val="18"/>
        </w:rPr>
      </w:pPr>
      <w:r w:rsidRPr="00F05E61">
        <w:rPr>
          <w:rFonts w:ascii="Lucida Sans Unicode" w:eastAsia="ArialMT" w:hAnsi="Lucida Sans Unicode" w:cs="Lucida Sans Unicode"/>
          <w:sz w:val="18"/>
          <w:szCs w:val="18"/>
        </w:rPr>
        <w:t>promote Contracts Finder to its suppliers and encourage those organisations to register on Contracts Finder.</w:t>
      </w:r>
    </w:p>
    <w:p w14:paraId="26D9CB80" w14:textId="19173351" w:rsidR="00F05E61" w:rsidRPr="00F05E61" w:rsidRDefault="00F05E61" w:rsidP="00092C9D">
      <w:pPr>
        <w:pStyle w:val="TLTLevel2"/>
        <w:spacing w:before="0" w:after="120"/>
        <w:jc w:val="both"/>
        <w:rPr>
          <w:rFonts w:ascii="Lucida Sans Unicode" w:hAnsi="Lucida Sans Unicode" w:cs="Lucida Sans Unicode"/>
          <w:sz w:val="18"/>
          <w:szCs w:val="18"/>
        </w:rPr>
      </w:pPr>
      <w:r w:rsidRPr="00F05E61">
        <w:rPr>
          <w:rFonts w:ascii="Lucida Sans Unicode" w:eastAsia="ArialMT" w:hAnsi="Lucida Sans Unicode" w:cs="Lucida Sans Unicode"/>
          <w:sz w:val="18"/>
          <w:szCs w:val="18"/>
        </w:rPr>
        <w:lastRenderedPageBreak/>
        <w:t>Eac</w:t>
      </w:r>
      <w:r>
        <w:rPr>
          <w:rFonts w:ascii="Lucida Sans Unicode" w:eastAsia="ArialMT" w:hAnsi="Lucida Sans Unicode" w:cs="Lucida Sans Unicode"/>
          <w:sz w:val="18"/>
          <w:szCs w:val="18"/>
        </w:rPr>
        <w:t>h advert referred to at clause 5</w:t>
      </w:r>
      <w:r w:rsidR="006934D3">
        <w:rPr>
          <w:rFonts w:ascii="Lucida Sans Unicode" w:eastAsia="ArialMT" w:hAnsi="Lucida Sans Unicode" w:cs="Lucida Sans Unicode"/>
          <w:sz w:val="18"/>
          <w:szCs w:val="18"/>
        </w:rPr>
        <w:t>2</w:t>
      </w:r>
      <w:r w:rsidR="00BA2C94">
        <w:rPr>
          <w:rFonts w:ascii="Lucida Sans Unicode" w:eastAsia="ArialMT" w:hAnsi="Lucida Sans Unicode" w:cs="Lucida Sans Unicode"/>
          <w:sz w:val="18"/>
          <w:szCs w:val="18"/>
        </w:rPr>
        <w:t>.2.1</w:t>
      </w:r>
      <w:r w:rsidRPr="00F05E61">
        <w:rPr>
          <w:rFonts w:ascii="Lucida Sans Unicode" w:eastAsia="ArialMT" w:hAnsi="Lucida Sans Unicode" w:cs="Lucida Sans Unicode"/>
          <w:sz w:val="18"/>
          <w:szCs w:val="18"/>
        </w:rPr>
        <w:t xml:space="preserve"> above shall provide a full and detailed description of the subcontract opportunity with each of the mandatory fields being completed on Contracts Finder by the Supplier.</w:t>
      </w:r>
    </w:p>
    <w:p w14:paraId="0C60B68F" w14:textId="0C7EB216" w:rsidR="00F05E61" w:rsidRPr="00F05E61" w:rsidRDefault="00F05E61" w:rsidP="00092C9D">
      <w:pPr>
        <w:pStyle w:val="TLTLevel2"/>
        <w:spacing w:before="0" w:after="120"/>
        <w:jc w:val="both"/>
        <w:rPr>
          <w:rFonts w:ascii="Lucida Sans Unicode" w:hAnsi="Lucida Sans Unicode" w:cs="Lucida Sans Unicode"/>
          <w:sz w:val="18"/>
          <w:szCs w:val="18"/>
        </w:rPr>
      </w:pPr>
      <w:r w:rsidRPr="00F05E61">
        <w:rPr>
          <w:rFonts w:ascii="Lucida Sans Unicode" w:eastAsia="ArialMT" w:hAnsi="Lucida Sans Unicode" w:cs="Lucida Sans Unicode"/>
          <w:sz w:val="18"/>
          <w:szCs w:val="18"/>
        </w:rPr>
        <w:t xml:space="preserve">The obligation at clause </w:t>
      </w:r>
      <w:r>
        <w:rPr>
          <w:rFonts w:ascii="Lucida Sans Unicode" w:eastAsia="ArialMT" w:hAnsi="Lucida Sans Unicode" w:cs="Lucida Sans Unicode"/>
          <w:sz w:val="18"/>
          <w:szCs w:val="18"/>
        </w:rPr>
        <w:t>5</w:t>
      </w:r>
      <w:r w:rsidR="006934D3">
        <w:rPr>
          <w:rFonts w:ascii="Lucida Sans Unicode" w:eastAsia="ArialMT" w:hAnsi="Lucida Sans Unicode" w:cs="Lucida Sans Unicode"/>
          <w:sz w:val="18"/>
          <w:szCs w:val="18"/>
        </w:rPr>
        <w:t>2</w:t>
      </w:r>
      <w:r w:rsidR="00BA2C94">
        <w:rPr>
          <w:rFonts w:ascii="Lucida Sans Unicode" w:eastAsia="ArialMT" w:hAnsi="Lucida Sans Unicode" w:cs="Lucida Sans Unicode"/>
          <w:sz w:val="18"/>
          <w:szCs w:val="18"/>
        </w:rPr>
        <w:t>.2.1</w:t>
      </w:r>
      <w:r w:rsidRPr="00F05E61">
        <w:rPr>
          <w:rFonts w:ascii="Lucida Sans Unicode" w:eastAsia="ArialMT" w:hAnsi="Lucida Sans Unicode" w:cs="Lucida Sans Unicode"/>
          <w:sz w:val="18"/>
          <w:szCs w:val="18"/>
        </w:rPr>
        <w:t xml:space="preserve"> shall only apply in respect of subcontract opportunities arising after the contract award date.</w:t>
      </w:r>
    </w:p>
    <w:p w14:paraId="7548433E" w14:textId="020C73C1" w:rsidR="00F05E61" w:rsidRPr="00F05E61" w:rsidRDefault="00F05E61" w:rsidP="00092C9D">
      <w:pPr>
        <w:pStyle w:val="TLTLevel2"/>
        <w:spacing w:before="0" w:after="120"/>
        <w:jc w:val="both"/>
        <w:rPr>
          <w:rFonts w:ascii="Lucida Sans Unicode" w:hAnsi="Lucida Sans Unicode" w:cs="Lucida Sans Unicode"/>
          <w:sz w:val="18"/>
          <w:szCs w:val="18"/>
        </w:rPr>
      </w:pPr>
      <w:r w:rsidRPr="00F05E61">
        <w:rPr>
          <w:rFonts w:ascii="Lucida Sans Unicode" w:eastAsia="ArialMT" w:hAnsi="Lucida Sans Unicode" w:cs="Lucida Sans Unicode"/>
          <w:sz w:val="18"/>
          <w:szCs w:val="18"/>
        </w:rPr>
        <w:t>Notwithstanding clause 5</w:t>
      </w:r>
      <w:r w:rsidR="006934D3">
        <w:rPr>
          <w:rFonts w:ascii="Lucida Sans Unicode" w:eastAsia="ArialMT" w:hAnsi="Lucida Sans Unicode" w:cs="Lucida Sans Unicode"/>
          <w:sz w:val="18"/>
          <w:szCs w:val="18"/>
        </w:rPr>
        <w:t>2</w:t>
      </w:r>
      <w:r w:rsidRPr="00F05E61">
        <w:rPr>
          <w:rFonts w:ascii="Lucida Sans Unicode" w:eastAsia="ArialMT" w:hAnsi="Lucida Sans Unicode" w:cs="Lucida Sans Unicode"/>
          <w:sz w:val="18"/>
          <w:szCs w:val="18"/>
        </w:rPr>
        <w:t xml:space="preserve">.2, the </w:t>
      </w:r>
      <w:r w:rsidRPr="00F05E61">
        <w:rPr>
          <w:rFonts w:ascii="Lucida Sans Unicode" w:hAnsi="Lucida Sans Unicode" w:cs="Lucida Sans Unicode"/>
          <w:sz w:val="18"/>
          <w:szCs w:val="18"/>
        </w:rPr>
        <w:t>Authority</w:t>
      </w:r>
      <w:r w:rsidRPr="00F05E61">
        <w:rPr>
          <w:rFonts w:ascii="Lucida Sans Unicode" w:eastAsia="ArialMT" w:hAnsi="Lucida Sans Unicode" w:cs="Lucida Sans Unicode"/>
          <w:sz w:val="18"/>
          <w:szCs w:val="18"/>
        </w:rPr>
        <w:t xml:space="preserve"> may by giving its prior written approval, agree that a subcontract opportunity is not required to be advertised on Contracts Finder.</w:t>
      </w:r>
    </w:p>
    <w:p w14:paraId="7048A3AC" w14:textId="45C402B5" w:rsidR="00F05E61" w:rsidRPr="00F05E61" w:rsidRDefault="00F05E61" w:rsidP="00092C9D">
      <w:pPr>
        <w:pStyle w:val="TLTLevel1"/>
        <w:spacing w:before="0" w:after="120"/>
        <w:jc w:val="both"/>
        <w:rPr>
          <w:rFonts w:ascii="Lucida Sans Unicode" w:hAnsi="Lucida Sans Unicode" w:cs="Lucida Sans Unicode"/>
          <w:caps/>
          <w:sz w:val="18"/>
          <w:szCs w:val="18"/>
        </w:rPr>
      </w:pPr>
      <w:r w:rsidRPr="00F05E61">
        <w:rPr>
          <w:rFonts w:ascii="Lucida Sans Unicode" w:hAnsi="Lucida Sans Unicode" w:cs="Lucida Sans Unicode"/>
          <w:caps/>
          <w:sz w:val="18"/>
          <w:szCs w:val="18"/>
        </w:rPr>
        <w:t>Management Charges and Information</w:t>
      </w:r>
    </w:p>
    <w:p w14:paraId="2DBBEAF5" w14:textId="77777777" w:rsidR="00F05E61" w:rsidRPr="00F05E61" w:rsidRDefault="00F05E61" w:rsidP="00092C9D">
      <w:pPr>
        <w:pStyle w:val="TLTLevel2"/>
        <w:spacing w:before="0" w:after="120"/>
        <w:jc w:val="both"/>
        <w:rPr>
          <w:rFonts w:ascii="Lucida Sans Unicode" w:eastAsia="ArialMT" w:hAnsi="Lucida Sans Unicode" w:cs="Lucida Sans Unicode"/>
          <w:sz w:val="18"/>
          <w:szCs w:val="18"/>
        </w:rPr>
      </w:pPr>
      <w:r w:rsidRPr="00F05E61">
        <w:rPr>
          <w:rFonts w:ascii="Lucida Sans Unicode" w:hAnsi="Lucida Sans Unicode" w:cs="Lucida Sans Unicode"/>
          <w:sz w:val="18"/>
          <w:szCs w:val="18"/>
        </w:rPr>
        <w:t xml:space="preserve">In addition to any other management information requirements set out in this </w:t>
      </w:r>
      <w:r w:rsidRPr="00F05E61">
        <w:rPr>
          <w:rFonts w:ascii="Lucida Sans Unicode" w:eastAsia="ArialMT" w:hAnsi="Lucida Sans Unicode" w:cs="Lucida Sans Unicode"/>
          <w:sz w:val="18"/>
          <w:szCs w:val="18"/>
        </w:rPr>
        <w:t xml:space="preserve">Contract, the Supplier agrees and acknowledges that it shall, at no charge, provide timely, full, accurate and complete SME Management Information (MI) Reports to the </w:t>
      </w:r>
      <w:r w:rsidRPr="00F05E61">
        <w:rPr>
          <w:rFonts w:ascii="Lucida Sans Unicode" w:hAnsi="Lucida Sans Unicode" w:cs="Lucida Sans Unicode"/>
          <w:sz w:val="18"/>
          <w:szCs w:val="18"/>
        </w:rPr>
        <w:t>Authority</w:t>
      </w:r>
      <w:r w:rsidRPr="00F05E61">
        <w:rPr>
          <w:rFonts w:ascii="Lucida Sans Unicode" w:eastAsia="ArialMT" w:hAnsi="Lucida Sans Unicode" w:cs="Lucida Sans Unicode"/>
          <w:sz w:val="18"/>
          <w:szCs w:val="18"/>
        </w:rPr>
        <w:t xml:space="preserve"> which incorporate the data described in the MI Reporting template which is:</w:t>
      </w:r>
    </w:p>
    <w:p w14:paraId="1D317B05" w14:textId="77777777" w:rsidR="00F05E61" w:rsidRPr="00F05E61" w:rsidRDefault="00F05E61" w:rsidP="00092C9D">
      <w:pPr>
        <w:pStyle w:val="TLTLevel3"/>
        <w:spacing w:before="0" w:after="120"/>
        <w:jc w:val="both"/>
        <w:rPr>
          <w:rFonts w:ascii="Lucida Sans Unicode" w:eastAsia="ArialMT" w:hAnsi="Lucida Sans Unicode" w:cs="Lucida Sans Unicode"/>
          <w:sz w:val="18"/>
          <w:szCs w:val="18"/>
        </w:rPr>
      </w:pPr>
      <w:r w:rsidRPr="00F05E61">
        <w:rPr>
          <w:rFonts w:ascii="Lucida Sans Unicode" w:eastAsia="ArialMT" w:hAnsi="Lucida Sans Unicode" w:cs="Lucida Sans Unicode"/>
          <w:sz w:val="18"/>
          <w:szCs w:val="18"/>
        </w:rPr>
        <w:t>the total contract revenue received directly on a specific contract;</w:t>
      </w:r>
    </w:p>
    <w:p w14:paraId="0E492345" w14:textId="77777777" w:rsidR="00F05E61" w:rsidRPr="00F05E61" w:rsidRDefault="00F05E61" w:rsidP="00092C9D">
      <w:pPr>
        <w:pStyle w:val="TLTLevel3"/>
        <w:spacing w:before="0" w:after="120"/>
        <w:jc w:val="both"/>
        <w:rPr>
          <w:rFonts w:ascii="Lucida Sans Unicode" w:eastAsia="ArialMT" w:hAnsi="Lucida Sans Unicode" w:cs="Lucida Sans Unicode"/>
          <w:sz w:val="18"/>
          <w:szCs w:val="18"/>
        </w:rPr>
      </w:pPr>
      <w:r w:rsidRPr="00F05E61">
        <w:rPr>
          <w:rFonts w:ascii="Lucida Sans Unicode" w:eastAsia="ArialMT" w:hAnsi="Lucida Sans Unicode" w:cs="Lucida Sans Unicode"/>
          <w:sz w:val="18"/>
          <w:szCs w:val="18"/>
        </w:rPr>
        <w:t>the total value of sub-contracted revenues under the contract(including revenues for non-SMEs/non-VCSEs); and</w:t>
      </w:r>
    </w:p>
    <w:p w14:paraId="26DAC73D" w14:textId="77777777" w:rsidR="00F05E61" w:rsidRPr="00F05E61" w:rsidRDefault="00F05E61" w:rsidP="00092C9D">
      <w:pPr>
        <w:pStyle w:val="TLTLevel3"/>
        <w:spacing w:before="0" w:after="120"/>
        <w:jc w:val="both"/>
        <w:rPr>
          <w:rFonts w:ascii="Lucida Sans Unicode" w:eastAsia="ArialMT" w:hAnsi="Lucida Sans Unicode" w:cs="Lucida Sans Unicode"/>
          <w:sz w:val="18"/>
          <w:szCs w:val="18"/>
        </w:rPr>
      </w:pPr>
      <w:r w:rsidRPr="00F05E61">
        <w:rPr>
          <w:rFonts w:ascii="Lucida Sans Unicode" w:eastAsia="ArialMT" w:hAnsi="Lucida Sans Unicode" w:cs="Lucida Sans Unicode"/>
          <w:sz w:val="18"/>
          <w:szCs w:val="18"/>
        </w:rPr>
        <w:t>the total value of sub-contracted revenues to SMEs and VCSEs.</w:t>
      </w:r>
    </w:p>
    <w:p w14:paraId="321A3957" w14:textId="77777777" w:rsidR="00F05E61" w:rsidRPr="00F05E61" w:rsidRDefault="00F05E61" w:rsidP="00092C9D">
      <w:pPr>
        <w:pStyle w:val="TLTLevel2"/>
        <w:spacing w:before="0" w:after="120"/>
        <w:jc w:val="both"/>
        <w:rPr>
          <w:rFonts w:ascii="Lucida Sans Unicode" w:eastAsia="ArialMT" w:hAnsi="Lucida Sans Unicode" w:cs="Lucida Sans Unicode"/>
          <w:sz w:val="18"/>
          <w:szCs w:val="18"/>
        </w:rPr>
      </w:pPr>
      <w:r w:rsidRPr="00F05E61">
        <w:rPr>
          <w:rFonts w:ascii="Lucida Sans Unicode" w:hAnsi="Lucida Sans Unicode" w:cs="Lucida Sans Unicode"/>
          <w:sz w:val="18"/>
          <w:szCs w:val="18"/>
        </w:rPr>
        <w:t xml:space="preserve">The SME Management Information Reports shall be provided in the correct format as </w:t>
      </w:r>
      <w:r w:rsidRPr="00F05E61">
        <w:rPr>
          <w:rFonts w:ascii="Lucida Sans Unicode" w:eastAsia="ArialMT" w:hAnsi="Lucida Sans Unicode" w:cs="Lucida Sans Unicode"/>
          <w:sz w:val="18"/>
          <w:szCs w:val="18"/>
        </w:rPr>
        <w:t xml:space="preserve">required by the MI Reporting Template and any guidance issued by the </w:t>
      </w:r>
      <w:r w:rsidRPr="00F05E61">
        <w:rPr>
          <w:rFonts w:ascii="Lucida Sans Unicode" w:hAnsi="Lucida Sans Unicode" w:cs="Lucida Sans Unicode"/>
          <w:sz w:val="18"/>
          <w:szCs w:val="18"/>
        </w:rPr>
        <w:t>Authority</w:t>
      </w:r>
      <w:r w:rsidRPr="00F05E61">
        <w:rPr>
          <w:rFonts w:ascii="Lucida Sans Unicode" w:eastAsia="ArialMT" w:hAnsi="Lucida Sans Unicode" w:cs="Lucida Sans Unicode"/>
          <w:sz w:val="18"/>
          <w:szCs w:val="18"/>
        </w:rPr>
        <w:t xml:space="preserve"> from time to time. The Supplier shall use the initial MI Reporting Template which is set out in the Annex to Public Procurement Policy Note 01/08: Supply Chain Visibility Action and which may be changed from time to time (including the data required and/or format) by the </w:t>
      </w:r>
      <w:r w:rsidRPr="00F05E61">
        <w:rPr>
          <w:rFonts w:ascii="Lucida Sans Unicode" w:hAnsi="Lucida Sans Unicode" w:cs="Lucida Sans Unicode"/>
          <w:sz w:val="18"/>
          <w:szCs w:val="18"/>
        </w:rPr>
        <w:t>Authority</w:t>
      </w:r>
      <w:r w:rsidRPr="00F05E61">
        <w:rPr>
          <w:rFonts w:ascii="Lucida Sans Unicode" w:eastAsia="ArialMT" w:hAnsi="Lucida Sans Unicode" w:cs="Lucida Sans Unicode"/>
          <w:sz w:val="18"/>
          <w:szCs w:val="18"/>
        </w:rPr>
        <w:t xml:space="preserve"> by issuing a replacement version. The </w:t>
      </w:r>
      <w:r w:rsidRPr="00F05E61">
        <w:rPr>
          <w:rFonts w:ascii="Lucida Sans Unicode" w:hAnsi="Lucida Sans Unicode" w:cs="Lucida Sans Unicode"/>
          <w:sz w:val="18"/>
          <w:szCs w:val="18"/>
        </w:rPr>
        <w:t>Authority</w:t>
      </w:r>
      <w:r w:rsidRPr="00F05E61">
        <w:rPr>
          <w:rFonts w:ascii="Lucida Sans Unicode" w:eastAsia="ArialMT" w:hAnsi="Lucida Sans Unicode" w:cs="Lucida Sans Unicode"/>
          <w:sz w:val="18"/>
          <w:szCs w:val="18"/>
        </w:rPr>
        <w:t xml:space="preserve"> shall give at least thirty (30) days’ notice in writing of any such change and shall specify the date from which it must be used.</w:t>
      </w:r>
    </w:p>
    <w:p w14:paraId="331691B4" w14:textId="77777777" w:rsidR="00F05E61" w:rsidRPr="00F05E61" w:rsidRDefault="00F05E61" w:rsidP="00092C9D">
      <w:pPr>
        <w:pStyle w:val="TLTLevel2"/>
        <w:spacing w:before="0" w:after="120"/>
        <w:jc w:val="both"/>
        <w:rPr>
          <w:rFonts w:ascii="Lucida Sans Unicode" w:eastAsia="ArialMT" w:hAnsi="Lucida Sans Unicode" w:cs="Lucida Sans Unicode"/>
          <w:sz w:val="18"/>
          <w:szCs w:val="18"/>
        </w:rPr>
      </w:pPr>
      <w:r w:rsidRPr="00F05E61">
        <w:rPr>
          <w:rFonts w:ascii="Lucida Sans Unicode" w:eastAsia="ArialMT" w:hAnsi="Lucida Sans Unicode" w:cs="Lucida Sans Unicode"/>
          <w:sz w:val="18"/>
          <w:szCs w:val="18"/>
        </w:rPr>
        <w:t xml:space="preserve">The Supplier further agrees and acknowledges that it may not make any amendment to the current MI Reporting Template without the prior written approval of the </w:t>
      </w:r>
      <w:r w:rsidRPr="00F05E61">
        <w:rPr>
          <w:rFonts w:ascii="Lucida Sans Unicode" w:hAnsi="Lucida Sans Unicode" w:cs="Lucida Sans Unicode"/>
          <w:sz w:val="18"/>
          <w:szCs w:val="18"/>
        </w:rPr>
        <w:t>Authority</w:t>
      </w:r>
      <w:r w:rsidRPr="00F05E61">
        <w:rPr>
          <w:rFonts w:ascii="Lucida Sans Unicode" w:eastAsia="ArialMT" w:hAnsi="Lucida Sans Unicode" w:cs="Lucida Sans Unicode"/>
          <w:sz w:val="18"/>
          <w:szCs w:val="18"/>
        </w:rPr>
        <w:t>.</w:t>
      </w:r>
    </w:p>
    <w:p w14:paraId="03E06ABB" w14:textId="77777777" w:rsidR="00F05E61" w:rsidRPr="00565503" w:rsidRDefault="00F05E61" w:rsidP="00092C9D">
      <w:pPr>
        <w:pStyle w:val="TLTLevel1"/>
        <w:spacing w:before="0" w:after="120"/>
        <w:jc w:val="both"/>
        <w:rPr>
          <w:rFonts w:ascii="Lucida Sans Unicode" w:hAnsi="Lucida Sans Unicode" w:cs="Lucida Sans Unicode"/>
          <w:caps/>
          <w:sz w:val="18"/>
          <w:szCs w:val="18"/>
        </w:rPr>
      </w:pPr>
      <w:r w:rsidRPr="00565503">
        <w:rPr>
          <w:rFonts w:ascii="Lucida Sans Unicode" w:hAnsi="Lucida Sans Unicode" w:cs="Lucida Sans Unicode"/>
          <w:caps/>
          <w:sz w:val="18"/>
          <w:szCs w:val="18"/>
        </w:rPr>
        <w:t>FORCE MAJEUR</w:t>
      </w:r>
      <w:bookmarkStart w:id="453" w:name="_Ref14771081"/>
      <w:r w:rsidRPr="00565503">
        <w:rPr>
          <w:rFonts w:ascii="Lucida Sans Unicode" w:hAnsi="Lucida Sans Unicode" w:cs="Lucida Sans Unicode"/>
          <w:caps/>
          <w:sz w:val="18"/>
          <w:szCs w:val="18"/>
        </w:rPr>
        <w:t>E</w:t>
      </w:r>
    </w:p>
    <w:p w14:paraId="536B2E39" w14:textId="54D1B0A5" w:rsidR="00F05E61" w:rsidRPr="00F05E61" w:rsidRDefault="00F05E61" w:rsidP="00092C9D">
      <w:pPr>
        <w:pStyle w:val="TLTLevel2"/>
        <w:spacing w:before="0" w:after="120"/>
        <w:jc w:val="both"/>
        <w:rPr>
          <w:rFonts w:ascii="Lucida Sans Unicode" w:hAnsi="Lucida Sans Unicode" w:cs="Lucida Sans Unicode"/>
          <w:caps/>
          <w:sz w:val="18"/>
          <w:szCs w:val="18"/>
        </w:rPr>
      </w:pPr>
      <w:r w:rsidRPr="00F05E61">
        <w:rPr>
          <w:rFonts w:ascii="Lucida Sans Unicode" w:hAnsi="Lucida Sans Unicode" w:cs="Lucida Sans Unicode"/>
          <w:sz w:val="18"/>
          <w:szCs w:val="18"/>
        </w:rPr>
        <w:t>Subject to the remaining provisions of this c</w:t>
      </w:r>
      <w:r w:rsidR="00565503">
        <w:rPr>
          <w:rFonts w:ascii="Lucida Sans Unicode" w:hAnsi="Lucida Sans Unicode" w:cs="Lucida Sans Unicode"/>
          <w:sz w:val="18"/>
          <w:szCs w:val="18"/>
        </w:rPr>
        <w:t>lause 5</w:t>
      </w:r>
      <w:r w:rsidR="006934D3">
        <w:rPr>
          <w:rFonts w:ascii="Lucida Sans Unicode" w:hAnsi="Lucida Sans Unicode" w:cs="Lucida Sans Unicode"/>
          <w:sz w:val="18"/>
          <w:szCs w:val="18"/>
        </w:rPr>
        <w:t>4</w:t>
      </w:r>
      <w:r w:rsidRPr="00F05E61">
        <w:rPr>
          <w:rFonts w:ascii="Lucida Sans Unicode" w:hAnsi="Lucida Sans Unicode" w:cs="Lucida Sans Unicode"/>
          <w:sz w:val="18"/>
          <w:szCs w:val="18"/>
        </w:rPr>
        <w:t xml:space="preserve"> (and, in relation to the </w:t>
      </w:r>
      <w:bookmarkStart w:id="454" w:name="_9kMI79K7aXv5BCBIHef952wq0"/>
      <w:r w:rsidRPr="00F05E61">
        <w:rPr>
          <w:rFonts w:ascii="Lucida Sans Unicode" w:hAnsi="Lucida Sans Unicode" w:cs="Lucida Sans Unicode"/>
          <w:sz w:val="18"/>
          <w:szCs w:val="18"/>
        </w:rPr>
        <w:t>Supplier</w:t>
      </w:r>
      <w:bookmarkEnd w:id="454"/>
      <w:r w:rsidRPr="00F05E61">
        <w:rPr>
          <w:rFonts w:ascii="Lucida Sans Unicode" w:hAnsi="Lucida Sans Unicode" w:cs="Lucida Sans Unicode"/>
          <w:sz w:val="18"/>
          <w:szCs w:val="18"/>
        </w:rPr>
        <w:t xml:space="preserve">, subject to its compliance with its obligations in clause </w:t>
      </w:r>
      <w:r w:rsidR="006934D3">
        <w:rPr>
          <w:rFonts w:ascii="Lucida Sans Unicode" w:hAnsi="Lucida Sans Unicode" w:cs="Lucida Sans Unicode"/>
          <w:sz w:val="18"/>
          <w:szCs w:val="18"/>
        </w:rPr>
        <w:t>50</w:t>
      </w:r>
      <w:r w:rsidRPr="00F05E61">
        <w:rPr>
          <w:rFonts w:ascii="Lucida Sans Unicode" w:hAnsi="Lucida Sans Unicode" w:cs="Lucida Sans Unicode"/>
          <w:sz w:val="18"/>
          <w:szCs w:val="18"/>
        </w:rPr>
        <w:t xml:space="preserve">), a </w:t>
      </w:r>
      <w:bookmarkStart w:id="455" w:name="_9kMHz3J8aWx5BCADGeIrBJ"/>
      <w:r w:rsidRPr="00F05E61">
        <w:rPr>
          <w:rFonts w:ascii="Lucida Sans Unicode" w:hAnsi="Lucida Sans Unicode" w:cs="Lucida Sans Unicode"/>
          <w:sz w:val="18"/>
          <w:szCs w:val="18"/>
        </w:rPr>
        <w:t>Party</w:t>
      </w:r>
      <w:bookmarkEnd w:id="455"/>
      <w:r w:rsidRPr="00F05E61">
        <w:rPr>
          <w:rFonts w:ascii="Lucida Sans Unicode" w:hAnsi="Lucida Sans Unicode" w:cs="Lucida Sans Unicode"/>
          <w:sz w:val="18"/>
          <w:szCs w:val="18"/>
        </w:rPr>
        <w:t xml:space="preserve"> may claim relief under this clause </w:t>
      </w:r>
      <w:r w:rsidR="00933574">
        <w:rPr>
          <w:rFonts w:ascii="Lucida Sans Unicode" w:hAnsi="Lucida Sans Unicode" w:cs="Lucida Sans Unicode"/>
          <w:sz w:val="18"/>
          <w:szCs w:val="18"/>
        </w:rPr>
        <w:t>5</w:t>
      </w:r>
      <w:r w:rsidR="006934D3">
        <w:rPr>
          <w:rFonts w:ascii="Lucida Sans Unicode" w:hAnsi="Lucida Sans Unicode" w:cs="Lucida Sans Unicode"/>
          <w:sz w:val="18"/>
          <w:szCs w:val="18"/>
        </w:rPr>
        <w:t>4</w:t>
      </w:r>
      <w:r w:rsidRPr="00F05E61">
        <w:rPr>
          <w:rFonts w:ascii="Lucida Sans Unicode" w:hAnsi="Lucida Sans Unicode" w:cs="Lucida Sans Unicode"/>
          <w:sz w:val="18"/>
          <w:szCs w:val="18"/>
        </w:rPr>
        <w:t xml:space="preserve"> from liability for failure to meet its obligations under this Contract for as long as and only to the extent that the performance of those obligations is directly affected by a </w:t>
      </w:r>
      <w:bookmarkStart w:id="456" w:name="_9kMHE6YUv3AB7AAOK3sgRImr3H2Qc92I"/>
      <w:r w:rsidRPr="00F05E61">
        <w:rPr>
          <w:rFonts w:ascii="Lucida Sans Unicode" w:hAnsi="Lucida Sans Unicode" w:cs="Lucida Sans Unicode"/>
          <w:sz w:val="18"/>
          <w:szCs w:val="18"/>
        </w:rPr>
        <w:t>Force Majeure Event</w:t>
      </w:r>
      <w:bookmarkEnd w:id="456"/>
      <w:r w:rsidRPr="00F05E61">
        <w:rPr>
          <w:rFonts w:ascii="Lucida Sans Unicode" w:hAnsi="Lucida Sans Unicode" w:cs="Lucida Sans Unicode"/>
          <w:sz w:val="18"/>
          <w:szCs w:val="18"/>
        </w:rPr>
        <w:t xml:space="preserve">. Any failure or delay by the </w:t>
      </w:r>
      <w:bookmarkStart w:id="457" w:name="_9kMI7AL7aXv5BCBIHef952wq0"/>
      <w:r w:rsidRPr="00F05E61">
        <w:rPr>
          <w:rFonts w:ascii="Lucida Sans Unicode" w:hAnsi="Lucida Sans Unicode" w:cs="Lucida Sans Unicode"/>
          <w:sz w:val="18"/>
          <w:szCs w:val="18"/>
        </w:rPr>
        <w:t>Supplier</w:t>
      </w:r>
      <w:bookmarkEnd w:id="457"/>
      <w:r w:rsidRPr="00F05E61">
        <w:rPr>
          <w:rFonts w:ascii="Lucida Sans Unicode" w:hAnsi="Lucida Sans Unicode" w:cs="Lucida Sans Unicode"/>
          <w:sz w:val="18"/>
          <w:szCs w:val="18"/>
        </w:rPr>
        <w:t xml:space="preserve"> in performing its obligations under this Contract which results from a failure or delay by an agent, sub-contractor or supplier shall be regarded as due to a </w:t>
      </w:r>
      <w:bookmarkStart w:id="458" w:name="_9kMIF6YUv3AB7AAOK3sgRImr3H2Qc92I"/>
      <w:r w:rsidRPr="00F05E61">
        <w:rPr>
          <w:rFonts w:ascii="Lucida Sans Unicode" w:hAnsi="Lucida Sans Unicode" w:cs="Lucida Sans Unicode"/>
          <w:sz w:val="18"/>
          <w:szCs w:val="18"/>
        </w:rPr>
        <w:t>Force Majeure Event</w:t>
      </w:r>
      <w:bookmarkEnd w:id="458"/>
      <w:r w:rsidRPr="00F05E61">
        <w:rPr>
          <w:rFonts w:ascii="Lucida Sans Unicode" w:hAnsi="Lucida Sans Unicode" w:cs="Lucida Sans Unicode"/>
          <w:sz w:val="18"/>
          <w:szCs w:val="18"/>
        </w:rPr>
        <w:t xml:space="preserve"> only if that agent, sub-contractor or supplier is itself impeded by a </w:t>
      </w:r>
      <w:bookmarkStart w:id="459" w:name="_9kMJG6YUv3AB7AAOK3sgRImr3H2Qc92I"/>
      <w:r w:rsidRPr="00F05E61">
        <w:rPr>
          <w:rFonts w:ascii="Lucida Sans Unicode" w:hAnsi="Lucida Sans Unicode" w:cs="Lucida Sans Unicode"/>
          <w:sz w:val="18"/>
          <w:szCs w:val="18"/>
        </w:rPr>
        <w:t>Force Majeure Event</w:t>
      </w:r>
      <w:bookmarkEnd w:id="459"/>
      <w:r w:rsidRPr="00F05E61">
        <w:rPr>
          <w:rFonts w:ascii="Lucida Sans Unicode" w:hAnsi="Lucida Sans Unicode" w:cs="Lucida Sans Unicode"/>
          <w:sz w:val="18"/>
          <w:szCs w:val="18"/>
        </w:rPr>
        <w:t xml:space="preserve"> from complying with an obligation to the </w:t>
      </w:r>
      <w:bookmarkStart w:id="460" w:name="_9kMI7BM7aXv5BCBIHef952wq0"/>
      <w:r w:rsidRPr="00F05E61">
        <w:rPr>
          <w:rFonts w:ascii="Lucida Sans Unicode" w:hAnsi="Lucida Sans Unicode" w:cs="Lucida Sans Unicode"/>
          <w:sz w:val="18"/>
          <w:szCs w:val="18"/>
        </w:rPr>
        <w:t>Supplier</w:t>
      </w:r>
      <w:bookmarkEnd w:id="460"/>
      <w:r w:rsidRPr="00F05E61">
        <w:rPr>
          <w:rFonts w:ascii="Lucida Sans Unicode" w:hAnsi="Lucida Sans Unicode" w:cs="Lucida Sans Unicode"/>
          <w:sz w:val="18"/>
          <w:szCs w:val="18"/>
        </w:rPr>
        <w:t>.</w:t>
      </w:r>
      <w:bookmarkEnd w:id="453"/>
    </w:p>
    <w:p w14:paraId="51D91394" w14:textId="77777777" w:rsidR="00F05E61" w:rsidRPr="00F05E61" w:rsidRDefault="00F05E61" w:rsidP="00092C9D">
      <w:pPr>
        <w:pStyle w:val="TLTLevel2"/>
        <w:spacing w:before="0" w:after="120"/>
        <w:jc w:val="both"/>
        <w:rPr>
          <w:rFonts w:ascii="Lucida Sans Unicode" w:hAnsi="Lucida Sans Unicode" w:cs="Lucida Sans Unicode"/>
          <w:caps/>
          <w:sz w:val="18"/>
          <w:szCs w:val="18"/>
        </w:rPr>
      </w:pPr>
      <w:r w:rsidRPr="00F05E61">
        <w:rPr>
          <w:rFonts w:ascii="Lucida Sans Unicode" w:hAnsi="Lucida Sans Unicode" w:cs="Lucida Sans Unicode"/>
          <w:sz w:val="18"/>
          <w:szCs w:val="18"/>
        </w:rPr>
        <w:t xml:space="preserve">The </w:t>
      </w:r>
      <w:bookmarkStart w:id="461" w:name="_9kMHG5YVt3AB67HS6iigwzkWOxHP"/>
      <w:r w:rsidRPr="00F05E61">
        <w:rPr>
          <w:rFonts w:ascii="Lucida Sans Unicode" w:hAnsi="Lucida Sans Unicode" w:cs="Lucida Sans Unicode"/>
          <w:sz w:val="18"/>
          <w:szCs w:val="18"/>
        </w:rPr>
        <w:t>Affected Party</w:t>
      </w:r>
      <w:bookmarkEnd w:id="461"/>
      <w:r w:rsidRPr="00F05E61">
        <w:rPr>
          <w:rFonts w:ascii="Lucida Sans Unicode" w:hAnsi="Lucida Sans Unicode" w:cs="Lucida Sans Unicode"/>
          <w:sz w:val="18"/>
          <w:szCs w:val="18"/>
        </w:rPr>
        <w:t xml:space="preserve"> shall as soon as reasonably practicable issue a </w:t>
      </w:r>
      <w:bookmarkStart w:id="462" w:name="_9kMHG5YVt3AB7ADRK3sgRImr3H2ZeHCwt"/>
      <w:r w:rsidRPr="00F05E61">
        <w:rPr>
          <w:rFonts w:ascii="Lucida Sans Unicode" w:hAnsi="Lucida Sans Unicode" w:cs="Lucida Sans Unicode"/>
          <w:sz w:val="18"/>
          <w:szCs w:val="18"/>
        </w:rPr>
        <w:t>Force Majeure Notice</w:t>
      </w:r>
      <w:bookmarkEnd w:id="462"/>
      <w:r w:rsidRPr="00F05E61">
        <w:rPr>
          <w:rFonts w:ascii="Lucida Sans Unicode" w:hAnsi="Lucida Sans Unicode" w:cs="Lucida Sans Unicode"/>
          <w:sz w:val="18"/>
          <w:szCs w:val="18"/>
        </w:rPr>
        <w:t xml:space="preserve">, which shall include details of the </w:t>
      </w:r>
      <w:bookmarkStart w:id="463" w:name="_9kMKH6YUv3AB7AAOK3sgRImr3H2Qc92I"/>
      <w:r w:rsidRPr="00F05E61">
        <w:rPr>
          <w:rFonts w:ascii="Lucida Sans Unicode" w:hAnsi="Lucida Sans Unicode" w:cs="Lucida Sans Unicode"/>
          <w:sz w:val="18"/>
          <w:szCs w:val="18"/>
        </w:rPr>
        <w:t>Force Majeure Event</w:t>
      </w:r>
      <w:bookmarkEnd w:id="463"/>
      <w:r w:rsidRPr="00F05E61">
        <w:rPr>
          <w:rFonts w:ascii="Lucida Sans Unicode" w:hAnsi="Lucida Sans Unicode" w:cs="Lucida Sans Unicode"/>
          <w:sz w:val="18"/>
          <w:szCs w:val="18"/>
        </w:rPr>
        <w:t xml:space="preserve">, its effect on the obligations of the </w:t>
      </w:r>
      <w:bookmarkStart w:id="464" w:name="_9kMIH5YVt3AB67HS6iigwzkWOxHP"/>
      <w:r w:rsidRPr="00F05E61">
        <w:rPr>
          <w:rFonts w:ascii="Lucida Sans Unicode" w:hAnsi="Lucida Sans Unicode" w:cs="Lucida Sans Unicode"/>
          <w:sz w:val="18"/>
          <w:szCs w:val="18"/>
        </w:rPr>
        <w:t>Affected Party</w:t>
      </w:r>
      <w:bookmarkEnd w:id="464"/>
      <w:r w:rsidRPr="00F05E61">
        <w:rPr>
          <w:rFonts w:ascii="Lucida Sans Unicode" w:hAnsi="Lucida Sans Unicode" w:cs="Lucida Sans Unicode"/>
          <w:sz w:val="18"/>
          <w:szCs w:val="18"/>
        </w:rPr>
        <w:t xml:space="preserve"> and any action the </w:t>
      </w:r>
      <w:bookmarkStart w:id="465" w:name="_9kMJI5YVt3AB67HS6iigwzkWOxHP"/>
      <w:r w:rsidRPr="00F05E61">
        <w:rPr>
          <w:rFonts w:ascii="Lucida Sans Unicode" w:hAnsi="Lucida Sans Unicode" w:cs="Lucida Sans Unicode"/>
          <w:sz w:val="18"/>
          <w:szCs w:val="18"/>
        </w:rPr>
        <w:t>Affected Party</w:t>
      </w:r>
      <w:bookmarkEnd w:id="465"/>
      <w:r w:rsidRPr="00F05E61">
        <w:rPr>
          <w:rFonts w:ascii="Lucida Sans Unicode" w:hAnsi="Lucida Sans Unicode" w:cs="Lucida Sans Unicode"/>
          <w:sz w:val="18"/>
          <w:szCs w:val="18"/>
        </w:rPr>
        <w:t xml:space="preserve"> proposes to take to mitigate its effect.</w:t>
      </w:r>
    </w:p>
    <w:p w14:paraId="0FD0EA90" w14:textId="16EFB590" w:rsidR="00F05E61" w:rsidRPr="00F05E61" w:rsidRDefault="00F05E61" w:rsidP="00092C9D">
      <w:pPr>
        <w:pStyle w:val="TLTLevel2"/>
        <w:spacing w:before="0" w:after="120"/>
        <w:jc w:val="both"/>
        <w:rPr>
          <w:rFonts w:ascii="Lucida Sans Unicode" w:hAnsi="Lucida Sans Unicode" w:cs="Lucida Sans Unicode"/>
          <w:caps/>
          <w:sz w:val="18"/>
          <w:szCs w:val="18"/>
        </w:rPr>
      </w:pPr>
      <w:r w:rsidRPr="00F05E61">
        <w:rPr>
          <w:rFonts w:ascii="Lucida Sans Unicode" w:hAnsi="Lucida Sans Unicode" w:cs="Lucida Sans Unicode"/>
          <w:sz w:val="18"/>
          <w:szCs w:val="18"/>
        </w:rPr>
        <w:t xml:space="preserve">If the </w:t>
      </w:r>
      <w:bookmarkStart w:id="466" w:name="_9kMI7CN7aXv5BCBIHef952wq0"/>
      <w:r w:rsidRPr="00F05E61">
        <w:rPr>
          <w:rFonts w:ascii="Lucida Sans Unicode" w:hAnsi="Lucida Sans Unicode" w:cs="Lucida Sans Unicode"/>
          <w:sz w:val="18"/>
          <w:szCs w:val="18"/>
        </w:rPr>
        <w:t>Supplier</w:t>
      </w:r>
      <w:bookmarkEnd w:id="466"/>
      <w:r w:rsidRPr="00F05E61">
        <w:rPr>
          <w:rFonts w:ascii="Lucida Sans Unicode" w:hAnsi="Lucida Sans Unicode" w:cs="Lucida Sans Unicode"/>
          <w:sz w:val="18"/>
          <w:szCs w:val="18"/>
        </w:rPr>
        <w:t xml:space="preserve"> is the </w:t>
      </w:r>
      <w:bookmarkStart w:id="467" w:name="_9kMKJ5YVt3AB67HS6iigwzkWOxHP"/>
      <w:r w:rsidRPr="00F05E61">
        <w:rPr>
          <w:rFonts w:ascii="Lucida Sans Unicode" w:hAnsi="Lucida Sans Unicode" w:cs="Lucida Sans Unicode"/>
          <w:sz w:val="18"/>
          <w:szCs w:val="18"/>
        </w:rPr>
        <w:t>Affected Party</w:t>
      </w:r>
      <w:bookmarkEnd w:id="467"/>
      <w:r w:rsidRPr="00F05E61">
        <w:rPr>
          <w:rFonts w:ascii="Lucida Sans Unicode" w:hAnsi="Lucida Sans Unicode" w:cs="Lucida Sans Unicode"/>
          <w:sz w:val="18"/>
          <w:szCs w:val="18"/>
        </w:rPr>
        <w:t xml:space="preserve">, it shall not be entitled to claim relief under this clause </w:t>
      </w:r>
      <w:r w:rsidR="00933574">
        <w:rPr>
          <w:rFonts w:ascii="Lucida Sans Unicode" w:hAnsi="Lucida Sans Unicode" w:cs="Lucida Sans Unicode"/>
          <w:sz w:val="18"/>
          <w:szCs w:val="18"/>
        </w:rPr>
        <w:t>5</w:t>
      </w:r>
      <w:r w:rsidR="006934D3">
        <w:rPr>
          <w:rFonts w:ascii="Lucida Sans Unicode" w:hAnsi="Lucida Sans Unicode" w:cs="Lucida Sans Unicode"/>
          <w:sz w:val="18"/>
          <w:szCs w:val="18"/>
        </w:rPr>
        <w:t>4</w:t>
      </w:r>
      <w:r w:rsidRPr="00F05E61">
        <w:rPr>
          <w:rFonts w:ascii="Lucida Sans Unicode" w:hAnsi="Lucida Sans Unicode" w:cs="Lucida Sans Unicode"/>
          <w:sz w:val="18"/>
          <w:szCs w:val="18"/>
        </w:rPr>
        <w:t xml:space="preserve"> to the extent that consequences of the relevant </w:t>
      </w:r>
      <w:bookmarkStart w:id="468" w:name="_9kMLI6YUv3AB7AAOK3sgRImr3H2Qc92I"/>
      <w:r w:rsidRPr="00F05E61">
        <w:rPr>
          <w:rFonts w:ascii="Lucida Sans Unicode" w:hAnsi="Lucida Sans Unicode" w:cs="Lucida Sans Unicode"/>
          <w:sz w:val="18"/>
          <w:szCs w:val="18"/>
        </w:rPr>
        <w:t>Force Majeure Event</w:t>
      </w:r>
      <w:bookmarkEnd w:id="468"/>
      <w:r w:rsidRPr="00F05E61">
        <w:rPr>
          <w:rFonts w:ascii="Lucida Sans Unicode" w:hAnsi="Lucida Sans Unicode" w:cs="Lucida Sans Unicode"/>
          <w:sz w:val="18"/>
          <w:szCs w:val="18"/>
        </w:rPr>
        <w:t>:</w:t>
      </w:r>
    </w:p>
    <w:p w14:paraId="5CC348F6" w14:textId="77777777" w:rsidR="00F05E61" w:rsidRPr="00F05E61" w:rsidRDefault="00F05E61" w:rsidP="00092C9D">
      <w:pPr>
        <w:pStyle w:val="TLTLevel4"/>
        <w:spacing w:before="0" w:after="120"/>
        <w:jc w:val="both"/>
        <w:rPr>
          <w:rFonts w:ascii="Lucida Sans Unicode" w:hAnsi="Lucida Sans Unicode" w:cs="Lucida Sans Unicode"/>
          <w:sz w:val="18"/>
          <w:szCs w:val="18"/>
        </w:rPr>
      </w:pPr>
      <w:r w:rsidRPr="00F05E61">
        <w:rPr>
          <w:rFonts w:ascii="Lucida Sans Unicode" w:hAnsi="Lucida Sans Unicode" w:cs="Lucida Sans Unicode"/>
          <w:sz w:val="18"/>
          <w:szCs w:val="18"/>
        </w:rPr>
        <w:t xml:space="preserve">are capable of being mitigated by any of the </w:t>
      </w:r>
      <w:bookmarkStart w:id="469" w:name="_9kMNAL6ZWu4BCACFhOuC4mj0"/>
      <w:r w:rsidRPr="00F05E61">
        <w:rPr>
          <w:rFonts w:ascii="Lucida Sans Unicode" w:hAnsi="Lucida Sans Unicode" w:cs="Lucida Sans Unicode"/>
          <w:sz w:val="18"/>
          <w:szCs w:val="18"/>
        </w:rPr>
        <w:t>Services</w:t>
      </w:r>
      <w:bookmarkEnd w:id="469"/>
      <w:r w:rsidRPr="00F05E61">
        <w:rPr>
          <w:rFonts w:ascii="Lucida Sans Unicode" w:hAnsi="Lucida Sans Unicode" w:cs="Lucida Sans Unicode"/>
          <w:sz w:val="18"/>
          <w:szCs w:val="18"/>
        </w:rPr>
        <w:t xml:space="preserve"> but the </w:t>
      </w:r>
      <w:bookmarkStart w:id="470" w:name="_9kMI7DO7aXv5BCBIHef952wq0"/>
      <w:r w:rsidRPr="00F05E61">
        <w:rPr>
          <w:rFonts w:ascii="Lucida Sans Unicode" w:hAnsi="Lucida Sans Unicode" w:cs="Lucida Sans Unicode"/>
          <w:sz w:val="18"/>
          <w:szCs w:val="18"/>
        </w:rPr>
        <w:t>Supplier</w:t>
      </w:r>
      <w:bookmarkEnd w:id="470"/>
      <w:r w:rsidRPr="00F05E61">
        <w:rPr>
          <w:rFonts w:ascii="Lucida Sans Unicode" w:hAnsi="Lucida Sans Unicode" w:cs="Lucida Sans Unicode"/>
          <w:sz w:val="18"/>
          <w:szCs w:val="18"/>
        </w:rPr>
        <w:t xml:space="preserve"> has failed to do so; and/or</w:t>
      </w:r>
    </w:p>
    <w:p w14:paraId="4AD2FD7A" w14:textId="77777777" w:rsidR="00F05E61" w:rsidRPr="00F05E61" w:rsidRDefault="00F05E61" w:rsidP="00092C9D">
      <w:pPr>
        <w:pStyle w:val="TLTLevel4"/>
        <w:spacing w:before="0" w:after="120"/>
        <w:jc w:val="both"/>
        <w:rPr>
          <w:rFonts w:ascii="Lucida Sans Unicode" w:hAnsi="Lucida Sans Unicode" w:cs="Lucida Sans Unicode"/>
          <w:sz w:val="18"/>
          <w:szCs w:val="18"/>
        </w:rPr>
      </w:pPr>
      <w:r w:rsidRPr="00F05E61">
        <w:rPr>
          <w:rFonts w:ascii="Lucida Sans Unicode" w:hAnsi="Lucida Sans Unicode" w:cs="Lucida Sans Unicode"/>
          <w:sz w:val="18"/>
          <w:szCs w:val="18"/>
        </w:rPr>
        <w:lastRenderedPageBreak/>
        <w:t xml:space="preserve">should have been foreseen and prevented or avoided by a prudent provider of services similar to the </w:t>
      </w:r>
      <w:bookmarkStart w:id="471" w:name="_9kMNBM6ZWu4BCACFhOuC4mj0"/>
      <w:r w:rsidRPr="00F05E61">
        <w:rPr>
          <w:rFonts w:ascii="Lucida Sans Unicode" w:hAnsi="Lucida Sans Unicode" w:cs="Lucida Sans Unicode"/>
          <w:sz w:val="18"/>
          <w:szCs w:val="18"/>
        </w:rPr>
        <w:t>Services</w:t>
      </w:r>
      <w:bookmarkEnd w:id="471"/>
      <w:r w:rsidRPr="00F05E61">
        <w:rPr>
          <w:rFonts w:ascii="Lucida Sans Unicode" w:hAnsi="Lucida Sans Unicode" w:cs="Lucida Sans Unicode"/>
          <w:sz w:val="18"/>
          <w:szCs w:val="18"/>
        </w:rPr>
        <w:t>, operating to the standards required by this Contract.</w:t>
      </w:r>
    </w:p>
    <w:p w14:paraId="1B5311AE" w14:textId="07638C23" w:rsidR="00F05E61" w:rsidRPr="00F05E61" w:rsidRDefault="00F05E61" w:rsidP="00092C9D">
      <w:pPr>
        <w:pStyle w:val="TLTLevel2"/>
        <w:spacing w:before="0" w:after="120"/>
        <w:jc w:val="both"/>
        <w:rPr>
          <w:rFonts w:ascii="Lucida Sans Unicode" w:hAnsi="Lucida Sans Unicode" w:cs="Lucida Sans Unicode"/>
          <w:sz w:val="18"/>
          <w:szCs w:val="18"/>
        </w:rPr>
      </w:pPr>
      <w:r w:rsidRPr="00F05E61">
        <w:rPr>
          <w:rFonts w:ascii="Lucida Sans Unicode" w:hAnsi="Lucida Sans Unicode" w:cs="Lucida Sans Unicode"/>
          <w:sz w:val="18"/>
          <w:szCs w:val="18"/>
        </w:rPr>
        <w:t xml:space="preserve">Subject to clause </w:t>
      </w:r>
      <w:r w:rsidR="00565503">
        <w:rPr>
          <w:rFonts w:ascii="Lucida Sans Unicode" w:hAnsi="Lucida Sans Unicode" w:cs="Lucida Sans Unicode"/>
          <w:sz w:val="18"/>
          <w:szCs w:val="18"/>
        </w:rPr>
        <w:t>5</w:t>
      </w:r>
      <w:r w:rsidR="006934D3">
        <w:rPr>
          <w:rFonts w:ascii="Lucida Sans Unicode" w:hAnsi="Lucida Sans Unicode" w:cs="Lucida Sans Unicode"/>
          <w:sz w:val="18"/>
          <w:szCs w:val="18"/>
        </w:rPr>
        <w:t>4</w:t>
      </w:r>
      <w:r w:rsidRPr="00F05E61">
        <w:rPr>
          <w:rFonts w:ascii="Lucida Sans Unicode" w:hAnsi="Lucida Sans Unicode" w:cs="Lucida Sans Unicode"/>
          <w:sz w:val="18"/>
          <w:szCs w:val="18"/>
        </w:rPr>
        <w:t xml:space="preserve">.5, as soon as practicable after the </w:t>
      </w:r>
      <w:bookmarkStart w:id="472" w:name="_9kMLK5YVt3AB67HS6iigwzkWOxHP"/>
      <w:r w:rsidRPr="00F05E61">
        <w:rPr>
          <w:rFonts w:ascii="Lucida Sans Unicode" w:hAnsi="Lucida Sans Unicode" w:cs="Lucida Sans Unicode"/>
          <w:sz w:val="18"/>
          <w:szCs w:val="18"/>
        </w:rPr>
        <w:t>Affected Party</w:t>
      </w:r>
      <w:bookmarkEnd w:id="472"/>
      <w:r w:rsidRPr="00F05E61">
        <w:rPr>
          <w:rFonts w:ascii="Lucida Sans Unicode" w:hAnsi="Lucida Sans Unicode" w:cs="Lucida Sans Unicode"/>
          <w:sz w:val="18"/>
          <w:szCs w:val="18"/>
        </w:rPr>
        <w:t xml:space="preserve"> issues the </w:t>
      </w:r>
      <w:bookmarkStart w:id="473" w:name="_9kMIH5YVt3AB7ADRK3sgRImr3H2ZeHCwt"/>
      <w:r w:rsidRPr="00F05E61">
        <w:rPr>
          <w:rFonts w:ascii="Lucida Sans Unicode" w:hAnsi="Lucida Sans Unicode" w:cs="Lucida Sans Unicode"/>
          <w:sz w:val="18"/>
          <w:szCs w:val="18"/>
        </w:rPr>
        <w:t>Force Majeure Notice</w:t>
      </w:r>
      <w:bookmarkEnd w:id="473"/>
      <w:r w:rsidRPr="00F05E61">
        <w:rPr>
          <w:rFonts w:ascii="Lucida Sans Unicode" w:hAnsi="Lucida Sans Unicode" w:cs="Lucida Sans Unicode"/>
          <w:sz w:val="18"/>
          <w:szCs w:val="18"/>
        </w:rPr>
        <w:t xml:space="preserve">, and at regular intervals thereafter, the </w:t>
      </w:r>
      <w:bookmarkStart w:id="474" w:name="_9kMHz4K8aWx5BCADGeIrBJ"/>
      <w:r w:rsidRPr="00F05E61">
        <w:rPr>
          <w:rFonts w:ascii="Lucida Sans Unicode" w:hAnsi="Lucida Sans Unicode" w:cs="Lucida Sans Unicode"/>
          <w:sz w:val="18"/>
          <w:szCs w:val="18"/>
        </w:rPr>
        <w:t>Parties</w:t>
      </w:r>
      <w:bookmarkEnd w:id="474"/>
      <w:r w:rsidRPr="00F05E61">
        <w:rPr>
          <w:rFonts w:ascii="Lucida Sans Unicode" w:hAnsi="Lucida Sans Unicode" w:cs="Lucida Sans Unicode"/>
          <w:sz w:val="18"/>
          <w:szCs w:val="18"/>
        </w:rPr>
        <w:t xml:space="preserve"> shall consult in good faith and use reasonable endeavours to agree any steps to be taken and an appropriate timetable in which those steps should be taken, to enable continued provision of the </w:t>
      </w:r>
      <w:bookmarkStart w:id="475" w:name="_9kMNCN6ZWu4BCACFhOuC4mj0"/>
      <w:r w:rsidRPr="00F05E61">
        <w:rPr>
          <w:rFonts w:ascii="Lucida Sans Unicode" w:hAnsi="Lucida Sans Unicode" w:cs="Lucida Sans Unicode"/>
          <w:sz w:val="18"/>
          <w:szCs w:val="18"/>
        </w:rPr>
        <w:t>Services</w:t>
      </w:r>
      <w:bookmarkEnd w:id="475"/>
      <w:r w:rsidRPr="00F05E61">
        <w:rPr>
          <w:rFonts w:ascii="Lucida Sans Unicode" w:hAnsi="Lucida Sans Unicode" w:cs="Lucida Sans Unicode"/>
          <w:sz w:val="18"/>
          <w:szCs w:val="18"/>
        </w:rPr>
        <w:t xml:space="preserve"> affected by the </w:t>
      </w:r>
      <w:bookmarkStart w:id="476" w:name="_9kMMJ6YUv3AB7AAOK3sgRImr3H2Qc92I"/>
      <w:r w:rsidRPr="00F05E61">
        <w:rPr>
          <w:rFonts w:ascii="Lucida Sans Unicode" w:hAnsi="Lucida Sans Unicode" w:cs="Lucida Sans Unicode"/>
          <w:sz w:val="18"/>
          <w:szCs w:val="18"/>
        </w:rPr>
        <w:t>Force Majeure Event</w:t>
      </w:r>
      <w:bookmarkEnd w:id="476"/>
      <w:r w:rsidRPr="00F05E61">
        <w:rPr>
          <w:rFonts w:ascii="Lucida Sans Unicode" w:hAnsi="Lucida Sans Unicode" w:cs="Lucida Sans Unicode"/>
          <w:sz w:val="18"/>
          <w:szCs w:val="18"/>
        </w:rPr>
        <w:t>.</w:t>
      </w:r>
    </w:p>
    <w:p w14:paraId="5CDA0A50" w14:textId="77777777" w:rsidR="00F05E61" w:rsidRPr="00F05E61" w:rsidRDefault="00F05E61" w:rsidP="00092C9D">
      <w:pPr>
        <w:pStyle w:val="TLTLevel2"/>
        <w:spacing w:before="0" w:after="120"/>
        <w:jc w:val="both"/>
        <w:rPr>
          <w:rFonts w:ascii="Lucida Sans Unicode" w:hAnsi="Lucida Sans Unicode" w:cs="Lucida Sans Unicode"/>
          <w:sz w:val="18"/>
          <w:szCs w:val="18"/>
        </w:rPr>
      </w:pPr>
      <w:bookmarkStart w:id="477" w:name="_Ref14852752"/>
      <w:r w:rsidRPr="00F05E61">
        <w:rPr>
          <w:rFonts w:ascii="Lucida Sans Unicode" w:hAnsi="Lucida Sans Unicode" w:cs="Lucida Sans Unicode"/>
          <w:sz w:val="18"/>
          <w:szCs w:val="18"/>
        </w:rPr>
        <w:t xml:space="preserve">The </w:t>
      </w:r>
      <w:bookmarkStart w:id="478" w:name="_9kMHz5L8aWx5BCADGeIrBJ"/>
      <w:r w:rsidRPr="00F05E61">
        <w:rPr>
          <w:rFonts w:ascii="Lucida Sans Unicode" w:hAnsi="Lucida Sans Unicode" w:cs="Lucida Sans Unicode"/>
          <w:sz w:val="18"/>
          <w:szCs w:val="18"/>
        </w:rPr>
        <w:t>Parties</w:t>
      </w:r>
      <w:bookmarkEnd w:id="478"/>
      <w:r w:rsidRPr="00F05E61">
        <w:rPr>
          <w:rFonts w:ascii="Lucida Sans Unicode" w:hAnsi="Lucida Sans Unicode" w:cs="Lucida Sans Unicode"/>
          <w:sz w:val="18"/>
          <w:szCs w:val="18"/>
        </w:rPr>
        <w:t xml:space="preserve"> shall at all times following the occurrence of a </w:t>
      </w:r>
      <w:bookmarkStart w:id="479" w:name="_9kMNK6YUv3AB7AAOK3sgRImr3H2Qc92I"/>
      <w:r w:rsidRPr="00F05E61">
        <w:rPr>
          <w:rFonts w:ascii="Lucida Sans Unicode" w:hAnsi="Lucida Sans Unicode" w:cs="Lucida Sans Unicode"/>
          <w:sz w:val="18"/>
          <w:szCs w:val="18"/>
        </w:rPr>
        <w:t>Force Majeure Event</w:t>
      </w:r>
      <w:bookmarkEnd w:id="479"/>
      <w:r w:rsidRPr="00F05E61">
        <w:rPr>
          <w:rFonts w:ascii="Lucida Sans Unicode" w:hAnsi="Lucida Sans Unicode" w:cs="Lucida Sans Unicode"/>
          <w:sz w:val="18"/>
          <w:szCs w:val="18"/>
        </w:rPr>
        <w:t xml:space="preserve"> and during its subsistence use their respective reasonable endeavours to prevent and mitigate the effects of the </w:t>
      </w:r>
      <w:bookmarkStart w:id="480" w:name="_9kMOL6YUv3AB7AAOK3sgRImr3H2Qc92I"/>
      <w:r w:rsidRPr="00F05E61">
        <w:rPr>
          <w:rFonts w:ascii="Lucida Sans Unicode" w:hAnsi="Lucida Sans Unicode" w:cs="Lucida Sans Unicode"/>
          <w:sz w:val="18"/>
          <w:szCs w:val="18"/>
        </w:rPr>
        <w:t>Force Majeure Event</w:t>
      </w:r>
      <w:bookmarkEnd w:id="480"/>
      <w:r w:rsidRPr="00F05E61">
        <w:rPr>
          <w:rFonts w:ascii="Lucida Sans Unicode" w:hAnsi="Lucida Sans Unicode" w:cs="Lucida Sans Unicode"/>
          <w:sz w:val="18"/>
          <w:szCs w:val="18"/>
        </w:rPr>
        <w:t xml:space="preserve">. Where the </w:t>
      </w:r>
      <w:bookmarkStart w:id="481" w:name="_9kMI7EP7aXv5BCBIHef952wq0"/>
      <w:r w:rsidRPr="00F05E61">
        <w:rPr>
          <w:rFonts w:ascii="Lucida Sans Unicode" w:hAnsi="Lucida Sans Unicode" w:cs="Lucida Sans Unicode"/>
          <w:sz w:val="18"/>
          <w:szCs w:val="18"/>
        </w:rPr>
        <w:t>Supplier</w:t>
      </w:r>
      <w:bookmarkEnd w:id="481"/>
      <w:r w:rsidRPr="00F05E61">
        <w:rPr>
          <w:rFonts w:ascii="Lucida Sans Unicode" w:hAnsi="Lucida Sans Unicode" w:cs="Lucida Sans Unicode"/>
          <w:sz w:val="18"/>
          <w:szCs w:val="18"/>
        </w:rPr>
        <w:t xml:space="preserve"> is the </w:t>
      </w:r>
      <w:bookmarkStart w:id="482" w:name="_9kMML5YVt3AB67HS6iigwzkWOxHP"/>
      <w:r w:rsidRPr="00F05E61">
        <w:rPr>
          <w:rFonts w:ascii="Lucida Sans Unicode" w:hAnsi="Lucida Sans Unicode" w:cs="Lucida Sans Unicode"/>
          <w:sz w:val="18"/>
          <w:szCs w:val="18"/>
        </w:rPr>
        <w:t>Affected Party</w:t>
      </w:r>
      <w:bookmarkEnd w:id="482"/>
      <w:r w:rsidRPr="00F05E61">
        <w:rPr>
          <w:rFonts w:ascii="Lucida Sans Unicode" w:hAnsi="Lucida Sans Unicode" w:cs="Lucida Sans Unicode"/>
          <w:sz w:val="18"/>
          <w:szCs w:val="18"/>
        </w:rPr>
        <w:t xml:space="preserve">, it shall take all steps in accordance with </w:t>
      </w:r>
      <w:bookmarkStart w:id="483" w:name="_9kMLK5YVt3AB7AHWL0qLQs0GGGMvj1n7Eyv"/>
      <w:bookmarkStart w:id="484" w:name="_9kMLI6YUv3AB7BCQL0qLQs0GGGMvj1n7Eyv"/>
      <w:r w:rsidRPr="00F05E61">
        <w:rPr>
          <w:rFonts w:ascii="Lucida Sans Unicode" w:hAnsi="Lucida Sans Unicode" w:cs="Lucida Sans Unicode"/>
          <w:sz w:val="18"/>
          <w:szCs w:val="18"/>
        </w:rPr>
        <w:t>Good Industry Practice</w:t>
      </w:r>
      <w:bookmarkEnd w:id="483"/>
      <w:bookmarkEnd w:id="484"/>
      <w:r w:rsidRPr="00F05E61">
        <w:rPr>
          <w:rFonts w:ascii="Lucida Sans Unicode" w:hAnsi="Lucida Sans Unicode" w:cs="Lucida Sans Unicode"/>
          <w:sz w:val="18"/>
          <w:szCs w:val="18"/>
        </w:rPr>
        <w:t xml:space="preserve"> to overcome or minimise the consequences of the </w:t>
      </w:r>
      <w:bookmarkStart w:id="485" w:name="_9kMPM6YUv3AB7AAOK3sgRImr3H2Qc92I"/>
      <w:r w:rsidRPr="00F05E61">
        <w:rPr>
          <w:rFonts w:ascii="Lucida Sans Unicode" w:hAnsi="Lucida Sans Unicode" w:cs="Lucida Sans Unicode"/>
          <w:sz w:val="18"/>
          <w:szCs w:val="18"/>
        </w:rPr>
        <w:t>Force Majeure Event</w:t>
      </w:r>
      <w:bookmarkEnd w:id="485"/>
      <w:r w:rsidRPr="00F05E61">
        <w:rPr>
          <w:rFonts w:ascii="Lucida Sans Unicode" w:hAnsi="Lucida Sans Unicode" w:cs="Lucida Sans Unicode"/>
          <w:sz w:val="18"/>
          <w:szCs w:val="18"/>
        </w:rPr>
        <w:t>.</w:t>
      </w:r>
      <w:bookmarkEnd w:id="477"/>
    </w:p>
    <w:p w14:paraId="33CA918E" w14:textId="77777777" w:rsidR="00F05E61" w:rsidRPr="00F05E61" w:rsidRDefault="00F05E61" w:rsidP="00092C9D">
      <w:pPr>
        <w:pStyle w:val="TLTLevel2"/>
        <w:spacing w:before="0" w:after="120"/>
        <w:jc w:val="both"/>
        <w:rPr>
          <w:rFonts w:ascii="Lucida Sans Unicode" w:hAnsi="Lucida Sans Unicode" w:cs="Lucida Sans Unicode"/>
          <w:sz w:val="18"/>
          <w:szCs w:val="18"/>
        </w:rPr>
      </w:pPr>
      <w:r w:rsidRPr="00F05E61">
        <w:rPr>
          <w:rFonts w:ascii="Lucida Sans Unicode" w:hAnsi="Lucida Sans Unicode" w:cs="Lucida Sans Unicode"/>
          <w:sz w:val="18"/>
          <w:szCs w:val="18"/>
        </w:rPr>
        <w:t xml:space="preserve">Provided the Affected Party has complied with the clauses above, it shall not be in breach of this Contract or otherwise liable for any such failure or delay in the performance of such obligations which is as a result of a </w:t>
      </w:r>
      <w:bookmarkStart w:id="486" w:name="_9kMHzE7ZVw4BC8BBPL4thSJns4I3RdA3J"/>
      <w:r w:rsidRPr="00F05E61">
        <w:rPr>
          <w:rFonts w:ascii="Lucida Sans Unicode" w:hAnsi="Lucida Sans Unicode" w:cs="Lucida Sans Unicode"/>
          <w:sz w:val="18"/>
          <w:szCs w:val="18"/>
        </w:rPr>
        <w:t>Force Majeure Event</w:t>
      </w:r>
      <w:bookmarkEnd w:id="486"/>
      <w:r w:rsidRPr="00F05E61">
        <w:rPr>
          <w:rFonts w:ascii="Lucida Sans Unicode" w:hAnsi="Lucida Sans Unicode" w:cs="Lucida Sans Unicode"/>
          <w:sz w:val="18"/>
          <w:szCs w:val="18"/>
        </w:rPr>
        <w:t xml:space="preserve"> and the time for performance of such obligations shall be extended accordingly.</w:t>
      </w:r>
    </w:p>
    <w:p w14:paraId="7D3EBD0A" w14:textId="77777777" w:rsidR="00F05E61" w:rsidRPr="00F05E61" w:rsidRDefault="00F05E61" w:rsidP="00092C9D">
      <w:pPr>
        <w:pStyle w:val="TLTLevel2"/>
        <w:spacing w:before="0" w:after="120"/>
        <w:jc w:val="both"/>
        <w:rPr>
          <w:rFonts w:ascii="Lucida Sans Unicode" w:hAnsi="Lucida Sans Unicode" w:cs="Lucida Sans Unicode"/>
          <w:sz w:val="18"/>
          <w:szCs w:val="18"/>
        </w:rPr>
      </w:pPr>
      <w:bookmarkStart w:id="487" w:name="_Ref14944092"/>
      <w:r w:rsidRPr="00F05E61">
        <w:rPr>
          <w:rFonts w:ascii="Lucida Sans Unicode" w:hAnsi="Lucida Sans Unicode" w:cs="Lucida Sans Unicode"/>
          <w:sz w:val="18"/>
          <w:szCs w:val="18"/>
        </w:rPr>
        <w:t xml:space="preserve">The </w:t>
      </w:r>
      <w:bookmarkStart w:id="488" w:name="_9kMON5YVt3AB67HS6iigwzkWOxHP"/>
      <w:r w:rsidRPr="00F05E61">
        <w:rPr>
          <w:rFonts w:ascii="Lucida Sans Unicode" w:hAnsi="Lucida Sans Unicode" w:cs="Lucida Sans Unicode"/>
          <w:sz w:val="18"/>
          <w:szCs w:val="18"/>
        </w:rPr>
        <w:t>Affected Party</w:t>
      </w:r>
      <w:bookmarkEnd w:id="488"/>
      <w:r w:rsidRPr="00F05E61">
        <w:rPr>
          <w:rFonts w:ascii="Lucida Sans Unicode" w:hAnsi="Lucida Sans Unicode" w:cs="Lucida Sans Unicode"/>
          <w:sz w:val="18"/>
          <w:szCs w:val="18"/>
        </w:rPr>
        <w:t xml:space="preserve"> shall notify the other </w:t>
      </w:r>
      <w:bookmarkStart w:id="489" w:name="_9kMHz8O8aWx5BCADGeIrBJ"/>
      <w:r w:rsidRPr="00F05E61">
        <w:rPr>
          <w:rFonts w:ascii="Lucida Sans Unicode" w:hAnsi="Lucida Sans Unicode" w:cs="Lucida Sans Unicode"/>
          <w:sz w:val="18"/>
          <w:szCs w:val="18"/>
        </w:rPr>
        <w:t>Party</w:t>
      </w:r>
      <w:bookmarkEnd w:id="489"/>
      <w:r w:rsidRPr="00F05E61">
        <w:rPr>
          <w:rFonts w:ascii="Lucida Sans Unicode" w:hAnsi="Lucida Sans Unicode" w:cs="Lucida Sans Unicode"/>
          <w:sz w:val="18"/>
          <w:szCs w:val="18"/>
        </w:rPr>
        <w:t xml:space="preserve"> as soon as practicable after the </w:t>
      </w:r>
      <w:bookmarkStart w:id="490" w:name="_9kMH3I7ZVw4BC8BBPL4thSJns4I3RdA3J"/>
      <w:r w:rsidRPr="00F05E61">
        <w:rPr>
          <w:rFonts w:ascii="Lucida Sans Unicode" w:hAnsi="Lucida Sans Unicode" w:cs="Lucida Sans Unicode"/>
          <w:sz w:val="18"/>
          <w:szCs w:val="18"/>
        </w:rPr>
        <w:t>Force Majeure Event</w:t>
      </w:r>
      <w:bookmarkEnd w:id="490"/>
      <w:r w:rsidRPr="00F05E61">
        <w:rPr>
          <w:rFonts w:ascii="Lucida Sans Unicode" w:hAnsi="Lucida Sans Unicode" w:cs="Lucida Sans Unicode"/>
          <w:sz w:val="18"/>
          <w:szCs w:val="18"/>
        </w:rPr>
        <w:t xml:space="preserve"> ceases or no longer causes the </w:t>
      </w:r>
      <w:bookmarkStart w:id="491" w:name="_9kMPO5YVt3AB67HS6iigwzkWOxHP"/>
      <w:r w:rsidRPr="00F05E61">
        <w:rPr>
          <w:rFonts w:ascii="Lucida Sans Unicode" w:hAnsi="Lucida Sans Unicode" w:cs="Lucida Sans Unicode"/>
          <w:sz w:val="18"/>
          <w:szCs w:val="18"/>
        </w:rPr>
        <w:t>Affected Party</w:t>
      </w:r>
      <w:bookmarkEnd w:id="491"/>
      <w:r w:rsidRPr="00F05E61">
        <w:rPr>
          <w:rFonts w:ascii="Lucida Sans Unicode" w:hAnsi="Lucida Sans Unicode" w:cs="Lucida Sans Unicode"/>
          <w:sz w:val="18"/>
          <w:szCs w:val="18"/>
        </w:rPr>
        <w:t xml:space="preserve"> to be unable to comply with its obligations under this Contract.</w:t>
      </w:r>
      <w:bookmarkEnd w:id="487"/>
    </w:p>
    <w:p w14:paraId="6AE71B45" w14:textId="48DB4C74" w:rsidR="00F05E61" w:rsidRPr="00F05E61" w:rsidRDefault="00F05E61" w:rsidP="00092C9D">
      <w:pPr>
        <w:pStyle w:val="TLTLevel2"/>
        <w:spacing w:before="0" w:after="120"/>
        <w:jc w:val="both"/>
        <w:rPr>
          <w:rFonts w:ascii="Lucida Sans Unicode" w:hAnsi="Lucida Sans Unicode" w:cs="Lucida Sans Unicode"/>
          <w:sz w:val="18"/>
          <w:szCs w:val="18"/>
        </w:rPr>
      </w:pPr>
      <w:r w:rsidRPr="00F05E61">
        <w:rPr>
          <w:rFonts w:ascii="Lucida Sans Unicode" w:hAnsi="Lucida Sans Unicode" w:cs="Lucida Sans Unicode"/>
          <w:sz w:val="18"/>
          <w:szCs w:val="18"/>
        </w:rPr>
        <w:t xml:space="preserve">Relief from liability for the </w:t>
      </w:r>
      <w:bookmarkStart w:id="492" w:name="_9kMHzG6ZWu4BC78IT7jjhx0lXPyIQ"/>
      <w:r w:rsidRPr="00F05E61">
        <w:rPr>
          <w:rFonts w:ascii="Lucida Sans Unicode" w:hAnsi="Lucida Sans Unicode" w:cs="Lucida Sans Unicode"/>
          <w:sz w:val="18"/>
          <w:szCs w:val="18"/>
        </w:rPr>
        <w:t>Affected Party</w:t>
      </w:r>
      <w:bookmarkEnd w:id="492"/>
      <w:r w:rsidRPr="00F05E61">
        <w:rPr>
          <w:rFonts w:ascii="Lucida Sans Unicode" w:hAnsi="Lucida Sans Unicode" w:cs="Lucida Sans Unicode"/>
          <w:sz w:val="18"/>
          <w:szCs w:val="18"/>
        </w:rPr>
        <w:t xml:space="preserve"> under this Clause </w:t>
      </w:r>
      <w:r w:rsidR="00933574">
        <w:rPr>
          <w:rFonts w:ascii="Lucida Sans Unicode" w:hAnsi="Lucida Sans Unicode" w:cs="Lucida Sans Unicode"/>
          <w:sz w:val="18"/>
          <w:szCs w:val="18"/>
        </w:rPr>
        <w:t>5</w:t>
      </w:r>
      <w:r w:rsidR="006934D3">
        <w:rPr>
          <w:rFonts w:ascii="Lucida Sans Unicode" w:hAnsi="Lucida Sans Unicode" w:cs="Lucida Sans Unicode"/>
          <w:sz w:val="18"/>
          <w:szCs w:val="18"/>
        </w:rPr>
        <w:t>4</w:t>
      </w:r>
      <w:r w:rsidRPr="00F05E61">
        <w:rPr>
          <w:rFonts w:ascii="Lucida Sans Unicode" w:hAnsi="Lucida Sans Unicode" w:cs="Lucida Sans Unicode"/>
          <w:sz w:val="18"/>
          <w:szCs w:val="18"/>
        </w:rPr>
        <w:t xml:space="preserve"> shall end as soon as the </w:t>
      </w:r>
      <w:bookmarkStart w:id="493" w:name="_9kMH4J7ZVw4BC8BBPL4thSJns4I3RdA3J"/>
      <w:r w:rsidRPr="00F05E61">
        <w:rPr>
          <w:rFonts w:ascii="Lucida Sans Unicode" w:hAnsi="Lucida Sans Unicode" w:cs="Lucida Sans Unicode"/>
          <w:sz w:val="18"/>
          <w:szCs w:val="18"/>
        </w:rPr>
        <w:t>Force Majeure Event</w:t>
      </w:r>
      <w:bookmarkEnd w:id="493"/>
      <w:r w:rsidRPr="00F05E61">
        <w:rPr>
          <w:rFonts w:ascii="Lucida Sans Unicode" w:hAnsi="Lucida Sans Unicode" w:cs="Lucida Sans Unicode"/>
          <w:sz w:val="18"/>
          <w:szCs w:val="18"/>
        </w:rPr>
        <w:t xml:space="preserve"> no longer causes the </w:t>
      </w:r>
      <w:bookmarkStart w:id="494" w:name="_9kMH0H6ZWu4BC78IT7jjhx0lXPyIQ"/>
      <w:r w:rsidRPr="00F05E61">
        <w:rPr>
          <w:rFonts w:ascii="Lucida Sans Unicode" w:hAnsi="Lucida Sans Unicode" w:cs="Lucida Sans Unicode"/>
          <w:sz w:val="18"/>
          <w:szCs w:val="18"/>
        </w:rPr>
        <w:t>Affected Party</w:t>
      </w:r>
      <w:bookmarkEnd w:id="494"/>
      <w:r w:rsidRPr="00F05E61">
        <w:rPr>
          <w:rFonts w:ascii="Lucida Sans Unicode" w:hAnsi="Lucida Sans Unicode" w:cs="Lucida Sans Unicode"/>
          <w:sz w:val="18"/>
          <w:szCs w:val="18"/>
        </w:rPr>
        <w:t xml:space="preserve"> to be unable to comply with its obligations under this Contract and shall not be dependent on the serving of notice under clause </w:t>
      </w:r>
      <w:r w:rsidR="00933574">
        <w:rPr>
          <w:rFonts w:ascii="Lucida Sans Unicode" w:hAnsi="Lucida Sans Unicode" w:cs="Lucida Sans Unicode"/>
          <w:sz w:val="18"/>
          <w:szCs w:val="18"/>
        </w:rPr>
        <w:t>5</w:t>
      </w:r>
      <w:r w:rsidR="006934D3">
        <w:rPr>
          <w:rFonts w:ascii="Lucida Sans Unicode" w:hAnsi="Lucida Sans Unicode" w:cs="Lucida Sans Unicode"/>
          <w:sz w:val="18"/>
          <w:szCs w:val="18"/>
        </w:rPr>
        <w:t>4</w:t>
      </w:r>
      <w:r w:rsidRPr="00F05E61">
        <w:rPr>
          <w:rFonts w:ascii="Lucida Sans Unicode" w:hAnsi="Lucida Sans Unicode" w:cs="Lucida Sans Unicode"/>
          <w:sz w:val="18"/>
          <w:szCs w:val="18"/>
        </w:rPr>
        <w:t>.7.</w:t>
      </w:r>
    </w:p>
    <w:p w14:paraId="3F0E22F9" w14:textId="77777777" w:rsidR="00F05E61" w:rsidRPr="00F05E61" w:rsidRDefault="00F05E61" w:rsidP="00092C9D">
      <w:pPr>
        <w:pStyle w:val="TLTLevel2"/>
        <w:spacing w:before="0" w:after="120"/>
        <w:jc w:val="both"/>
        <w:rPr>
          <w:rFonts w:ascii="Lucida Sans Unicode" w:hAnsi="Lucida Sans Unicode" w:cs="Lucida Sans Unicode"/>
          <w:sz w:val="18"/>
          <w:szCs w:val="18"/>
        </w:rPr>
      </w:pPr>
      <w:r w:rsidRPr="00F05E61">
        <w:rPr>
          <w:rFonts w:ascii="Lucida Sans Unicode" w:hAnsi="Lucida Sans Unicode" w:cs="Lucida Sans Unicode"/>
          <w:sz w:val="18"/>
          <w:szCs w:val="18"/>
        </w:rPr>
        <w:t>If the Force Majeure Event prevents, hinders or delays the Affected Party's performance of its obligations for a continuous period of more than 6 weeks, the party not affected by the Force Majeure Event may terminate this Contract by giving 4 weeks' written notice to the Affected Party.</w:t>
      </w:r>
    </w:p>
    <w:p w14:paraId="26008C5E" w14:textId="1F57DD56" w:rsidR="00D31DDA" w:rsidRPr="00565503" w:rsidRDefault="00D31DDA" w:rsidP="00092C9D">
      <w:pPr>
        <w:numPr>
          <w:ilvl w:val="0"/>
          <w:numId w:val="21"/>
        </w:numPr>
        <w:tabs>
          <w:tab w:val="left" w:pos="720"/>
        </w:tabs>
        <w:spacing w:after="120"/>
        <w:ind w:left="3698" w:hanging="3698"/>
        <w:jc w:val="both"/>
        <w:rPr>
          <w:rFonts w:ascii="Lucida Sans Unicode" w:eastAsiaTheme="minorEastAsia" w:hAnsi="Lucida Sans Unicode" w:cs="Lucida Sans Unicode"/>
          <w:b/>
          <w:sz w:val="18"/>
          <w:szCs w:val="18"/>
          <w:lang w:eastAsia="en-GB"/>
        </w:rPr>
      </w:pPr>
      <w:r w:rsidRPr="00565503">
        <w:rPr>
          <w:rFonts w:ascii="Lucida Sans Unicode" w:eastAsiaTheme="minorEastAsia" w:hAnsi="Lucida Sans Unicode" w:cs="Lucida Sans Unicode"/>
          <w:b/>
          <w:sz w:val="18"/>
          <w:szCs w:val="18"/>
          <w:lang w:eastAsia="en-GB"/>
        </w:rPr>
        <w:t>SUPPLY CHAIN RIGHTS AND PROTECTIONS</w:t>
      </w:r>
      <w:bookmarkEnd w:id="450"/>
      <w:bookmarkEnd w:id="451"/>
    </w:p>
    <w:p w14:paraId="7E15B954" w14:textId="77777777" w:rsidR="00D31DDA" w:rsidRPr="00D31DDA" w:rsidRDefault="00D31DDA" w:rsidP="00092C9D">
      <w:pPr>
        <w:keepNext/>
        <w:spacing w:after="120"/>
        <w:jc w:val="both"/>
        <w:rPr>
          <w:rFonts w:ascii="Lucida Sans Unicode" w:eastAsiaTheme="minorEastAsia" w:hAnsi="Lucida Sans Unicode" w:cs="Lucida Sans Unicode"/>
          <w:b/>
          <w:sz w:val="18"/>
          <w:szCs w:val="18"/>
          <w:lang w:eastAsia="en-GB"/>
        </w:rPr>
      </w:pPr>
      <w:r w:rsidRPr="00D31DDA">
        <w:rPr>
          <w:rFonts w:ascii="Lucida Sans Unicode" w:eastAsiaTheme="minorEastAsia" w:hAnsi="Lucida Sans Unicode" w:cs="Lucida Sans Unicode"/>
          <w:b/>
          <w:sz w:val="18"/>
          <w:szCs w:val="18"/>
          <w:lang w:eastAsia="en-GB"/>
        </w:rPr>
        <w:t>Appointment of Sub-contractors</w:t>
      </w:r>
    </w:p>
    <w:p w14:paraId="5A8D8C4E" w14:textId="77777777" w:rsidR="00B506A2" w:rsidRDefault="00D31DDA" w:rsidP="00B506A2">
      <w:pPr>
        <w:numPr>
          <w:ilvl w:val="1"/>
          <w:numId w:val="21"/>
        </w:numPr>
        <w:spacing w:after="120"/>
        <w:jc w:val="both"/>
        <w:rPr>
          <w:rFonts w:ascii="Lucida Sans Unicode" w:eastAsiaTheme="minorEastAsia" w:hAnsi="Lucida Sans Unicode" w:cs="Lucida Sans Unicode"/>
          <w:sz w:val="18"/>
          <w:szCs w:val="18"/>
          <w:lang w:eastAsia="en-GB"/>
        </w:rPr>
      </w:pPr>
      <w:r w:rsidRPr="00D31DDA">
        <w:rPr>
          <w:rFonts w:ascii="Lucida Sans Unicode" w:eastAsiaTheme="minorEastAsia" w:hAnsi="Lucida Sans Unicode" w:cs="Lucida Sans Unicode"/>
          <w:sz w:val="18"/>
          <w:szCs w:val="18"/>
          <w:lang w:eastAsia="en-GB"/>
        </w:rPr>
        <w:t xml:space="preserve">The </w:t>
      </w:r>
      <w:bookmarkStart w:id="495" w:name="_9kMH00H7aXv5BCBIHef952wq0"/>
      <w:r w:rsidRPr="00D31DDA">
        <w:rPr>
          <w:rFonts w:ascii="Lucida Sans Unicode" w:eastAsiaTheme="minorEastAsia" w:hAnsi="Lucida Sans Unicode" w:cs="Lucida Sans Unicode"/>
          <w:sz w:val="18"/>
          <w:szCs w:val="18"/>
          <w:lang w:eastAsia="en-GB"/>
        </w:rPr>
        <w:t>Supplier</w:t>
      </w:r>
      <w:bookmarkEnd w:id="495"/>
      <w:r w:rsidRPr="00D31DDA">
        <w:rPr>
          <w:rFonts w:ascii="Lucida Sans Unicode" w:eastAsiaTheme="minorEastAsia" w:hAnsi="Lucida Sans Unicode" w:cs="Lucida Sans Unicode"/>
          <w:sz w:val="18"/>
          <w:szCs w:val="18"/>
          <w:lang w:eastAsia="en-GB"/>
        </w:rPr>
        <w:t xml:space="preserve"> shall exercise due skill and care in the selection and appointment of any Sub-contractors to ensure that the </w:t>
      </w:r>
      <w:bookmarkStart w:id="496" w:name="_9kMH01I7aXv5BCBIHef952wq0"/>
      <w:r w:rsidRPr="00D31DDA">
        <w:rPr>
          <w:rFonts w:ascii="Lucida Sans Unicode" w:eastAsiaTheme="minorEastAsia" w:hAnsi="Lucida Sans Unicode" w:cs="Lucida Sans Unicode"/>
          <w:sz w:val="18"/>
          <w:szCs w:val="18"/>
          <w:lang w:eastAsia="en-GB"/>
        </w:rPr>
        <w:t>Supplier</w:t>
      </w:r>
      <w:bookmarkEnd w:id="496"/>
      <w:r w:rsidRPr="00D31DDA">
        <w:rPr>
          <w:rFonts w:ascii="Lucida Sans Unicode" w:eastAsiaTheme="minorEastAsia" w:hAnsi="Lucida Sans Unicode" w:cs="Lucida Sans Unicode"/>
          <w:sz w:val="18"/>
          <w:szCs w:val="18"/>
          <w:lang w:eastAsia="en-GB"/>
        </w:rPr>
        <w:t xml:space="preserve"> is able to:</w:t>
      </w:r>
    </w:p>
    <w:p w14:paraId="1F292077" w14:textId="77777777"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manage any Sub-contractors in accordance with </w:t>
      </w:r>
      <w:bookmarkStart w:id="497" w:name="_9kMKJ5YVt3AB7AHWL0qLQs0GGGMvj1n7Eyv"/>
      <w:bookmarkStart w:id="498" w:name="_9kMKH6YUv3AB7BCQL0qLQs0GGGMvj1n7Eyv"/>
      <w:r w:rsidRPr="00B506A2">
        <w:rPr>
          <w:rFonts w:ascii="Lucida Sans Unicode" w:eastAsiaTheme="minorEastAsia" w:hAnsi="Lucida Sans Unicode" w:cs="Lucida Sans Unicode"/>
          <w:sz w:val="18"/>
          <w:szCs w:val="18"/>
        </w:rPr>
        <w:t>Good Industry Practice</w:t>
      </w:r>
      <w:bookmarkEnd w:id="497"/>
      <w:bookmarkEnd w:id="498"/>
      <w:r w:rsidRPr="00B506A2">
        <w:rPr>
          <w:rFonts w:ascii="Lucida Sans Unicode" w:eastAsiaTheme="minorEastAsia" w:hAnsi="Lucida Sans Unicode" w:cs="Lucida Sans Unicode"/>
          <w:sz w:val="18"/>
          <w:szCs w:val="18"/>
        </w:rPr>
        <w:t>;</w:t>
      </w:r>
    </w:p>
    <w:p w14:paraId="1964B772" w14:textId="6EA67A8F"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comply with its obligations under this </w:t>
      </w:r>
      <w:r w:rsidR="00FF7D17">
        <w:rPr>
          <w:rFonts w:ascii="Lucida Sans Unicode" w:eastAsiaTheme="minorEastAsia" w:hAnsi="Lucida Sans Unicode" w:cs="Lucida Sans Unicode"/>
          <w:sz w:val="18"/>
          <w:szCs w:val="18"/>
        </w:rPr>
        <w:t>Contract</w:t>
      </w:r>
      <w:r w:rsidRPr="00B506A2">
        <w:rPr>
          <w:rFonts w:ascii="Lucida Sans Unicode" w:eastAsiaTheme="minorEastAsia" w:hAnsi="Lucida Sans Unicode" w:cs="Lucida Sans Unicode"/>
          <w:sz w:val="18"/>
          <w:szCs w:val="18"/>
        </w:rPr>
        <w:t xml:space="preserve"> in the delivery of the </w:t>
      </w:r>
      <w:bookmarkStart w:id="499" w:name="_9kML7K6ZWu4BCACFhOuC4mj0"/>
      <w:r w:rsidRPr="00B506A2">
        <w:rPr>
          <w:rFonts w:ascii="Lucida Sans Unicode" w:eastAsiaTheme="minorEastAsia" w:hAnsi="Lucida Sans Unicode" w:cs="Lucida Sans Unicode"/>
          <w:sz w:val="18"/>
          <w:szCs w:val="18"/>
        </w:rPr>
        <w:t>Services</w:t>
      </w:r>
      <w:bookmarkEnd w:id="499"/>
      <w:r w:rsidRPr="00B506A2">
        <w:rPr>
          <w:rFonts w:ascii="Lucida Sans Unicode" w:eastAsiaTheme="minorEastAsia" w:hAnsi="Lucida Sans Unicode" w:cs="Lucida Sans Unicode"/>
          <w:sz w:val="18"/>
          <w:szCs w:val="18"/>
        </w:rPr>
        <w:t>; and</w:t>
      </w:r>
    </w:p>
    <w:p w14:paraId="07279243" w14:textId="5FE19ECF" w:rsidR="00D31DDA" w:rsidRP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assign, novate or otherwise transfer to </w:t>
      </w:r>
      <w:r w:rsidR="00F709EF" w:rsidRPr="00B506A2">
        <w:rPr>
          <w:rFonts w:ascii="Lucida Sans Unicode" w:eastAsiaTheme="minorEastAsia" w:hAnsi="Lucida Sans Unicode" w:cs="Lucida Sans Unicode"/>
          <w:sz w:val="18"/>
          <w:szCs w:val="18"/>
        </w:rPr>
        <w:t>the Authority</w:t>
      </w:r>
      <w:r w:rsidRPr="00B506A2">
        <w:rPr>
          <w:rFonts w:ascii="Lucida Sans Unicode" w:eastAsiaTheme="minorEastAsia" w:hAnsi="Lucida Sans Unicode" w:cs="Lucida Sans Unicode"/>
          <w:sz w:val="18"/>
          <w:szCs w:val="18"/>
        </w:rPr>
        <w:t xml:space="preserve"> or any </w:t>
      </w:r>
      <w:bookmarkStart w:id="500" w:name="_9kMIH5YVt3AB8IIbMrzldituwCsoIEB5z9"/>
      <w:bookmarkStart w:id="501" w:name="_9kMIF6YUv3AB9CDdMrzldituwCsoIEB5z9"/>
      <w:r w:rsidR="00F709EF" w:rsidRPr="00B506A2">
        <w:rPr>
          <w:rFonts w:ascii="Lucida Sans Unicode" w:eastAsiaTheme="minorEastAsia" w:hAnsi="Lucida Sans Unicode" w:cs="Lucida Sans Unicode"/>
          <w:sz w:val="18"/>
          <w:szCs w:val="18"/>
        </w:rPr>
        <w:t>r</w:t>
      </w:r>
      <w:r w:rsidRPr="00B506A2">
        <w:rPr>
          <w:rFonts w:ascii="Lucida Sans Unicode" w:eastAsiaTheme="minorEastAsia" w:hAnsi="Lucida Sans Unicode" w:cs="Lucida Sans Unicode"/>
          <w:sz w:val="18"/>
          <w:szCs w:val="18"/>
        </w:rPr>
        <w:t xml:space="preserve">eplacement </w:t>
      </w:r>
      <w:r w:rsidR="00F709EF" w:rsidRPr="00B506A2">
        <w:rPr>
          <w:rFonts w:ascii="Lucida Sans Unicode" w:eastAsiaTheme="minorEastAsia" w:hAnsi="Lucida Sans Unicode" w:cs="Lucida Sans Unicode"/>
          <w:sz w:val="18"/>
          <w:szCs w:val="18"/>
        </w:rPr>
        <w:t>s</w:t>
      </w:r>
      <w:r w:rsidRPr="00B506A2">
        <w:rPr>
          <w:rFonts w:ascii="Lucida Sans Unicode" w:eastAsiaTheme="minorEastAsia" w:hAnsi="Lucida Sans Unicode" w:cs="Lucida Sans Unicode"/>
          <w:sz w:val="18"/>
          <w:szCs w:val="18"/>
        </w:rPr>
        <w:t>upplier</w:t>
      </w:r>
      <w:bookmarkEnd w:id="500"/>
      <w:bookmarkEnd w:id="501"/>
      <w:r w:rsidRPr="00B506A2">
        <w:rPr>
          <w:rFonts w:ascii="Lucida Sans Unicode" w:eastAsiaTheme="minorEastAsia" w:hAnsi="Lucida Sans Unicode" w:cs="Lucida Sans Unicode"/>
          <w:sz w:val="18"/>
          <w:szCs w:val="18"/>
        </w:rPr>
        <w:t xml:space="preserve"> any of its rights and/or obligations under each Sub-contract that relates exclusively to this </w:t>
      </w:r>
      <w:r w:rsidR="00FF7D17">
        <w:rPr>
          <w:rFonts w:ascii="Lucida Sans Unicode" w:eastAsiaTheme="minorEastAsia" w:hAnsi="Lucida Sans Unicode" w:cs="Lucida Sans Unicode"/>
          <w:sz w:val="18"/>
          <w:szCs w:val="18"/>
        </w:rPr>
        <w:t>Contract</w:t>
      </w:r>
      <w:r w:rsidRPr="00B506A2">
        <w:rPr>
          <w:rFonts w:ascii="Lucida Sans Unicode" w:eastAsiaTheme="minorEastAsia" w:hAnsi="Lucida Sans Unicode" w:cs="Lucida Sans Unicode"/>
          <w:sz w:val="18"/>
          <w:szCs w:val="18"/>
        </w:rPr>
        <w:t>.</w:t>
      </w:r>
    </w:p>
    <w:p w14:paraId="46D09898" w14:textId="3C9AD780" w:rsidR="00B506A2" w:rsidRDefault="00D31DDA" w:rsidP="00B506A2">
      <w:pPr>
        <w:numPr>
          <w:ilvl w:val="1"/>
          <w:numId w:val="21"/>
        </w:numPr>
        <w:spacing w:after="120"/>
        <w:jc w:val="both"/>
        <w:rPr>
          <w:rFonts w:ascii="Lucida Sans Unicode" w:eastAsiaTheme="minorEastAsia" w:hAnsi="Lucida Sans Unicode" w:cs="Lucida Sans Unicode"/>
          <w:sz w:val="18"/>
          <w:szCs w:val="18"/>
          <w:lang w:eastAsia="en-GB"/>
        </w:rPr>
      </w:pPr>
      <w:bookmarkStart w:id="502" w:name="_Ref14726568"/>
      <w:r w:rsidRPr="00D31DDA">
        <w:rPr>
          <w:rFonts w:ascii="Lucida Sans Unicode" w:eastAsiaTheme="minorEastAsia" w:hAnsi="Lucida Sans Unicode" w:cs="Lucida Sans Unicode"/>
          <w:sz w:val="18"/>
          <w:szCs w:val="18"/>
          <w:lang w:eastAsia="en-GB"/>
        </w:rPr>
        <w:t xml:space="preserve">Prior to sub-contracting any of its obligations under this </w:t>
      </w:r>
      <w:r w:rsidR="00FF7D17">
        <w:rPr>
          <w:rFonts w:ascii="Lucida Sans Unicode" w:eastAsiaTheme="minorEastAsia" w:hAnsi="Lucida Sans Unicode" w:cs="Lucida Sans Unicode"/>
          <w:sz w:val="18"/>
          <w:szCs w:val="18"/>
          <w:lang w:eastAsia="en-GB"/>
        </w:rPr>
        <w:t>Contract</w:t>
      </w:r>
      <w:r w:rsidRPr="00D31DDA">
        <w:rPr>
          <w:rFonts w:ascii="Lucida Sans Unicode" w:eastAsiaTheme="minorEastAsia" w:hAnsi="Lucida Sans Unicode" w:cs="Lucida Sans Unicode"/>
          <w:sz w:val="18"/>
          <w:szCs w:val="18"/>
          <w:lang w:eastAsia="en-GB"/>
        </w:rPr>
        <w:t xml:space="preserve">, the </w:t>
      </w:r>
      <w:bookmarkStart w:id="503" w:name="_9kMH02J7aXv5BCBIHef952wq0"/>
      <w:r w:rsidRPr="00D31DDA">
        <w:rPr>
          <w:rFonts w:ascii="Lucida Sans Unicode" w:eastAsiaTheme="minorEastAsia" w:hAnsi="Lucida Sans Unicode" w:cs="Lucida Sans Unicode"/>
          <w:sz w:val="18"/>
          <w:szCs w:val="18"/>
          <w:lang w:eastAsia="en-GB"/>
        </w:rPr>
        <w:t>Supplier</w:t>
      </w:r>
      <w:bookmarkEnd w:id="503"/>
      <w:r w:rsidRPr="00D31DDA">
        <w:rPr>
          <w:rFonts w:ascii="Lucida Sans Unicode" w:eastAsiaTheme="minorEastAsia" w:hAnsi="Lucida Sans Unicode" w:cs="Lucida Sans Unicode"/>
          <w:sz w:val="18"/>
          <w:szCs w:val="18"/>
          <w:lang w:eastAsia="en-GB"/>
        </w:rPr>
        <w:t xml:space="preserve"> shall notify </w:t>
      </w:r>
      <w:r w:rsidR="00F709EF">
        <w:rPr>
          <w:rFonts w:ascii="Lucida Sans Unicode" w:eastAsiaTheme="minorEastAsia" w:hAnsi="Lucida Sans Unicode" w:cs="Lucida Sans Unicode"/>
          <w:sz w:val="18"/>
          <w:szCs w:val="18"/>
          <w:lang w:eastAsia="en-GB"/>
        </w:rPr>
        <w:t>the Authority</w:t>
      </w:r>
      <w:r w:rsidRPr="00D31DDA">
        <w:rPr>
          <w:rFonts w:ascii="Lucida Sans Unicode" w:eastAsiaTheme="minorEastAsia" w:hAnsi="Lucida Sans Unicode" w:cs="Lucida Sans Unicode"/>
          <w:sz w:val="18"/>
          <w:szCs w:val="18"/>
          <w:lang w:eastAsia="en-GB"/>
        </w:rPr>
        <w:t xml:space="preserve"> in writing of:</w:t>
      </w:r>
      <w:bookmarkEnd w:id="502"/>
    </w:p>
    <w:p w14:paraId="0717C402" w14:textId="77777777"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the proposed Sub-contractor’s name, registered office and company registration number;</w:t>
      </w:r>
    </w:p>
    <w:p w14:paraId="0D2383DF" w14:textId="77777777"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the scope of any </w:t>
      </w:r>
      <w:bookmarkStart w:id="504" w:name="_9kML8L6ZWu4BCACFhOuC4mj0"/>
      <w:r w:rsidRPr="00B506A2">
        <w:rPr>
          <w:rFonts w:ascii="Lucida Sans Unicode" w:eastAsiaTheme="minorEastAsia" w:hAnsi="Lucida Sans Unicode" w:cs="Lucida Sans Unicode"/>
          <w:sz w:val="18"/>
          <w:szCs w:val="18"/>
        </w:rPr>
        <w:t>Services</w:t>
      </w:r>
      <w:bookmarkEnd w:id="504"/>
      <w:r w:rsidRPr="00B506A2">
        <w:rPr>
          <w:rFonts w:ascii="Lucida Sans Unicode" w:eastAsiaTheme="minorEastAsia" w:hAnsi="Lucida Sans Unicode" w:cs="Lucida Sans Unicode"/>
          <w:sz w:val="18"/>
          <w:szCs w:val="18"/>
        </w:rPr>
        <w:t xml:space="preserve"> to be provided by the proposed Sub-contractor; and</w:t>
      </w:r>
    </w:p>
    <w:p w14:paraId="748BC308" w14:textId="173FFEED" w:rsidR="00D31DDA" w:rsidRP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lastRenderedPageBreak/>
        <w:t xml:space="preserve">where the proposed Sub-contractor is an </w:t>
      </w:r>
      <w:bookmarkStart w:id="505" w:name="_9kMIH5YVt3AB689J6imtukw1"/>
      <w:r w:rsidRPr="00B506A2">
        <w:rPr>
          <w:rFonts w:ascii="Lucida Sans Unicode" w:eastAsiaTheme="minorEastAsia" w:hAnsi="Lucida Sans Unicode" w:cs="Lucida Sans Unicode"/>
          <w:sz w:val="18"/>
          <w:szCs w:val="18"/>
        </w:rPr>
        <w:t>Affiliate</w:t>
      </w:r>
      <w:bookmarkEnd w:id="505"/>
      <w:r w:rsidRPr="00B506A2">
        <w:rPr>
          <w:rFonts w:ascii="Lucida Sans Unicode" w:eastAsiaTheme="minorEastAsia" w:hAnsi="Lucida Sans Unicode" w:cs="Lucida Sans Unicode"/>
          <w:sz w:val="18"/>
          <w:szCs w:val="18"/>
        </w:rPr>
        <w:t xml:space="preserve"> of the </w:t>
      </w:r>
      <w:bookmarkStart w:id="506" w:name="_9kMH03K7aXv5BCBIHef952wq0"/>
      <w:r w:rsidRPr="00B506A2">
        <w:rPr>
          <w:rFonts w:ascii="Lucida Sans Unicode" w:eastAsiaTheme="minorEastAsia" w:hAnsi="Lucida Sans Unicode" w:cs="Lucida Sans Unicode"/>
          <w:sz w:val="18"/>
          <w:szCs w:val="18"/>
        </w:rPr>
        <w:t>Supplier</w:t>
      </w:r>
      <w:bookmarkEnd w:id="506"/>
      <w:r w:rsidRPr="00B506A2">
        <w:rPr>
          <w:rFonts w:ascii="Lucida Sans Unicode" w:eastAsiaTheme="minorEastAsia" w:hAnsi="Lucida Sans Unicode" w:cs="Lucida Sans Unicode"/>
          <w:sz w:val="18"/>
          <w:szCs w:val="18"/>
        </w:rPr>
        <w:t xml:space="preserve">, evidence that demonstrates to the reasonable satisfaction of </w:t>
      </w:r>
      <w:r w:rsidR="00F709EF" w:rsidRPr="00B506A2">
        <w:rPr>
          <w:rFonts w:ascii="Lucida Sans Unicode" w:eastAsiaTheme="minorEastAsia" w:hAnsi="Lucida Sans Unicode" w:cs="Lucida Sans Unicode"/>
          <w:sz w:val="18"/>
          <w:szCs w:val="18"/>
        </w:rPr>
        <w:t>the Authority</w:t>
      </w:r>
      <w:r w:rsidRPr="00B506A2">
        <w:rPr>
          <w:rFonts w:ascii="Lucida Sans Unicode" w:eastAsiaTheme="minorEastAsia" w:hAnsi="Lucida Sans Unicode" w:cs="Lucida Sans Unicode"/>
          <w:sz w:val="18"/>
          <w:szCs w:val="18"/>
        </w:rPr>
        <w:t xml:space="preserve"> that the proposed Sub-contract has been agreed on </w:t>
      </w:r>
      <w:r w:rsidRPr="00B506A2">
        <w:rPr>
          <w:rFonts w:ascii="Lucida Sans Unicode" w:eastAsiaTheme="minorEastAsia" w:hAnsi="Lucida Sans Unicode" w:cs="Lucida Sans Unicode"/>
          <w:b/>
          <w:sz w:val="18"/>
          <w:szCs w:val="18"/>
        </w:rPr>
        <w:t>"</w:t>
      </w:r>
      <w:r w:rsidRPr="00B506A2">
        <w:rPr>
          <w:rFonts w:ascii="Lucida Sans Unicode" w:eastAsiaTheme="minorEastAsia" w:hAnsi="Lucida Sans Unicode" w:cs="Lucida Sans Unicode"/>
          <w:sz w:val="18"/>
          <w:szCs w:val="18"/>
        </w:rPr>
        <w:t>arm’s-length</w:t>
      </w:r>
      <w:r w:rsidRPr="00B506A2">
        <w:rPr>
          <w:rFonts w:ascii="Lucida Sans Unicode" w:eastAsiaTheme="minorEastAsia" w:hAnsi="Lucida Sans Unicode" w:cs="Lucida Sans Unicode"/>
          <w:b/>
          <w:sz w:val="18"/>
          <w:szCs w:val="18"/>
        </w:rPr>
        <w:t>"</w:t>
      </w:r>
      <w:r w:rsidRPr="00B506A2">
        <w:rPr>
          <w:rFonts w:ascii="Lucida Sans Unicode" w:eastAsiaTheme="minorEastAsia" w:hAnsi="Lucida Sans Unicode" w:cs="Lucida Sans Unicode"/>
          <w:sz w:val="18"/>
          <w:szCs w:val="18"/>
        </w:rPr>
        <w:t xml:space="preserve"> terms.</w:t>
      </w:r>
    </w:p>
    <w:p w14:paraId="4AEC930B" w14:textId="52D8A01D" w:rsidR="00B506A2" w:rsidRDefault="00D31DDA" w:rsidP="00B506A2">
      <w:pPr>
        <w:numPr>
          <w:ilvl w:val="1"/>
          <w:numId w:val="21"/>
        </w:numPr>
        <w:spacing w:after="120"/>
        <w:jc w:val="both"/>
        <w:rPr>
          <w:rFonts w:ascii="Lucida Sans Unicode" w:eastAsiaTheme="minorEastAsia" w:hAnsi="Lucida Sans Unicode" w:cs="Lucida Sans Unicode"/>
          <w:sz w:val="18"/>
          <w:szCs w:val="18"/>
          <w:lang w:eastAsia="en-GB"/>
        </w:rPr>
      </w:pPr>
      <w:bookmarkStart w:id="507" w:name="_Ref14726581"/>
      <w:r w:rsidRPr="00D31DDA">
        <w:rPr>
          <w:rFonts w:ascii="Lucida Sans Unicode" w:eastAsiaTheme="minorEastAsia" w:hAnsi="Lucida Sans Unicode" w:cs="Lucida Sans Unicode"/>
          <w:sz w:val="18"/>
          <w:szCs w:val="18"/>
          <w:lang w:eastAsia="en-GB"/>
        </w:rPr>
        <w:t xml:space="preserve">If requested by </w:t>
      </w:r>
      <w:r w:rsidR="00F709EF">
        <w:rPr>
          <w:rFonts w:ascii="Lucida Sans Unicode" w:eastAsiaTheme="minorEastAsia" w:hAnsi="Lucida Sans Unicode" w:cs="Lucida Sans Unicode"/>
          <w:sz w:val="18"/>
          <w:szCs w:val="18"/>
          <w:lang w:eastAsia="en-GB"/>
        </w:rPr>
        <w:t>the Authority</w:t>
      </w:r>
      <w:r w:rsidRPr="00D31DDA">
        <w:rPr>
          <w:rFonts w:ascii="Lucida Sans Unicode" w:eastAsiaTheme="minorEastAsia" w:hAnsi="Lucida Sans Unicode" w:cs="Lucida Sans Unicode"/>
          <w:sz w:val="18"/>
          <w:szCs w:val="18"/>
          <w:lang w:eastAsia="en-GB"/>
        </w:rPr>
        <w:t xml:space="preserve"> within 10 </w:t>
      </w:r>
      <w:bookmarkStart w:id="508" w:name="_9kMLI6YUv3ABAC9fb30swvMB3"/>
      <w:bookmarkStart w:id="509" w:name="_9kMLK5YVt3ABAGKmb30swvMB3"/>
      <w:r w:rsidRPr="00D31DDA">
        <w:rPr>
          <w:rFonts w:ascii="Lucida Sans Unicode" w:eastAsiaTheme="minorEastAsia" w:hAnsi="Lucida Sans Unicode" w:cs="Lucida Sans Unicode"/>
          <w:sz w:val="18"/>
          <w:szCs w:val="18"/>
          <w:lang w:eastAsia="en-GB"/>
        </w:rPr>
        <w:t>Working Days</w:t>
      </w:r>
      <w:bookmarkEnd w:id="508"/>
      <w:bookmarkEnd w:id="509"/>
      <w:r w:rsidRPr="00D31DDA">
        <w:rPr>
          <w:rFonts w:ascii="Lucida Sans Unicode" w:eastAsiaTheme="minorEastAsia" w:hAnsi="Lucida Sans Unicode" w:cs="Lucida Sans Unicode"/>
          <w:sz w:val="18"/>
          <w:szCs w:val="18"/>
          <w:lang w:eastAsia="en-GB"/>
        </w:rPr>
        <w:t xml:space="preserve"> of receipt of the </w:t>
      </w:r>
      <w:bookmarkStart w:id="510" w:name="_9kMH04L7aXv5BCBIHef952wq0"/>
      <w:r w:rsidRPr="00D31DDA">
        <w:rPr>
          <w:rFonts w:ascii="Lucida Sans Unicode" w:eastAsiaTheme="minorEastAsia" w:hAnsi="Lucida Sans Unicode" w:cs="Lucida Sans Unicode"/>
          <w:sz w:val="18"/>
          <w:szCs w:val="18"/>
          <w:lang w:eastAsia="en-GB"/>
        </w:rPr>
        <w:t>Supplier’s</w:t>
      </w:r>
      <w:bookmarkEnd w:id="510"/>
      <w:r w:rsidRPr="00D31DDA">
        <w:rPr>
          <w:rFonts w:ascii="Lucida Sans Unicode" w:eastAsiaTheme="minorEastAsia" w:hAnsi="Lucida Sans Unicode" w:cs="Lucida Sans Unicode"/>
          <w:sz w:val="18"/>
          <w:szCs w:val="18"/>
          <w:lang w:eastAsia="en-GB"/>
        </w:rPr>
        <w:t xml:space="preserve"> notice issued pursuant to Clause </w:t>
      </w:r>
      <w:r w:rsidRPr="00D31DDA">
        <w:rPr>
          <w:rFonts w:ascii="Lucida Sans Unicode" w:eastAsiaTheme="minorEastAsia" w:hAnsi="Lucida Sans Unicode" w:cs="Lucida Sans Unicode"/>
          <w:sz w:val="18"/>
          <w:szCs w:val="18"/>
          <w:lang w:eastAsia="en-GB"/>
        </w:rPr>
        <w:fldChar w:fldCharType="begin"/>
      </w:r>
      <w:r w:rsidRPr="00D31DDA">
        <w:rPr>
          <w:rFonts w:ascii="Lucida Sans Unicode" w:eastAsiaTheme="minorEastAsia" w:hAnsi="Lucida Sans Unicode" w:cs="Lucida Sans Unicode"/>
          <w:sz w:val="18"/>
          <w:szCs w:val="18"/>
          <w:lang w:eastAsia="en-GB"/>
        </w:rPr>
        <w:instrText xml:space="preserve"> REF _Ref14726568 \w \h  \* MERGEFORMAT </w:instrText>
      </w:r>
      <w:r w:rsidRPr="00D31DDA">
        <w:rPr>
          <w:rFonts w:ascii="Lucida Sans Unicode" w:eastAsiaTheme="minorEastAsia" w:hAnsi="Lucida Sans Unicode" w:cs="Lucida Sans Unicode"/>
          <w:sz w:val="18"/>
          <w:szCs w:val="18"/>
          <w:lang w:eastAsia="en-GB"/>
        </w:rPr>
      </w:r>
      <w:r w:rsidRPr="00D31DDA">
        <w:rPr>
          <w:rFonts w:ascii="Lucida Sans Unicode" w:eastAsiaTheme="minorEastAsia" w:hAnsi="Lucida Sans Unicode" w:cs="Lucida Sans Unicode"/>
          <w:sz w:val="18"/>
          <w:szCs w:val="18"/>
          <w:lang w:eastAsia="en-GB"/>
        </w:rPr>
        <w:fldChar w:fldCharType="separate"/>
      </w:r>
      <w:r w:rsidR="008160D7">
        <w:rPr>
          <w:rFonts w:ascii="Lucida Sans Unicode" w:eastAsiaTheme="minorEastAsia" w:hAnsi="Lucida Sans Unicode" w:cs="Lucida Sans Unicode"/>
          <w:sz w:val="18"/>
          <w:szCs w:val="18"/>
          <w:lang w:eastAsia="en-GB"/>
        </w:rPr>
        <w:t>55.2</w:t>
      </w:r>
      <w:r w:rsidRPr="00D31DDA">
        <w:rPr>
          <w:rFonts w:ascii="Lucida Sans Unicode" w:eastAsiaTheme="minorEastAsia" w:hAnsi="Lucida Sans Unicode" w:cs="Lucida Sans Unicode"/>
          <w:sz w:val="18"/>
          <w:szCs w:val="18"/>
          <w:lang w:eastAsia="en-GB"/>
        </w:rPr>
        <w:fldChar w:fldCharType="end"/>
      </w:r>
      <w:r w:rsidRPr="00D31DDA">
        <w:rPr>
          <w:rFonts w:ascii="Lucida Sans Unicode" w:eastAsiaTheme="minorEastAsia" w:hAnsi="Lucida Sans Unicode" w:cs="Lucida Sans Unicode"/>
          <w:sz w:val="18"/>
          <w:szCs w:val="18"/>
          <w:lang w:eastAsia="en-GB"/>
        </w:rPr>
        <w:t xml:space="preserve">, the </w:t>
      </w:r>
      <w:bookmarkStart w:id="511" w:name="_9kMH05M7aXv5BCBIHef952wq0"/>
      <w:r w:rsidRPr="00D31DDA">
        <w:rPr>
          <w:rFonts w:ascii="Lucida Sans Unicode" w:eastAsiaTheme="minorEastAsia" w:hAnsi="Lucida Sans Unicode" w:cs="Lucida Sans Unicode"/>
          <w:sz w:val="18"/>
          <w:szCs w:val="18"/>
          <w:lang w:eastAsia="en-GB"/>
        </w:rPr>
        <w:t>Supplier</w:t>
      </w:r>
      <w:bookmarkEnd w:id="511"/>
      <w:r w:rsidRPr="00D31DDA">
        <w:rPr>
          <w:rFonts w:ascii="Lucida Sans Unicode" w:eastAsiaTheme="minorEastAsia" w:hAnsi="Lucida Sans Unicode" w:cs="Lucida Sans Unicode"/>
          <w:sz w:val="18"/>
          <w:szCs w:val="18"/>
          <w:lang w:eastAsia="en-GB"/>
        </w:rPr>
        <w:t xml:space="preserve"> shall also provide:</w:t>
      </w:r>
      <w:bookmarkEnd w:id="507"/>
    </w:p>
    <w:p w14:paraId="47EF7179" w14:textId="77777777"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a copy of the proposed Sub-contract; and</w:t>
      </w:r>
    </w:p>
    <w:p w14:paraId="6E4E7A22" w14:textId="5B9A4254" w:rsidR="00D31DDA" w:rsidRP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any further information reasonably requested by </w:t>
      </w:r>
      <w:r w:rsidR="00F709EF" w:rsidRPr="00B506A2">
        <w:rPr>
          <w:rFonts w:ascii="Lucida Sans Unicode" w:eastAsiaTheme="minorEastAsia" w:hAnsi="Lucida Sans Unicode" w:cs="Lucida Sans Unicode"/>
          <w:sz w:val="18"/>
          <w:szCs w:val="18"/>
        </w:rPr>
        <w:t>the Authority</w:t>
      </w:r>
      <w:r w:rsidRPr="00B506A2">
        <w:rPr>
          <w:rFonts w:ascii="Lucida Sans Unicode" w:eastAsiaTheme="minorEastAsia" w:hAnsi="Lucida Sans Unicode" w:cs="Lucida Sans Unicode"/>
          <w:sz w:val="18"/>
          <w:szCs w:val="18"/>
        </w:rPr>
        <w:t>.</w:t>
      </w:r>
    </w:p>
    <w:p w14:paraId="14FAB070" w14:textId="2ADF1788" w:rsidR="00B506A2" w:rsidRDefault="00F709EF" w:rsidP="00B506A2">
      <w:pPr>
        <w:numPr>
          <w:ilvl w:val="1"/>
          <w:numId w:val="21"/>
        </w:numPr>
        <w:spacing w:after="120"/>
        <w:jc w:val="both"/>
        <w:rPr>
          <w:rFonts w:ascii="Lucida Sans Unicode" w:eastAsiaTheme="minorEastAsia" w:hAnsi="Lucida Sans Unicode" w:cs="Lucida Sans Unicode"/>
          <w:sz w:val="18"/>
          <w:szCs w:val="18"/>
          <w:lang w:eastAsia="en-GB"/>
        </w:rPr>
      </w:pPr>
      <w:r>
        <w:rPr>
          <w:rFonts w:ascii="Lucida Sans Unicode" w:eastAsiaTheme="minorEastAsia" w:hAnsi="Lucida Sans Unicode" w:cs="Lucida Sans Unicode"/>
          <w:sz w:val="18"/>
          <w:szCs w:val="18"/>
          <w:lang w:eastAsia="en-GB"/>
        </w:rPr>
        <w:t>The Authority</w:t>
      </w:r>
      <w:r w:rsidR="00D31DDA" w:rsidRPr="00D31DDA">
        <w:rPr>
          <w:rFonts w:ascii="Lucida Sans Unicode" w:eastAsiaTheme="minorEastAsia" w:hAnsi="Lucida Sans Unicode" w:cs="Lucida Sans Unicode"/>
          <w:sz w:val="18"/>
          <w:szCs w:val="18"/>
          <w:lang w:eastAsia="en-GB"/>
        </w:rPr>
        <w:t xml:space="preserve"> may, within 10 </w:t>
      </w:r>
      <w:bookmarkStart w:id="512" w:name="_9kMMJ6YUv3ABAC9fb30swvMB3"/>
      <w:bookmarkStart w:id="513" w:name="_9kMML5YVt3ABAGKmb30swvMB3"/>
      <w:r w:rsidR="00D31DDA" w:rsidRPr="00D31DDA">
        <w:rPr>
          <w:rFonts w:ascii="Lucida Sans Unicode" w:eastAsiaTheme="minorEastAsia" w:hAnsi="Lucida Sans Unicode" w:cs="Lucida Sans Unicode"/>
          <w:sz w:val="18"/>
          <w:szCs w:val="18"/>
          <w:lang w:eastAsia="en-GB"/>
        </w:rPr>
        <w:t>Working Days</w:t>
      </w:r>
      <w:bookmarkEnd w:id="512"/>
      <w:bookmarkEnd w:id="513"/>
      <w:r w:rsidR="00D31DDA" w:rsidRPr="00D31DDA">
        <w:rPr>
          <w:rFonts w:ascii="Lucida Sans Unicode" w:eastAsiaTheme="minorEastAsia" w:hAnsi="Lucida Sans Unicode" w:cs="Lucida Sans Unicode"/>
          <w:sz w:val="18"/>
          <w:szCs w:val="18"/>
          <w:lang w:eastAsia="en-GB"/>
        </w:rPr>
        <w:t xml:space="preserve"> of receipt of the </w:t>
      </w:r>
      <w:bookmarkStart w:id="514" w:name="_9kMH06N7aXv5BCBIHef952wq0"/>
      <w:r w:rsidR="00D31DDA" w:rsidRPr="00D31DDA">
        <w:rPr>
          <w:rFonts w:ascii="Lucida Sans Unicode" w:eastAsiaTheme="minorEastAsia" w:hAnsi="Lucida Sans Unicode" w:cs="Lucida Sans Unicode"/>
          <w:sz w:val="18"/>
          <w:szCs w:val="18"/>
          <w:lang w:eastAsia="en-GB"/>
        </w:rPr>
        <w:t>Supplier’s</w:t>
      </w:r>
      <w:bookmarkEnd w:id="514"/>
      <w:r w:rsidR="00D31DDA" w:rsidRPr="00D31DDA">
        <w:rPr>
          <w:rFonts w:ascii="Lucida Sans Unicode" w:eastAsiaTheme="minorEastAsia" w:hAnsi="Lucida Sans Unicode" w:cs="Lucida Sans Unicode"/>
          <w:sz w:val="18"/>
          <w:szCs w:val="18"/>
          <w:lang w:eastAsia="en-GB"/>
        </w:rPr>
        <w:t xml:space="preserve"> notice issued pursuant to Clause </w:t>
      </w:r>
      <w:r w:rsidR="00D31DDA" w:rsidRPr="00D31DDA">
        <w:rPr>
          <w:rFonts w:ascii="Lucida Sans Unicode" w:eastAsiaTheme="minorEastAsia" w:hAnsi="Lucida Sans Unicode" w:cs="Lucida Sans Unicode"/>
          <w:sz w:val="18"/>
          <w:szCs w:val="18"/>
          <w:lang w:eastAsia="en-GB"/>
        </w:rPr>
        <w:fldChar w:fldCharType="begin"/>
      </w:r>
      <w:r w:rsidR="00D31DDA" w:rsidRPr="00D31DDA">
        <w:rPr>
          <w:rFonts w:ascii="Lucida Sans Unicode" w:eastAsiaTheme="minorEastAsia" w:hAnsi="Lucida Sans Unicode" w:cs="Lucida Sans Unicode"/>
          <w:sz w:val="18"/>
          <w:szCs w:val="18"/>
          <w:lang w:eastAsia="en-GB"/>
        </w:rPr>
        <w:instrText xml:space="preserve"> REF _Ref14726568 \w \h  \* MERGEFORMAT </w:instrText>
      </w:r>
      <w:r w:rsidR="00D31DDA" w:rsidRPr="00D31DDA">
        <w:rPr>
          <w:rFonts w:ascii="Lucida Sans Unicode" w:eastAsiaTheme="minorEastAsia" w:hAnsi="Lucida Sans Unicode" w:cs="Lucida Sans Unicode"/>
          <w:sz w:val="18"/>
          <w:szCs w:val="18"/>
          <w:lang w:eastAsia="en-GB"/>
        </w:rPr>
      </w:r>
      <w:r w:rsidR="00D31DDA" w:rsidRPr="00D31DDA">
        <w:rPr>
          <w:rFonts w:ascii="Lucida Sans Unicode" w:eastAsiaTheme="minorEastAsia" w:hAnsi="Lucida Sans Unicode" w:cs="Lucida Sans Unicode"/>
          <w:sz w:val="18"/>
          <w:szCs w:val="18"/>
          <w:lang w:eastAsia="en-GB"/>
        </w:rPr>
        <w:fldChar w:fldCharType="separate"/>
      </w:r>
      <w:r w:rsidR="008160D7">
        <w:rPr>
          <w:rFonts w:ascii="Lucida Sans Unicode" w:eastAsiaTheme="minorEastAsia" w:hAnsi="Lucida Sans Unicode" w:cs="Lucida Sans Unicode"/>
          <w:sz w:val="18"/>
          <w:szCs w:val="18"/>
          <w:lang w:eastAsia="en-GB"/>
        </w:rPr>
        <w:t>55.2</w:t>
      </w:r>
      <w:r w:rsidR="00D31DDA" w:rsidRPr="00D31DDA">
        <w:rPr>
          <w:rFonts w:ascii="Lucida Sans Unicode" w:eastAsiaTheme="minorEastAsia" w:hAnsi="Lucida Sans Unicode" w:cs="Lucida Sans Unicode"/>
          <w:sz w:val="18"/>
          <w:szCs w:val="18"/>
          <w:lang w:eastAsia="en-GB"/>
        </w:rPr>
        <w:fldChar w:fldCharType="end"/>
      </w:r>
      <w:r w:rsidR="00D31DDA" w:rsidRPr="00D31DDA">
        <w:rPr>
          <w:rFonts w:ascii="Lucida Sans Unicode" w:eastAsiaTheme="minorEastAsia" w:hAnsi="Lucida Sans Unicode" w:cs="Lucida Sans Unicode"/>
          <w:sz w:val="18"/>
          <w:szCs w:val="18"/>
          <w:lang w:eastAsia="en-GB"/>
        </w:rPr>
        <w:t xml:space="preserve"> (or, if later, receipt of any further information requested pursuant to Clause </w:t>
      </w:r>
      <w:r w:rsidR="00D31DDA" w:rsidRPr="00D31DDA">
        <w:rPr>
          <w:rFonts w:ascii="Lucida Sans Unicode" w:eastAsiaTheme="minorEastAsia" w:hAnsi="Lucida Sans Unicode" w:cs="Lucida Sans Unicode"/>
          <w:sz w:val="18"/>
          <w:szCs w:val="18"/>
          <w:lang w:eastAsia="en-GB"/>
        </w:rPr>
        <w:fldChar w:fldCharType="begin"/>
      </w:r>
      <w:r w:rsidR="00D31DDA" w:rsidRPr="00D31DDA">
        <w:rPr>
          <w:rFonts w:ascii="Lucida Sans Unicode" w:eastAsiaTheme="minorEastAsia" w:hAnsi="Lucida Sans Unicode" w:cs="Lucida Sans Unicode"/>
          <w:sz w:val="18"/>
          <w:szCs w:val="18"/>
          <w:lang w:eastAsia="en-GB"/>
        </w:rPr>
        <w:instrText xml:space="preserve"> REF _Ref14726581 \w \h  \* MERGEFORMAT </w:instrText>
      </w:r>
      <w:r w:rsidR="00D31DDA" w:rsidRPr="00D31DDA">
        <w:rPr>
          <w:rFonts w:ascii="Lucida Sans Unicode" w:eastAsiaTheme="minorEastAsia" w:hAnsi="Lucida Sans Unicode" w:cs="Lucida Sans Unicode"/>
          <w:sz w:val="18"/>
          <w:szCs w:val="18"/>
          <w:lang w:eastAsia="en-GB"/>
        </w:rPr>
      </w:r>
      <w:r w:rsidR="00D31DDA" w:rsidRPr="00D31DDA">
        <w:rPr>
          <w:rFonts w:ascii="Lucida Sans Unicode" w:eastAsiaTheme="minorEastAsia" w:hAnsi="Lucida Sans Unicode" w:cs="Lucida Sans Unicode"/>
          <w:sz w:val="18"/>
          <w:szCs w:val="18"/>
          <w:lang w:eastAsia="en-GB"/>
        </w:rPr>
        <w:fldChar w:fldCharType="separate"/>
      </w:r>
      <w:r w:rsidR="008160D7">
        <w:rPr>
          <w:rFonts w:ascii="Lucida Sans Unicode" w:eastAsiaTheme="minorEastAsia" w:hAnsi="Lucida Sans Unicode" w:cs="Lucida Sans Unicode"/>
          <w:sz w:val="18"/>
          <w:szCs w:val="18"/>
          <w:lang w:eastAsia="en-GB"/>
        </w:rPr>
        <w:t>55.3</w:t>
      </w:r>
      <w:r w:rsidR="00D31DDA" w:rsidRPr="00D31DDA">
        <w:rPr>
          <w:rFonts w:ascii="Lucida Sans Unicode" w:eastAsiaTheme="minorEastAsia" w:hAnsi="Lucida Sans Unicode" w:cs="Lucida Sans Unicode"/>
          <w:sz w:val="18"/>
          <w:szCs w:val="18"/>
          <w:lang w:eastAsia="en-GB"/>
        </w:rPr>
        <w:fldChar w:fldCharType="end"/>
      </w:r>
      <w:r w:rsidR="00D31DDA" w:rsidRPr="00D31DDA">
        <w:rPr>
          <w:rFonts w:ascii="Lucida Sans Unicode" w:eastAsiaTheme="minorEastAsia" w:hAnsi="Lucida Sans Unicode" w:cs="Lucida Sans Unicode"/>
          <w:sz w:val="18"/>
          <w:szCs w:val="18"/>
          <w:lang w:eastAsia="en-GB"/>
        </w:rPr>
        <w:t>), object to the appointment of the relevant Sub-contractor if it considers that:</w:t>
      </w:r>
    </w:p>
    <w:p w14:paraId="4A833E6A" w14:textId="77777777"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the appointment of a proposed Sub-contractor may prejudice the provision of the </w:t>
      </w:r>
      <w:bookmarkStart w:id="515" w:name="_9kML9M6ZWu4BCACFhOuC4mj0"/>
      <w:r w:rsidRPr="00B506A2">
        <w:rPr>
          <w:rFonts w:ascii="Lucida Sans Unicode" w:eastAsiaTheme="minorEastAsia" w:hAnsi="Lucida Sans Unicode" w:cs="Lucida Sans Unicode"/>
          <w:sz w:val="18"/>
          <w:szCs w:val="18"/>
        </w:rPr>
        <w:t>Services</w:t>
      </w:r>
      <w:bookmarkEnd w:id="515"/>
      <w:r w:rsidRPr="00B506A2">
        <w:rPr>
          <w:rFonts w:ascii="Lucida Sans Unicode" w:eastAsiaTheme="minorEastAsia" w:hAnsi="Lucida Sans Unicode" w:cs="Lucida Sans Unicode"/>
          <w:sz w:val="18"/>
          <w:szCs w:val="18"/>
        </w:rPr>
        <w:t xml:space="preserve"> and/or may be contrary to the interests of </w:t>
      </w:r>
      <w:r w:rsidR="00F709EF" w:rsidRPr="00B506A2">
        <w:rPr>
          <w:rFonts w:ascii="Lucida Sans Unicode" w:eastAsiaTheme="minorEastAsia" w:hAnsi="Lucida Sans Unicode" w:cs="Lucida Sans Unicode"/>
          <w:sz w:val="18"/>
          <w:szCs w:val="18"/>
        </w:rPr>
        <w:t>the Authority</w:t>
      </w:r>
      <w:r w:rsidRPr="00B506A2">
        <w:rPr>
          <w:rFonts w:ascii="Lucida Sans Unicode" w:eastAsiaTheme="minorEastAsia" w:hAnsi="Lucida Sans Unicode" w:cs="Lucida Sans Unicode"/>
          <w:sz w:val="18"/>
          <w:szCs w:val="18"/>
        </w:rPr>
        <w:t>;</w:t>
      </w:r>
    </w:p>
    <w:p w14:paraId="5EFEE286" w14:textId="77777777"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the proposed Sub-contractor is unreliable and/or has not provided reasonable services to its other customers;</w:t>
      </w:r>
    </w:p>
    <w:p w14:paraId="4C3B7FA9" w14:textId="77777777"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the proposed Sub-contractor employs unfit persons; and/or</w:t>
      </w:r>
    </w:p>
    <w:p w14:paraId="2FDCEE35" w14:textId="6A59A8B4" w:rsidR="00D31DDA" w:rsidRP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the proposed Sub-contractor should be excluded in accordance with Clause </w:t>
      </w:r>
      <w:r w:rsidRPr="00B506A2">
        <w:rPr>
          <w:rFonts w:ascii="Lucida Sans Unicode" w:eastAsiaTheme="minorEastAsia" w:hAnsi="Lucida Sans Unicode" w:cs="Lucida Sans Unicode"/>
          <w:sz w:val="18"/>
          <w:szCs w:val="18"/>
        </w:rPr>
        <w:fldChar w:fldCharType="begin"/>
      </w:r>
      <w:r w:rsidRPr="00B506A2">
        <w:rPr>
          <w:rFonts w:ascii="Lucida Sans Unicode" w:eastAsiaTheme="minorEastAsia" w:hAnsi="Lucida Sans Unicode" w:cs="Lucida Sans Unicode"/>
          <w:sz w:val="18"/>
          <w:szCs w:val="18"/>
        </w:rPr>
        <w:instrText xml:space="preserve"> REF _Ref14726600 \w \h  \* MERGEFORMAT </w:instrText>
      </w:r>
      <w:r w:rsidRPr="00B506A2">
        <w:rPr>
          <w:rFonts w:ascii="Lucida Sans Unicode" w:eastAsiaTheme="minorEastAsia" w:hAnsi="Lucida Sans Unicode" w:cs="Lucida Sans Unicode"/>
          <w:sz w:val="18"/>
          <w:szCs w:val="18"/>
        </w:rPr>
      </w:r>
      <w:r w:rsidRPr="00B506A2">
        <w:rPr>
          <w:rFonts w:ascii="Lucida Sans Unicode" w:eastAsiaTheme="minorEastAsia" w:hAnsi="Lucida Sans Unicode" w:cs="Lucida Sans Unicode"/>
          <w:sz w:val="18"/>
          <w:szCs w:val="18"/>
        </w:rPr>
        <w:fldChar w:fldCharType="separate"/>
      </w:r>
      <w:r w:rsidR="008160D7">
        <w:rPr>
          <w:rFonts w:ascii="Lucida Sans Unicode" w:eastAsiaTheme="minorEastAsia" w:hAnsi="Lucida Sans Unicode" w:cs="Lucida Sans Unicode"/>
          <w:sz w:val="18"/>
          <w:szCs w:val="18"/>
        </w:rPr>
        <w:t>55.12</w:t>
      </w:r>
      <w:r w:rsidRPr="00B506A2">
        <w:rPr>
          <w:rFonts w:ascii="Lucida Sans Unicode" w:eastAsiaTheme="minorEastAsia" w:hAnsi="Lucida Sans Unicode" w:cs="Lucida Sans Unicode"/>
          <w:sz w:val="18"/>
          <w:szCs w:val="18"/>
        </w:rPr>
        <w:fldChar w:fldCharType="end"/>
      </w:r>
      <w:r w:rsidRPr="00B506A2">
        <w:rPr>
          <w:rFonts w:ascii="Lucida Sans Unicode" w:eastAsiaTheme="minorEastAsia" w:hAnsi="Lucida Sans Unicode" w:cs="Lucida Sans Unicode"/>
          <w:sz w:val="18"/>
          <w:szCs w:val="18"/>
        </w:rPr>
        <w:t>;</w:t>
      </w:r>
    </w:p>
    <w:p w14:paraId="49AB34F4" w14:textId="77777777" w:rsidR="00D31DDA" w:rsidRPr="00D31DDA" w:rsidRDefault="00D31DDA" w:rsidP="00092C9D">
      <w:pPr>
        <w:spacing w:after="120"/>
        <w:ind w:left="720"/>
        <w:jc w:val="both"/>
        <w:rPr>
          <w:rFonts w:ascii="Lucida Sans Unicode" w:eastAsiaTheme="minorEastAsia" w:hAnsi="Lucida Sans Unicode" w:cs="Lucida Sans Unicode"/>
          <w:sz w:val="18"/>
          <w:szCs w:val="18"/>
          <w:lang w:eastAsia="en-GB"/>
        </w:rPr>
      </w:pPr>
      <w:r w:rsidRPr="00D31DDA">
        <w:rPr>
          <w:rFonts w:ascii="Lucida Sans Unicode" w:eastAsiaTheme="minorEastAsia" w:hAnsi="Lucida Sans Unicode" w:cs="Lucida Sans Unicode"/>
          <w:sz w:val="18"/>
          <w:szCs w:val="18"/>
          <w:lang w:eastAsia="en-GB"/>
        </w:rPr>
        <w:t xml:space="preserve">in which case, the </w:t>
      </w:r>
      <w:bookmarkStart w:id="516" w:name="_9kMH07O7aXv5BCBIHef952wq0"/>
      <w:r w:rsidRPr="00D31DDA">
        <w:rPr>
          <w:rFonts w:ascii="Lucida Sans Unicode" w:eastAsiaTheme="minorEastAsia" w:hAnsi="Lucida Sans Unicode" w:cs="Lucida Sans Unicode"/>
          <w:sz w:val="18"/>
          <w:szCs w:val="18"/>
          <w:lang w:eastAsia="en-GB"/>
        </w:rPr>
        <w:t>Supplier</w:t>
      </w:r>
      <w:bookmarkEnd w:id="516"/>
      <w:r w:rsidRPr="00D31DDA">
        <w:rPr>
          <w:rFonts w:ascii="Lucida Sans Unicode" w:eastAsiaTheme="minorEastAsia" w:hAnsi="Lucida Sans Unicode" w:cs="Lucida Sans Unicode"/>
          <w:sz w:val="18"/>
          <w:szCs w:val="18"/>
          <w:lang w:eastAsia="en-GB"/>
        </w:rPr>
        <w:t xml:space="preserve"> shall not proceed with the proposed appointment.</w:t>
      </w:r>
    </w:p>
    <w:p w14:paraId="1232C818" w14:textId="77777777" w:rsidR="006D7435" w:rsidRDefault="00F0641C" w:rsidP="006D7435">
      <w:pPr>
        <w:numPr>
          <w:ilvl w:val="1"/>
          <w:numId w:val="21"/>
        </w:numPr>
        <w:spacing w:after="120"/>
        <w:jc w:val="both"/>
        <w:rPr>
          <w:rFonts w:ascii="Lucida Sans Unicode" w:eastAsiaTheme="minorEastAsia" w:hAnsi="Lucida Sans Unicode" w:cs="Lucida Sans Unicode"/>
          <w:sz w:val="18"/>
          <w:szCs w:val="18"/>
          <w:lang w:eastAsia="en-GB"/>
        </w:rPr>
      </w:pPr>
      <w:r>
        <w:rPr>
          <w:rFonts w:ascii="Lucida Sans Unicode" w:eastAsiaTheme="minorEastAsia" w:hAnsi="Lucida Sans Unicode" w:cs="Lucida Sans Unicode"/>
          <w:sz w:val="18"/>
          <w:szCs w:val="18"/>
          <w:lang w:eastAsia="en-GB"/>
        </w:rPr>
        <w:t>If t</w:t>
      </w:r>
      <w:r w:rsidR="00F709EF" w:rsidRPr="00F0641C">
        <w:rPr>
          <w:rFonts w:ascii="Lucida Sans Unicode" w:eastAsiaTheme="minorEastAsia" w:hAnsi="Lucida Sans Unicode" w:cs="Lucida Sans Unicode"/>
          <w:sz w:val="18"/>
          <w:szCs w:val="18"/>
        </w:rPr>
        <w:t>he Authority</w:t>
      </w:r>
      <w:r w:rsidR="00D31DDA" w:rsidRPr="00F0641C">
        <w:rPr>
          <w:rFonts w:ascii="Lucida Sans Unicode" w:eastAsiaTheme="minorEastAsia" w:hAnsi="Lucida Sans Unicode" w:cs="Lucida Sans Unicode"/>
          <w:sz w:val="18"/>
          <w:szCs w:val="18"/>
        </w:rPr>
        <w:t xml:space="preserve"> has not notified the </w:t>
      </w:r>
      <w:bookmarkStart w:id="517" w:name="_9kMH08P7aXv5BCBIHef952wq0"/>
      <w:r w:rsidR="00D31DDA" w:rsidRPr="00F0641C">
        <w:rPr>
          <w:rFonts w:ascii="Lucida Sans Unicode" w:eastAsiaTheme="minorEastAsia" w:hAnsi="Lucida Sans Unicode" w:cs="Lucida Sans Unicode"/>
          <w:sz w:val="18"/>
          <w:szCs w:val="18"/>
        </w:rPr>
        <w:t>Supplier</w:t>
      </w:r>
      <w:bookmarkEnd w:id="517"/>
      <w:r w:rsidR="00D31DDA" w:rsidRPr="00F0641C">
        <w:rPr>
          <w:rFonts w:ascii="Lucida Sans Unicode" w:eastAsiaTheme="minorEastAsia" w:hAnsi="Lucida Sans Unicode" w:cs="Lucida Sans Unicode"/>
          <w:sz w:val="18"/>
          <w:szCs w:val="18"/>
        </w:rPr>
        <w:t xml:space="preserve"> that it objects to the proposed Sub-contractor’s appointment by the later of 10 </w:t>
      </w:r>
      <w:bookmarkStart w:id="518" w:name="_9kMNK6YUv3ABAC9fb30swvMB3"/>
      <w:bookmarkStart w:id="519" w:name="_9kMNM5YVt3ABAGKmb30swvMB3"/>
      <w:r w:rsidR="00D31DDA" w:rsidRPr="00F0641C">
        <w:rPr>
          <w:rFonts w:ascii="Lucida Sans Unicode" w:eastAsiaTheme="minorEastAsia" w:hAnsi="Lucida Sans Unicode" w:cs="Lucida Sans Unicode"/>
          <w:sz w:val="18"/>
          <w:szCs w:val="18"/>
        </w:rPr>
        <w:t>Working Days</w:t>
      </w:r>
      <w:bookmarkEnd w:id="518"/>
      <w:bookmarkEnd w:id="519"/>
      <w:r w:rsidR="00D31DDA" w:rsidRPr="00F0641C">
        <w:rPr>
          <w:rFonts w:ascii="Lucida Sans Unicode" w:eastAsiaTheme="minorEastAsia" w:hAnsi="Lucida Sans Unicode" w:cs="Lucida Sans Unicode"/>
          <w:sz w:val="18"/>
          <w:szCs w:val="18"/>
        </w:rPr>
        <w:t xml:space="preserve"> of receipt of:</w:t>
      </w:r>
    </w:p>
    <w:p w14:paraId="2BC177AC" w14:textId="6FA4A60E" w:rsidR="006D7435" w:rsidRDefault="00D31DDA" w:rsidP="006D7435">
      <w:pPr>
        <w:pStyle w:val="TLTLevel3"/>
        <w:spacing w:after="120"/>
        <w:jc w:val="both"/>
        <w:rPr>
          <w:rFonts w:ascii="Lucida Sans Unicode" w:eastAsiaTheme="minorEastAsia" w:hAnsi="Lucida Sans Unicode" w:cs="Lucida Sans Unicode"/>
          <w:sz w:val="18"/>
          <w:szCs w:val="18"/>
        </w:rPr>
      </w:pPr>
      <w:r w:rsidRPr="006D7435">
        <w:rPr>
          <w:rFonts w:ascii="Lucida Sans Unicode" w:eastAsiaTheme="minorEastAsia" w:hAnsi="Lucida Sans Unicode" w:cs="Lucida Sans Unicode"/>
          <w:sz w:val="18"/>
          <w:szCs w:val="18"/>
        </w:rPr>
        <w:t xml:space="preserve">the </w:t>
      </w:r>
      <w:bookmarkStart w:id="520" w:name="_9kMH09Q7aXv5BCBIHef952wq0"/>
      <w:r w:rsidRPr="006D7435">
        <w:rPr>
          <w:rFonts w:ascii="Lucida Sans Unicode" w:eastAsiaTheme="minorEastAsia" w:hAnsi="Lucida Sans Unicode" w:cs="Lucida Sans Unicode"/>
          <w:sz w:val="18"/>
          <w:szCs w:val="18"/>
        </w:rPr>
        <w:t>Supplier’s</w:t>
      </w:r>
      <w:bookmarkEnd w:id="520"/>
      <w:r w:rsidRPr="006D7435">
        <w:rPr>
          <w:rFonts w:ascii="Lucida Sans Unicode" w:eastAsiaTheme="minorEastAsia" w:hAnsi="Lucida Sans Unicode" w:cs="Lucida Sans Unicode"/>
          <w:sz w:val="18"/>
          <w:szCs w:val="18"/>
        </w:rPr>
        <w:t xml:space="preserve"> notice issued pursuant to Clause </w:t>
      </w:r>
      <w:r w:rsidRPr="006D7435">
        <w:rPr>
          <w:rFonts w:ascii="Lucida Sans Unicode" w:eastAsiaTheme="minorEastAsia" w:hAnsi="Lucida Sans Unicode" w:cs="Lucida Sans Unicode"/>
          <w:sz w:val="18"/>
          <w:szCs w:val="18"/>
        </w:rPr>
        <w:fldChar w:fldCharType="begin"/>
      </w:r>
      <w:r w:rsidRPr="006D7435">
        <w:rPr>
          <w:rFonts w:ascii="Lucida Sans Unicode" w:eastAsiaTheme="minorEastAsia" w:hAnsi="Lucida Sans Unicode" w:cs="Lucida Sans Unicode"/>
          <w:sz w:val="18"/>
          <w:szCs w:val="18"/>
        </w:rPr>
        <w:instrText xml:space="preserve"> REF _Ref14726568 \w \h  \* MERGEFORMAT </w:instrText>
      </w:r>
      <w:r w:rsidRPr="006D7435">
        <w:rPr>
          <w:rFonts w:ascii="Lucida Sans Unicode" w:eastAsiaTheme="minorEastAsia" w:hAnsi="Lucida Sans Unicode" w:cs="Lucida Sans Unicode"/>
          <w:sz w:val="18"/>
          <w:szCs w:val="18"/>
        </w:rPr>
      </w:r>
      <w:r w:rsidRPr="006D7435">
        <w:rPr>
          <w:rFonts w:ascii="Lucida Sans Unicode" w:eastAsiaTheme="minorEastAsia" w:hAnsi="Lucida Sans Unicode" w:cs="Lucida Sans Unicode"/>
          <w:sz w:val="18"/>
          <w:szCs w:val="18"/>
        </w:rPr>
        <w:fldChar w:fldCharType="separate"/>
      </w:r>
      <w:r w:rsidR="008160D7">
        <w:rPr>
          <w:rFonts w:ascii="Lucida Sans Unicode" w:eastAsiaTheme="minorEastAsia" w:hAnsi="Lucida Sans Unicode" w:cs="Lucida Sans Unicode"/>
          <w:sz w:val="18"/>
          <w:szCs w:val="18"/>
        </w:rPr>
        <w:t>55.2</w:t>
      </w:r>
      <w:r w:rsidRPr="006D7435">
        <w:rPr>
          <w:rFonts w:ascii="Lucida Sans Unicode" w:eastAsiaTheme="minorEastAsia" w:hAnsi="Lucida Sans Unicode" w:cs="Lucida Sans Unicode"/>
          <w:sz w:val="18"/>
          <w:szCs w:val="18"/>
        </w:rPr>
        <w:fldChar w:fldCharType="end"/>
      </w:r>
      <w:r w:rsidRPr="006D7435">
        <w:rPr>
          <w:rFonts w:ascii="Lucida Sans Unicode" w:eastAsiaTheme="minorEastAsia" w:hAnsi="Lucida Sans Unicode" w:cs="Lucida Sans Unicode"/>
          <w:sz w:val="18"/>
          <w:szCs w:val="18"/>
        </w:rPr>
        <w:t>; and</w:t>
      </w:r>
    </w:p>
    <w:p w14:paraId="698CD183" w14:textId="3AC2DA39" w:rsidR="00D31DDA" w:rsidRPr="006D7435" w:rsidRDefault="00D31DDA" w:rsidP="006D7435">
      <w:pPr>
        <w:pStyle w:val="TLTLevel3"/>
        <w:spacing w:after="120"/>
        <w:jc w:val="both"/>
        <w:rPr>
          <w:rFonts w:ascii="Lucida Sans Unicode" w:eastAsiaTheme="minorEastAsia" w:hAnsi="Lucida Sans Unicode" w:cs="Lucida Sans Unicode"/>
          <w:sz w:val="18"/>
          <w:szCs w:val="18"/>
        </w:rPr>
      </w:pPr>
      <w:r w:rsidRPr="006D7435">
        <w:rPr>
          <w:rFonts w:ascii="Lucida Sans Unicode" w:eastAsiaTheme="minorEastAsia" w:hAnsi="Lucida Sans Unicode" w:cs="Lucida Sans Unicode"/>
          <w:sz w:val="18"/>
          <w:szCs w:val="18"/>
        </w:rPr>
        <w:t xml:space="preserve">any further information requested by </w:t>
      </w:r>
      <w:r w:rsidR="00F709EF" w:rsidRPr="006D7435">
        <w:rPr>
          <w:rFonts w:ascii="Lucida Sans Unicode" w:eastAsiaTheme="minorEastAsia" w:hAnsi="Lucida Sans Unicode" w:cs="Lucida Sans Unicode"/>
          <w:sz w:val="18"/>
          <w:szCs w:val="18"/>
        </w:rPr>
        <w:t>the Authority</w:t>
      </w:r>
      <w:r w:rsidRPr="006D7435">
        <w:rPr>
          <w:rFonts w:ascii="Lucida Sans Unicode" w:eastAsiaTheme="minorEastAsia" w:hAnsi="Lucida Sans Unicode" w:cs="Lucida Sans Unicode"/>
          <w:sz w:val="18"/>
          <w:szCs w:val="18"/>
        </w:rPr>
        <w:t xml:space="preserve"> pursuant to Clause </w:t>
      </w:r>
      <w:r w:rsidRPr="006D7435">
        <w:rPr>
          <w:rFonts w:ascii="Lucida Sans Unicode" w:eastAsiaTheme="minorEastAsia" w:hAnsi="Lucida Sans Unicode" w:cs="Lucida Sans Unicode"/>
          <w:sz w:val="18"/>
          <w:szCs w:val="18"/>
        </w:rPr>
        <w:fldChar w:fldCharType="begin"/>
      </w:r>
      <w:r w:rsidRPr="006D7435">
        <w:rPr>
          <w:rFonts w:ascii="Lucida Sans Unicode" w:eastAsiaTheme="minorEastAsia" w:hAnsi="Lucida Sans Unicode" w:cs="Lucida Sans Unicode"/>
          <w:sz w:val="18"/>
          <w:szCs w:val="18"/>
        </w:rPr>
        <w:instrText xml:space="preserve"> REF _Ref14726581 \w \h  \* MERGEFORMAT </w:instrText>
      </w:r>
      <w:r w:rsidRPr="006D7435">
        <w:rPr>
          <w:rFonts w:ascii="Lucida Sans Unicode" w:eastAsiaTheme="minorEastAsia" w:hAnsi="Lucida Sans Unicode" w:cs="Lucida Sans Unicode"/>
          <w:sz w:val="18"/>
          <w:szCs w:val="18"/>
        </w:rPr>
      </w:r>
      <w:r w:rsidRPr="006D7435">
        <w:rPr>
          <w:rFonts w:ascii="Lucida Sans Unicode" w:eastAsiaTheme="minorEastAsia" w:hAnsi="Lucida Sans Unicode" w:cs="Lucida Sans Unicode"/>
          <w:sz w:val="18"/>
          <w:szCs w:val="18"/>
        </w:rPr>
        <w:fldChar w:fldCharType="separate"/>
      </w:r>
      <w:r w:rsidR="008160D7">
        <w:rPr>
          <w:rFonts w:ascii="Lucida Sans Unicode" w:eastAsiaTheme="minorEastAsia" w:hAnsi="Lucida Sans Unicode" w:cs="Lucida Sans Unicode"/>
          <w:sz w:val="18"/>
          <w:szCs w:val="18"/>
        </w:rPr>
        <w:t>55.3</w:t>
      </w:r>
      <w:r w:rsidRPr="006D7435">
        <w:rPr>
          <w:rFonts w:ascii="Lucida Sans Unicode" w:eastAsiaTheme="minorEastAsia" w:hAnsi="Lucida Sans Unicode" w:cs="Lucida Sans Unicode"/>
          <w:sz w:val="18"/>
          <w:szCs w:val="18"/>
        </w:rPr>
        <w:fldChar w:fldCharType="end"/>
      </w:r>
      <w:r w:rsidRPr="006D7435">
        <w:rPr>
          <w:rFonts w:ascii="Lucida Sans Unicode" w:eastAsiaTheme="minorEastAsia" w:hAnsi="Lucida Sans Unicode" w:cs="Lucida Sans Unicode"/>
          <w:sz w:val="18"/>
          <w:szCs w:val="18"/>
        </w:rPr>
        <w:t xml:space="preserve">; </w:t>
      </w:r>
    </w:p>
    <w:p w14:paraId="10C64A92" w14:textId="00D8C722" w:rsidR="00D31DDA" w:rsidRPr="00D31DDA" w:rsidRDefault="00D31DDA" w:rsidP="00092C9D">
      <w:pPr>
        <w:spacing w:after="120"/>
        <w:ind w:left="720"/>
        <w:jc w:val="both"/>
        <w:rPr>
          <w:rFonts w:ascii="Lucida Sans Unicode" w:eastAsiaTheme="minorEastAsia" w:hAnsi="Lucida Sans Unicode" w:cs="Lucida Sans Unicode"/>
          <w:sz w:val="18"/>
          <w:szCs w:val="18"/>
          <w:lang w:eastAsia="en-GB"/>
        </w:rPr>
      </w:pPr>
      <w:r w:rsidRPr="00D31DDA">
        <w:rPr>
          <w:rFonts w:ascii="Lucida Sans Unicode" w:eastAsiaTheme="minorEastAsia" w:hAnsi="Lucida Sans Unicode" w:cs="Lucida Sans Unicode"/>
          <w:sz w:val="18"/>
          <w:szCs w:val="18"/>
          <w:lang w:eastAsia="en-GB"/>
        </w:rPr>
        <w:t xml:space="preserve">the </w:t>
      </w:r>
      <w:bookmarkStart w:id="521" w:name="_9kMH11H7aXv5BCBIHef952wq0"/>
      <w:r w:rsidRPr="00D31DDA">
        <w:rPr>
          <w:rFonts w:ascii="Lucida Sans Unicode" w:eastAsiaTheme="minorEastAsia" w:hAnsi="Lucida Sans Unicode" w:cs="Lucida Sans Unicode"/>
          <w:sz w:val="18"/>
          <w:szCs w:val="18"/>
          <w:lang w:eastAsia="en-GB"/>
        </w:rPr>
        <w:t>Supplier</w:t>
      </w:r>
      <w:bookmarkEnd w:id="521"/>
      <w:r w:rsidRPr="00D31DDA">
        <w:rPr>
          <w:rFonts w:ascii="Lucida Sans Unicode" w:eastAsiaTheme="minorEastAsia" w:hAnsi="Lucida Sans Unicode" w:cs="Lucida Sans Unicode"/>
          <w:sz w:val="18"/>
          <w:szCs w:val="18"/>
          <w:lang w:eastAsia="en-GB"/>
        </w:rPr>
        <w:t xml:space="preserve"> may proceed with the proposed appointment.</w:t>
      </w:r>
    </w:p>
    <w:p w14:paraId="697AA890" w14:textId="77777777" w:rsidR="00B506A2" w:rsidRDefault="00D31DDA" w:rsidP="00B506A2">
      <w:pPr>
        <w:numPr>
          <w:ilvl w:val="1"/>
          <w:numId w:val="21"/>
        </w:numPr>
        <w:spacing w:after="120"/>
        <w:jc w:val="both"/>
        <w:rPr>
          <w:rFonts w:ascii="Lucida Sans Unicode" w:eastAsiaTheme="minorEastAsia" w:hAnsi="Lucida Sans Unicode" w:cs="Lucida Sans Unicode"/>
          <w:sz w:val="18"/>
          <w:szCs w:val="18"/>
          <w:lang w:eastAsia="en-GB"/>
        </w:rPr>
      </w:pPr>
      <w:r w:rsidRPr="00D31DDA">
        <w:rPr>
          <w:rFonts w:ascii="Lucida Sans Unicode" w:eastAsiaTheme="minorEastAsia" w:hAnsi="Lucida Sans Unicode" w:cs="Lucida Sans Unicode"/>
          <w:sz w:val="18"/>
          <w:szCs w:val="18"/>
          <w:lang w:eastAsia="en-GB"/>
        </w:rPr>
        <w:t xml:space="preserve">Except where </w:t>
      </w:r>
      <w:r w:rsidR="00F709EF">
        <w:rPr>
          <w:rFonts w:ascii="Lucida Sans Unicode" w:eastAsiaTheme="minorEastAsia" w:hAnsi="Lucida Sans Unicode" w:cs="Lucida Sans Unicode"/>
          <w:sz w:val="18"/>
          <w:szCs w:val="18"/>
          <w:lang w:eastAsia="en-GB"/>
        </w:rPr>
        <w:t>the Authority</w:t>
      </w:r>
      <w:r w:rsidRPr="00D31DDA">
        <w:rPr>
          <w:rFonts w:ascii="Lucida Sans Unicode" w:eastAsiaTheme="minorEastAsia" w:hAnsi="Lucida Sans Unicode" w:cs="Lucida Sans Unicode"/>
          <w:sz w:val="18"/>
          <w:szCs w:val="18"/>
          <w:lang w:eastAsia="en-GB"/>
        </w:rPr>
        <w:t xml:space="preserve"> has given its prior written consent, the </w:t>
      </w:r>
      <w:bookmarkStart w:id="522" w:name="_9kMH12I7aXv5BCBIHef952wq0"/>
      <w:r w:rsidRPr="00D31DDA">
        <w:rPr>
          <w:rFonts w:ascii="Lucida Sans Unicode" w:eastAsiaTheme="minorEastAsia" w:hAnsi="Lucida Sans Unicode" w:cs="Lucida Sans Unicode"/>
          <w:sz w:val="18"/>
          <w:szCs w:val="18"/>
          <w:lang w:eastAsia="en-GB"/>
        </w:rPr>
        <w:t>Supplier</w:t>
      </w:r>
      <w:bookmarkEnd w:id="522"/>
      <w:r w:rsidRPr="00D31DDA">
        <w:rPr>
          <w:rFonts w:ascii="Lucida Sans Unicode" w:eastAsiaTheme="minorEastAsia" w:hAnsi="Lucida Sans Unicode" w:cs="Lucida Sans Unicode"/>
          <w:sz w:val="18"/>
          <w:szCs w:val="18"/>
          <w:lang w:eastAsia="en-GB"/>
        </w:rPr>
        <w:t xml:space="preserve"> shall ensure that each Sub-contract shall include:</w:t>
      </w:r>
    </w:p>
    <w:p w14:paraId="3A48511A" w14:textId="02F8F7C9"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provisions which will enable the </w:t>
      </w:r>
      <w:bookmarkStart w:id="523" w:name="_9kMH13J7aXv5BCBIHef952wq0"/>
      <w:r w:rsidRPr="00B506A2">
        <w:rPr>
          <w:rFonts w:ascii="Lucida Sans Unicode" w:eastAsiaTheme="minorEastAsia" w:hAnsi="Lucida Sans Unicode" w:cs="Lucida Sans Unicode"/>
          <w:sz w:val="18"/>
          <w:szCs w:val="18"/>
        </w:rPr>
        <w:t>Supplier</w:t>
      </w:r>
      <w:bookmarkEnd w:id="523"/>
      <w:r w:rsidRPr="00B506A2">
        <w:rPr>
          <w:rFonts w:ascii="Lucida Sans Unicode" w:eastAsiaTheme="minorEastAsia" w:hAnsi="Lucida Sans Unicode" w:cs="Lucida Sans Unicode"/>
          <w:sz w:val="18"/>
          <w:szCs w:val="18"/>
        </w:rPr>
        <w:t xml:space="preserve"> to discharge its obligations under this </w:t>
      </w:r>
      <w:r w:rsidR="00FF7D17">
        <w:rPr>
          <w:rFonts w:ascii="Lucida Sans Unicode" w:eastAsiaTheme="minorEastAsia" w:hAnsi="Lucida Sans Unicode" w:cs="Lucida Sans Unicode"/>
          <w:sz w:val="18"/>
          <w:szCs w:val="18"/>
        </w:rPr>
        <w:t>Contract</w:t>
      </w:r>
      <w:r w:rsidRPr="00B506A2">
        <w:rPr>
          <w:rFonts w:ascii="Lucida Sans Unicode" w:eastAsiaTheme="minorEastAsia" w:hAnsi="Lucida Sans Unicode" w:cs="Lucida Sans Unicode"/>
          <w:sz w:val="18"/>
          <w:szCs w:val="18"/>
        </w:rPr>
        <w:t>;</w:t>
      </w:r>
    </w:p>
    <w:p w14:paraId="5D9503A6" w14:textId="77777777"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a right under </w:t>
      </w:r>
      <w:bookmarkStart w:id="524" w:name="_9kMHG5YVt3AB6CKSuCBt"/>
      <w:bookmarkStart w:id="525" w:name="_9kMHE6YUv3AB6DJQuCBt"/>
      <w:r w:rsidRPr="00B506A2">
        <w:rPr>
          <w:rFonts w:ascii="Lucida Sans Unicode" w:eastAsiaTheme="minorEastAsia" w:hAnsi="Lucida Sans Unicode" w:cs="Lucida Sans Unicode"/>
          <w:sz w:val="18"/>
          <w:szCs w:val="18"/>
        </w:rPr>
        <w:t>C</w:t>
      </w:r>
      <w:r w:rsidR="00242286" w:rsidRPr="00B506A2">
        <w:rPr>
          <w:rFonts w:ascii="Lucida Sans Unicode" w:eastAsiaTheme="minorEastAsia" w:hAnsi="Lucida Sans Unicode" w:cs="Lucida Sans Unicode"/>
          <w:sz w:val="18"/>
          <w:szCs w:val="18"/>
        </w:rPr>
        <w:t xml:space="preserve">ontracts </w:t>
      </w:r>
      <w:r w:rsidR="006B4C56" w:rsidRPr="00B506A2">
        <w:rPr>
          <w:rFonts w:ascii="Lucida Sans Unicode" w:eastAsiaTheme="minorEastAsia" w:hAnsi="Lucida Sans Unicode" w:cs="Lucida Sans Unicode"/>
          <w:sz w:val="18"/>
          <w:szCs w:val="18"/>
        </w:rPr>
        <w:t>(Rights of Third Parties) Act 1999</w:t>
      </w:r>
      <w:bookmarkEnd w:id="524"/>
      <w:bookmarkEnd w:id="525"/>
      <w:r w:rsidRPr="00B506A2">
        <w:rPr>
          <w:rFonts w:ascii="Lucida Sans Unicode" w:eastAsiaTheme="minorEastAsia" w:hAnsi="Lucida Sans Unicode" w:cs="Lucida Sans Unicode"/>
          <w:sz w:val="18"/>
          <w:szCs w:val="18"/>
        </w:rPr>
        <w:t xml:space="preserve"> for </w:t>
      </w:r>
      <w:r w:rsidR="00F709EF" w:rsidRPr="00B506A2">
        <w:rPr>
          <w:rFonts w:ascii="Lucida Sans Unicode" w:eastAsiaTheme="minorEastAsia" w:hAnsi="Lucida Sans Unicode" w:cs="Lucida Sans Unicode"/>
          <w:sz w:val="18"/>
          <w:szCs w:val="18"/>
        </w:rPr>
        <w:t>the Authority</w:t>
      </w:r>
      <w:r w:rsidRPr="00B506A2">
        <w:rPr>
          <w:rFonts w:ascii="Lucida Sans Unicode" w:eastAsiaTheme="minorEastAsia" w:hAnsi="Lucida Sans Unicode" w:cs="Lucida Sans Unicode"/>
          <w:sz w:val="18"/>
          <w:szCs w:val="18"/>
        </w:rPr>
        <w:t xml:space="preserve"> to enforce any provisions under the Sub-contract which are capable of conferring a benefit upon </w:t>
      </w:r>
      <w:r w:rsidR="00F709EF" w:rsidRPr="00B506A2">
        <w:rPr>
          <w:rFonts w:ascii="Lucida Sans Unicode" w:eastAsiaTheme="minorEastAsia" w:hAnsi="Lucida Sans Unicode" w:cs="Lucida Sans Unicode"/>
          <w:sz w:val="18"/>
          <w:szCs w:val="18"/>
        </w:rPr>
        <w:t>the Authority</w:t>
      </w:r>
      <w:r w:rsidRPr="00B506A2">
        <w:rPr>
          <w:rFonts w:ascii="Lucida Sans Unicode" w:eastAsiaTheme="minorEastAsia" w:hAnsi="Lucida Sans Unicode" w:cs="Lucida Sans Unicode"/>
          <w:sz w:val="18"/>
          <w:szCs w:val="18"/>
        </w:rPr>
        <w:t>;</w:t>
      </w:r>
    </w:p>
    <w:p w14:paraId="0D2B785F" w14:textId="77777777"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a provision enabling </w:t>
      </w:r>
      <w:r w:rsidR="00F709EF" w:rsidRPr="00B506A2">
        <w:rPr>
          <w:rFonts w:ascii="Lucida Sans Unicode" w:eastAsiaTheme="minorEastAsia" w:hAnsi="Lucida Sans Unicode" w:cs="Lucida Sans Unicode"/>
          <w:sz w:val="18"/>
          <w:szCs w:val="18"/>
        </w:rPr>
        <w:t>the Authority</w:t>
      </w:r>
      <w:r w:rsidRPr="00B506A2">
        <w:rPr>
          <w:rFonts w:ascii="Lucida Sans Unicode" w:eastAsiaTheme="minorEastAsia" w:hAnsi="Lucida Sans Unicode" w:cs="Lucida Sans Unicode"/>
          <w:sz w:val="18"/>
          <w:szCs w:val="18"/>
        </w:rPr>
        <w:t xml:space="preserve"> to enforce the Sub-contract as if it were the </w:t>
      </w:r>
      <w:bookmarkStart w:id="526" w:name="_9kMH14K7aXv5BCBIHef952wq0"/>
      <w:r w:rsidRPr="00B506A2">
        <w:rPr>
          <w:rFonts w:ascii="Lucida Sans Unicode" w:eastAsiaTheme="minorEastAsia" w:hAnsi="Lucida Sans Unicode" w:cs="Lucida Sans Unicode"/>
          <w:sz w:val="18"/>
          <w:szCs w:val="18"/>
        </w:rPr>
        <w:t>Supplier</w:t>
      </w:r>
      <w:bookmarkEnd w:id="526"/>
      <w:r w:rsidRPr="00B506A2">
        <w:rPr>
          <w:rFonts w:ascii="Lucida Sans Unicode" w:eastAsiaTheme="minorEastAsia" w:hAnsi="Lucida Sans Unicode" w:cs="Lucida Sans Unicode"/>
          <w:sz w:val="18"/>
          <w:szCs w:val="18"/>
        </w:rPr>
        <w:t>;</w:t>
      </w:r>
    </w:p>
    <w:p w14:paraId="0350EFAD" w14:textId="77777777"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a provision enabling the </w:t>
      </w:r>
      <w:bookmarkStart w:id="527" w:name="_9kMH15L7aXv5BCBIHef952wq0"/>
      <w:r w:rsidRPr="00B506A2">
        <w:rPr>
          <w:rFonts w:ascii="Lucida Sans Unicode" w:eastAsiaTheme="minorEastAsia" w:hAnsi="Lucida Sans Unicode" w:cs="Lucida Sans Unicode"/>
          <w:sz w:val="18"/>
          <w:szCs w:val="18"/>
        </w:rPr>
        <w:t>Supplier</w:t>
      </w:r>
      <w:bookmarkEnd w:id="527"/>
      <w:r w:rsidRPr="00B506A2">
        <w:rPr>
          <w:rFonts w:ascii="Lucida Sans Unicode" w:eastAsiaTheme="minorEastAsia" w:hAnsi="Lucida Sans Unicode" w:cs="Lucida Sans Unicode"/>
          <w:sz w:val="18"/>
          <w:szCs w:val="18"/>
        </w:rPr>
        <w:t xml:space="preserve"> to assign, novate or otherwise transfer any of its rights and/or obligations under the Sub-contract to </w:t>
      </w:r>
      <w:r w:rsidR="00F709EF" w:rsidRPr="00B506A2">
        <w:rPr>
          <w:rFonts w:ascii="Lucida Sans Unicode" w:eastAsiaTheme="minorEastAsia" w:hAnsi="Lucida Sans Unicode" w:cs="Lucida Sans Unicode"/>
          <w:sz w:val="18"/>
          <w:szCs w:val="18"/>
        </w:rPr>
        <w:t>the Authority</w:t>
      </w:r>
      <w:r w:rsidRPr="00B506A2">
        <w:rPr>
          <w:rFonts w:ascii="Lucida Sans Unicode" w:eastAsiaTheme="minorEastAsia" w:hAnsi="Lucida Sans Unicode" w:cs="Lucida Sans Unicode"/>
          <w:sz w:val="18"/>
          <w:szCs w:val="18"/>
        </w:rPr>
        <w:t xml:space="preserve"> or any </w:t>
      </w:r>
      <w:bookmarkStart w:id="528" w:name="_9kMJI5YVt3AB8IIbMrzldituwCsoIEB5z9"/>
      <w:bookmarkStart w:id="529" w:name="_9kMJG6YUv3AB9CDdMrzldituwCsoIEB5z9"/>
      <w:r w:rsidRPr="00B506A2">
        <w:rPr>
          <w:rFonts w:ascii="Lucida Sans Unicode" w:eastAsiaTheme="minorEastAsia" w:hAnsi="Lucida Sans Unicode" w:cs="Lucida Sans Unicode"/>
          <w:sz w:val="18"/>
          <w:szCs w:val="18"/>
        </w:rPr>
        <w:t>Replacement Supplier</w:t>
      </w:r>
      <w:bookmarkEnd w:id="528"/>
      <w:bookmarkEnd w:id="529"/>
      <w:r w:rsidRPr="00B506A2">
        <w:rPr>
          <w:rFonts w:ascii="Lucida Sans Unicode" w:eastAsiaTheme="minorEastAsia" w:hAnsi="Lucida Sans Unicode" w:cs="Lucida Sans Unicode"/>
          <w:sz w:val="18"/>
          <w:szCs w:val="18"/>
        </w:rPr>
        <w:t xml:space="preserve"> without restriction (including any need to obtain any consent or approval) or payment by </w:t>
      </w:r>
      <w:r w:rsidR="00F709EF" w:rsidRPr="00B506A2">
        <w:rPr>
          <w:rFonts w:ascii="Lucida Sans Unicode" w:eastAsiaTheme="minorEastAsia" w:hAnsi="Lucida Sans Unicode" w:cs="Lucida Sans Unicode"/>
          <w:sz w:val="18"/>
          <w:szCs w:val="18"/>
        </w:rPr>
        <w:t>the Authority</w:t>
      </w:r>
      <w:r w:rsidRPr="00B506A2">
        <w:rPr>
          <w:rFonts w:ascii="Lucida Sans Unicode" w:eastAsiaTheme="minorEastAsia" w:hAnsi="Lucida Sans Unicode" w:cs="Lucida Sans Unicode"/>
          <w:sz w:val="18"/>
          <w:szCs w:val="18"/>
        </w:rPr>
        <w:t>;</w:t>
      </w:r>
    </w:p>
    <w:p w14:paraId="4171C5EB" w14:textId="427E0980"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obligations no less onerous on the Sub-contractor than those imposed on the Supplier under this </w:t>
      </w:r>
      <w:r w:rsidR="00FF7D17">
        <w:rPr>
          <w:rFonts w:ascii="Lucida Sans Unicode" w:eastAsiaTheme="minorEastAsia" w:hAnsi="Lucida Sans Unicode" w:cs="Lucida Sans Unicode"/>
          <w:sz w:val="18"/>
          <w:szCs w:val="18"/>
        </w:rPr>
        <w:t>Contract</w:t>
      </w:r>
      <w:r w:rsidRPr="00B506A2">
        <w:rPr>
          <w:rFonts w:ascii="Lucida Sans Unicode" w:eastAsiaTheme="minorEastAsia" w:hAnsi="Lucida Sans Unicode" w:cs="Lucida Sans Unicode"/>
          <w:sz w:val="18"/>
          <w:szCs w:val="18"/>
        </w:rPr>
        <w:t xml:space="preserve"> in respect of:</w:t>
      </w:r>
    </w:p>
    <w:p w14:paraId="7C03EBF7" w14:textId="03CF7E6D" w:rsidR="00B506A2" w:rsidRDefault="00D31DDA" w:rsidP="00B506A2">
      <w:pPr>
        <w:pStyle w:val="TLTLevel4"/>
        <w:tabs>
          <w:tab w:val="clear" w:pos="1803"/>
          <w:tab w:val="left" w:pos="2835"/>
        </w:tabs>
        <w:spacing w:after="120"/>
        <w:ind w:left="2835" w:hanging="992"/>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data prot</w:t>
      </w:r>
      <w:r w:rsidR="006B4C56" w:rsidRPr="00B506A2">
        <w:rPr>
          <w:rFonts w:ascii="Lucida Sans Unicode" w:eastAsiaTheme="minorEastAsia" w:hAnsi="Lucida Sans Unicode" w:cs="Lucida Sans Unicode"/>
          <w:sz w:val="18"/>
          <w:szCs w:val="18"/>
        </w:rPr>
        <w:t>ection requirements set out in c</w:t>
      </w:r>
      <w:r w:rsidRPr="00B506A2">
        <w:rPr>
          <w:rFonts w:ascii="Lucida Sans Unicode" w:eastAsiaTheme="minorEastAsia" w:hAnsi="Lucida Sans Unicode" w:cs="Lucida Sans Unicode"/>
          <w:sz w:val="18"/>
          <w:szCs w:val="18"/>
        </w:rPr>
        <w:t xml:space="preserve">lause </w:t>
      </w:r>
      <w:r w:rsidR="006B4C56" w:rsidRPr="00B506A2">
        <w:rPr>
          <w:rFonts w:ascii="Lucida Sans Unicode" w:eastAsiaTheme="minorEastAsia" w:hAnsi="Lucida Sans Unicode" w:cs="Lucida Sans Unicode"/>
          <w:sz w:val="18"/>
          <w:szCs w:val="18"/>
        </w:rPr>
        <w:t>4</w:t>
      </w:r>
      <w:r w:rsidR="006934D3">
        <w:rPr>
          <w:rFonts w:ascii="Lucida Sans Unicode" w:eastAsiaTheme="minorEastAsia" w:hAnsi="Lucida Sans Unicode" w:cs="Lucida Sans Unicode"/>
          <w:sz w:val="18"/>
          <w:szCs w:val="18"/>
        </w:rPr>
        <w:t>0</w:t>
      </w:r>
      <w:r w:rsidRPr="00B506A2">
        <w:rPr>
          <w:rFonts w:ascii="Lucida Sans Unicode" w:eastAsiaTheme="minorEastAsia" w:hAnsi="Lucida Sans Unicode" w:cs="Lucida Sans Unicode"/>
          <w:sz w:val="18"/>
          <w:szCs w:val="18"/>
        </w:rPr>
        <w:t xml:space="preserve"> (</w:t>
      </w:r>
      <w:bookmarkStart w:id="530" w:name="_9kMJI5YVt3AB8CCZsgi7uv"/>
      <w:bookmarkStart w:id="531" w:name="_9kMJG6YUv3AB8DJfsgi7uv"/>
      <w:r w:rsidRPr="00B506A2">
        <w:rPr>
          <w:rFonts w:ascii="Lucida Sans Unicode" w:eastAsiaTheme="minorEastAsia" w:hAnsi="Lucida Sans Unicode" w:cs="Lucida Sans Unicode"/>
          <w:i/>
          <w:sz w:val="18"/>
          <w:szCs w:val="18"/>
        </w:rPr>
        <w:t>Data</w:t>
      </w:r>
      <w:bookmarkEnd w:id="530"/>
      <w:bookmarkEnd w:id="531"/>
      <w:r w:rsidRPr="00B506A2">
        <w:rPr>
          <w:rFonts w:ascii="Lucida Sans Unicode" w:eastAsiaTheme="minorEastAsia" w:hAnsi="Lucida Sans Unicode" w:cs="Lucida Sans Unicode"/>
          <w:i/>
          <w:sz w:val="18"/>
          <w:szCs w:val="18"/>
        </w:rPr>
        <w:t xml:space="preserve"> Protection</w:t>
      </w:r>
      <w:r w:rsidRPr="00B506A2">
        <w:rPr>
          <w:rFonts w:ascii="Lucida Sans Unicode" w:eastAsiaTheme="minorEastAsia" w:hAnsi="Lucida Sans Unicode" w:cs="Lucida Sans Unicode"/>
          <w:sz w:val="18"/>
          <w:szCs w:val="18"/>
        </w:rPr>
        <w:t>);</w:t>
      </w:r>
      <w:bookmarkStart w:id="532" w:name="_9kMHE6YUv3AB79FUuyl"/>
      <w:bookmarkStart w:id="533" w:name="_9kMHG5YVt3AB7ACQuyl"/>
    </w:p>
    <w:p w14:paraId="48C45278" w14:textId="20ECA804" w:rsidR="00B506A2" w:rsidRDefault="00D31DDA" w:rsidP="00B506A2">
      <w:pPr>
        <w:pStyle w:val="TLTLevel4"/>
        <w:tabs>
          <w:tab w:val="clear" w:pos="1803"/>
          <w:tab w:val="left" w:pos="2835"/>
        </w:tabs>
        <w:spacing w:after="120"/>
        <w:ind w:left="2835" w:hanging="992"/>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FOIA</w:t>
      </w:r>
      <w:bookmarkEnd w:id="532"/>
      <w:bookmarkEnd w:id="533"/>
      <w:r w:rsidRPr="00B506A2">
        <w:rPr>
          <w:rFonts w:ascii="Lucida Sans Unicode" w:eastAsiaTheme="minorEastAsia" w:hAnsi="Lucida Sans Unicode" w:cs="Lucida Sans Unicode"/>
          <w:sz w:val="18"/>
          <w:szCs w:val="18"/>
        </w:rPr>
        <w:t xml:space="preserve"> requirements set out i</w:t>
      </w:r>
      <w:r w:rsidR="006B4C56" w:rsidRPr="00B506A2">
        <w:rPr>
          <w:rFonts w:ascii="Lucida Sans Unicode" w:eastAsiaTheme="minorEastAsia" w:hAnsi="Lucida Sans Unicode" w:cs="Lucida Sans Unicode"/>
          <w:sz w:val="18"/>
          <w:szCs w:val="18"/>
        </w:rPr>
        <w:t>n c</w:t>
      </w:r>
      <w:r w:rsidRPr="00B506A2">
        <w:rPr>
          <w:rFonts w:ascii="Lucida Sans Unicode" w:eastAsiaTheme="minorEastAsia" w:hAnsi="Lucida Sans Unicode" w:cs="Lucida Sans Unicode"/>
          <w:sz w:val="18"/>
          <w:szCs w:val="18"/>
        </w:rPr>
        <w:t xml:space="preserve">lause </w:t>
      </w:r>
      <w:r w:rsidR="006B4C56" w:rsidRPr="00B506A2">
        <w:rPr>
          <w:rFonts w:ascii="Lucida Sans Unicode" w:eastAsiaTheme="minorEastAsia" w:hAnsi="Lucida Sans Unicode" w:cs="Lucida Sans Unicode"/>
          <w:sz w:val="18"/>
          <w:szCs w:val="18"/>
        </w:rPr>
        <w:t>4</w:t>
      </w:r>
      <w:r w:rsidR="006934D3">
        <w:rPr>
          <w:rFonts w:ascii="Lucida Sans Unicode" w:eastAsiaTheme="minorEastAsia" w:hAnsi="Lucida Sans Unicode" w:cs="Lucida Sans Unicode"/>
          <w:sz w:val="18"/>
          <w:szCs w:val="18"/>
        </w:rPr>
        <w:t>1</w:t>
      </w:r>
      <w:r w:rsidRPr="00B506A2">
        <w:rPr>
          <w:rFonts w:ascii="Lucida Sans Unicode" w:eastAsiaTheme="minorEastAsia" w:hAnsi="Lucida Sans Unicode" w:cs="Lucida Sans Unicode"/>
          <w:sz w:val="18"/>
          <w:szCs w:val="18"/>
        </w:rPr>
        <w:t xml:space="preserve"> (</w:t>
      </w:r>
      <w:r w:rsidRPr="00B506A2">
        <w:rPr>
          <w:rFonts w:ascii="Lucida Sans Unicode" w:eastAsiaTheme="minorEastAsia" w:hAnsi="Lucida Sans Unicode" w:cs="Lucida Sans Unicode"/>
          <w:i/>
          <w:sz w:val="18"/>
          <w:szCs w:val="18"/>
        </w:rPr>
        <w:t xml:space="preserve">Freedom of </w:t>
      </w:r>
      <w:bookmarkStart w:id="534" w:name="_9kMIF6YUv3AB7CJYMqs54ow517"/>
      <w:r w:rsidRPr="00B506A2">
        <w:rPr>
          <w:rFonts w:ascii="Lucida Sans Unicode" w:eastAsiaTheme="minorEastAsia" w:hAnsi="Lucida Sans Unicode" w:cs="Lucida Sans Unicode"/>
          <w:i/>
          <w:sz w:val="18"/>
          <w:szCs w:val="18"/>
        </w:rPr>
        <w:t>Information</w:t>
      </w:r>
      <w:bookmarkEnd w:id="534"/>
      <w:r w:rsidR="006B4C56" w:rsidRPr="00B506A2">
        <w:rPr>
          <w:rFonts w:ascii="Lucida Sans Unicode" w:eastAsiaTheme="minorEastAsia" w:hAnsi="Lucida Sans Unicode" w:cs="Lucida Sans Unicode"/>
          <w:i/>
          <w:sz w:val="18"/>
          <w:szCs w:val="18"/>
        </w:rPr>
        <w:t xml:space="preserve"> and environmental information regulations</w:t>
      </w:r>
      <w:r w:rsidRPr="00B506A2">
        <w:rPr>
          <w:rFonts w:ascii="Lucida Sans Unicode" w:eastAsiaTheme="minorEastAsia" w:hAnsi="Lucida Sans Unicode" w:cs="Lucida Sans Unicode"/>
          <w:sz w:val="18"/>
          <w:szCs w:val="18"/>
        </w:rPr>
        <w:t>);</w:t>
      </w:r>
    </w:p>
    <w:p w14:paraId="1B5F7B14" w14:textId="0975F1E0" w:rsidR="00B506A2" w:rsidRDefault="006B4C56" w:rsidP="00B506A2">
      <w:pPr>
        <w:pStyle w:val="TLTLevel4"/>
        <w:tabs>
          <w:tab w:val="clear" w:pos="1803"/>
          <w:tab w:val="left" w:pos="2835"/>
        </w:tabs>
        <w:spacing w:after="120"/>
        <w:ind w:left="2835" w:hanging="992"/>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lastRenderedPageBreak/>
        <w:t>vetting requirements set out in clause 4</w:t>
      </w:r>
      <w:r w:rsidR="006934D3">
        <w:rPr>
          <w:rFonts w:ascii="Lucida Sans Unicode" w:eastAsiaTheme="minorEastAsia" w:hAnsi="Lucida Sans Unicode" w:cs="Lucida Sans Unicode"/>
          <w:sz w:val="18"/>
          <w:szCs w:val="18"/>
        </w:rPr>
        <w:t>4</w:t>
      </w:r>
      <w:r w:rsidRPr="00B506A2">
        <w:rPr>
          <w:rFonts w:ascii="Lucida Sans Unicode" w:eastAsiaTheme="minorEastAsia" w:hAnsi="Lucida Sans Unicode" w:cs="Lucida Sans Unicode"/>
          <w:sz w:val="18"/>
          <w:szCs w:val="18"/>
        </w:rPr>
        <w:t xml:space="preserve"> (</w:t>
      </w:r>
      <w:r w:rsidRPr="00B506A2">
        <w:rPr>
          <w:rFonts w:ascii="Lucida Sans Unicode" w:eastAsiaTheme="minorEastAsia" w:hAnsi="Lucida Sans Unicode" w:cs="Lucida Sans Unicode"/>
          <w:i/>
          <w:sz w:val="18"/>
          <w:szCs w:val="18"/>
        </w:rPr>
        <w:t>Vetting</w:t>
      </w:r>
      <w:r w:rsidRPr="00B506A2">
        <w:rPr>
          <w:rFonts w:ascii="Lucida Sans Unicode" w:eastAsiaTheme="minorEastAsia" w:hAnsi="Lucida Sans Unicode" w:cs="Lucida Sans Unicode"/>
          <w:sz w:val="18"/>
          <w:szCs w:val="18"/>
        </w:rPr>
        <w:t>); and</w:t>
      </w:r>
    </w:p>
    <w:p w14:paraId="34BB3BE7" w14:textId="3184150E" w:rsidR="00D31DDA" w:rsidRPr="00B506A2" w:rsidRDefault="00D31DDA" w:rsidP="00B506A2">
      <w:pPr>
        <w:pStyle w:val="TLTLevel4"/>
        <w:tabs>
          <w:tab w:val="clear" w:pos="1803"/>
          <w:tab w:val="left" w:pos="2835"/>
        </w:tabs>
        <w:spacing w:after="120"/>
        <w:ind w:left="2835" w:hanging="992"/>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the keeping of records in respect of the services being provided under the Sub-contract</w:t>
      </w:r>
      <w:r w:rsidR="006B4C56" w:rsidRPr="00B506A2">
        <w:rPr>
          <w:rFonts w:ascii="Lucida Sans Unicode" w:eastAsiaTheme="minorEastAsia" w:hAnsi="Lucida Sans Unicode" w:cs="Lucida Sans Unicode"/>
          <w:sz w:val="18"/>
          <w:szCs w:val="18"/>
        </w:rPr>
        <w:t xml:space="preserve"> in accordance with clause 4</w:t>
      </w:r>
      <w:r w:rsidR="006934D3">
        <w:rPr>
          <w:rFonts w:ascii="Lucida Sans Unicode" w:eastAsiaTheme="minorEastAsia" w:hAnsi="Lucida Sans Unicode" w:cs="Lucida Sans Unicode"/>
          <w:sz w:val="18"/>
          <w:szCs w:val="18"/>
        </w:rPr>
        <w:t>6</w:t>
      </w:r>
      <w:r w:rsidR="006B4C56" w:rsidRPr="00B506A2">
        <w:rPr>
          <w:rFonts w:ascii="Lucida Sans Unicode" w:eastAsiaTheme="minorEastAsia" w:hAnsi="Lucida Sans Unicode" w:cs="Lucida Sans Unicode"/>
          <w:sz w:val="18"/>
          <w:szCs w:val="18"/>
        </w:rPr>
        <w:t xml:space="preserve"> (</w:t>
      </w:r>
      <w:r w:rsidR="006B4C56" w:rsidRPr="00B506A2">
        <w:rPr>
          <w:rFonts w:ascii="Lucida Sans Unicode" w:eastAsiaTheme="minorEastAsia" w:hAnsi="Lucida Sans Unicode" w:cs="Lucida Sans Unicode"/>
          <w:i/>
          <w:sz w:val="18"/>
          <w:szCs w:val="18"/>
        </w:rPr>
        <w:t>Records and Audits access</w:t>
      </w:r>
      <w:r w:rsidR="006B4C56" w:rsidRPr="00B506A2">
        <w:rPr>
          <w:rFonts w:ascii="Lucida Sans Unicode" w:eastAsiaTheme="minorEastAsia" w:hAnsi="Lucida Sans Unicode" w:cs="Lucida Sans Unicode"/>
          <w:sz w:val="18"/>
          <w:szCs w:val="18"/>
        </w:rPr>
        <w:t>)</w:t>
      </w:r>
      <w:r w:rsidRPr="00B506A2">
        <w:rPr>
          <w:rFonts w:ascii="Lucida Sans Unicode" w:eastAsiaTheme="minorEastAsia" w:hAnsi="Lucida Sans Unicode" w:cs="Lucida Sans Unicode"/>
          <w:sz w:val="18"/>
          <w:szCs w:val="18"/>
        </w:rPr>
        <w:t>;</w:t>
      </w:r>
    </w:p>
    <w:p w14:paraId="0DF5CABD" w14:textId="2EAF3DFA" w:rsidR="00D31DDA" w:rsidRP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provisions enabling the </w:t>
      </w:r>
      <w:bookmarkStart w:id="535" w:name="_9kMH16M7aXv5BCBIHef952wq0"/>
      <w:r w:rsidRPr="00B506A2">
        <w:rPr>
          <w:rFonts w:ascii="Lucida Sans Unicode" w:eastAsiaTheme="minorEastAsia" w:hAnsi="Lucida Sans Unicode" w:cs="Lucida Sans Unicode"/>
          <w:sz w:val="18"/>
          <w:szCs w:val="18"/>
        </w:rPr>
        <w:t>Supplier</w:t>
      </w:r>
      <w:bookmarkEnd w:id="535"/>
      <w:r w:rsidRPr="00B506A2">
        <w:rPr>
          <w:rFonts w:ascii="Lucida Sans Unicode" w:eastAsiaTheme="minorEastAsia" w:hAnsi="Lucida Sans Unicode" w:cs="Lucida Sans Unicode"/>
          <w:sz w:val="18"/>
          <w:szCs w:val="18"/>
        </w:rPr>
        <w:t xml:space="preserve"> to terminate the Sub-contract on notice on terms no more onerous on the </w:t>
      </w:r>
      <w:bookmarkStart w:id="536" w:name="_9kMH17N7aXv5BCBIHef952wq0"/>
      <w:r w:rsidRPr="00B506A2">
        <w:rPr>
          <w:rFonts w:ascii="Lucida Sans Unicode" w:eastAsiaTheme="minorEastAsia" w:hAnsi="Lucida Sans Unicode" w:cs="Lucida Sans Unicode"/>
          <w:sz w:val="18"/>
          <w:szCs w:val="18"/>
        </w:rPr>
        <w:t>Supplier</w:t>
      </w:r>
      <w:bookmarkEnd w:id="536"/>
      <w:r w:rsidRPr="00B506A2">
        <w:rPr>
          <w:rFonts w:ascii="Lucida Sans Unicode" w:eastAsiaTheme="minorEastAsia" w:hAnsi="Lucida Sans Unicode" w:cs="Lucida Sans Unicode"/>
          <w:sz w:val="18"/>
          <w:szCs w:val="18"/>
        </w:rPr>
        <w:t xml:space="preserve"> than those imposed on </w:t>
      </w:r>
      <w:r w:rsidR="00F709EF" w:rsidRPr="00B506A2">
        <w:rPr>
          <w:rFonts w:ascii="Lucida Sans Unicode" w:eastAsiaTheme="minorEastAsia" w:hAnsi="Lucida Sans Unicode" w:cs="Lucida Sans Unicode"/>
          <w:sz w:val="18"/>
          <w:szCs w:val="18"/>
        </w:rPr>
        <w:t>the Authority</w:t>
      </w:r>
      <w:r w:rsidRPr="00B506A2">
        <w:rPr>
          <w:rFonts w:ascii="Lucida Sans Unicode" w:eastAsiaTheme="minorEastAsia" w:hAnsi="Lucida Sans Unicode" w:cs="Lucida Sans Unicode"/>
          <w:sz w:val="18"/>
          <w:szCs w:val="18"/>
        </w:rPr>
        <w:t xml:space="preserve"> under this </w:t>
      </w:r>
      <w:r w:rsidR="00FF7D17">
        <w:rPr>
          <w:rFonts w:ascii="Lucida Sans Unicode" w:eastAsiaTheme="minorEastAsia" w:hAnsi="Lucida Sans Unicode" w:cs="Lucida Sans Unicode"/>
          <w:sz w:val="18"/>
          <w:szCs w:val="18"/>
        </w:rPr>
        <w:t>Contract</w:t>
      </w:r>
      <w:r w:rsidRPr="00B506A2">
        <w:rPr>
          <w:rFonts w:ascii="Lucida Sans Unicode" w:eastAsiaTheme="minorEastAsia" w:hAnsi="Lucida Sans Unicode" w:cs="Lucida Sans Unicode"/>
          <w:sz w:val="18"/>
          <w:szCs w:val="18"/>
        </w:rPr>
        <w:t>;</w:t>
      </w:r>
    </w:p>
    <w:p w14:paraId="30AB218E" w14:textId="58AC9439" w:rsidR="00D31DDA" w:rsidRPr="00D31DDA" w:rsidRDefault="00D31DDA" w:rsidP="00092C9D">
      <w:pPr>
        <w:numPr>
          <w:ilvl w:val="1"/>
          <w:numId w:val="21"/>
        </w:numPr>
        <w:spacing w:after="120"/>
        <w:jc w:val="both"/>
        <w:rPr>
          <w:rFonts w:ascii="Lucida Sans Unicode" w:eastAsiaTheme="minorEastAsia" w:hAnsi="Lucida Sans Unicode" w:cs="Lucida Sans Unicode"/>
          <w:sz w:val="18"/>
          <w:szCs w:val="18"/>
          <w:lang w:eastAsia="en-GB"/>
        </w:rPr>
      </w:pPr>
      <w:r w:rsidRPr="00D31DDA">
        <w:rPr>
          <w:rFonts w:ascii="Lucida Sans Unicode" w:eastAsiaTheme="minorEastAsia" w:hAnsi="Lucida Sans Unicode" w:cs="Lucida Sans Unicode"/>
          <w:sz w:val="18"/>
          <w:szCs w:val="18"/>
          <w:lang w:eastAsia="en-GB"/>
        </w:rPr>
        <w:t xml:space="preserve">The </w:t>
      </w:r>
      <w:bookmarkStart w:id="537" w:name="_9kMH19P7aXv5BCBIHef952wq0"/>
      <w:r w:rsidRPr="00D31DDA">
        <w:rPr>
          <w:rFonts w:ascii="Lucida Sans Unicode" w:eastAsiaTheme="minorEastAsia" w:hAnsi="Lucida Sans Unicode" w:cs="Lucida Sans Unicode"/>
          <w:sz w:val="18"/>
          <w:szCs w:val="18"/>
          <w:lang w:eastAsia="en-GB"/>
        </w:rPr>
        <w:t>Supplier</w:t>
      </w:r>
      <w:bookmarkEnd w:id="537"/>
      <w:r w:rsidRPr="00D31DDA">
        <w:rPr>
          <w:rFonts w:ascii="Lucida Sans Unicode" w:eastAsiaTheme="minorEastAsia" w:hAnsi="Lucida Sans Unicode" w:cs="Lucida Sans Unicode"/>
          <w:sz w:val="18"/>
          <w:szCs w:val="18"/>
          <w:lang w:eastAsia="en-GB"/>
        </w:rPr>
        <w:t xml:space="preserve"> shall not terminate or materially amend the terms of any Sub-contract without </w:t>
      </w:r>
      <w:bookmarkStart w:id="538" w:name="_9kMH02J7aXv5CDADJhui"/>
      <w:bookmarkStart w:id="539" w:name="_9kMH02H8aWx5BCADKiui"/>
      <w:r w:rsidR="00F709EF">
        <w:rPr>
          <w:rFonts w:ascii="Lucida Sans Unicode" w:eastAsiaTheme="minorEastAsia" w:hAnsi="Lucida Sans Unicode" w:cs="Lucida Sans Unicode"/>
          <w:sz w:val="18"/>
          <w:szCs w:val="18"/>
          <w:lang w:eastAsia="en-GB"/>
        </w:rPr>
        <w:t>the Authority</w:t>
      </w:r>
      <w:r w:rsidRPr="00D31DDA">
        <w:rPr>
          <w:rFonts w:ascii="Lucida Sans Unicode" w:eastAsiaTheme="minorEastAsia" w:hAnsi="Lucida Sans Unicode" w:cs="Lucida Sans Unicode"/>
          <w:sz w:val="18"/>
          <w:szCs w:val="18"/>
          <w:lang w:eastAsia="en-GB"/>
        </w:rPr>
        <w:t>'s</w:t>
      </w:r>
      <w:bookmarkEnd w:id="538"/>
      <w:bookmarkEnd w:id="539"/>
      <w:r w:rsidRPr="00D31DDA">
        <w:rPr>
          <w:rFonts w:ascii="Lucida Sans Unicode" w:eastAsiaTheme="minorEastAsia" w:hAnsi="Lucida Sans Unicode" w:cs="Lucida Sans Unicode"/>
          <w:sz w:val="18"/>
          <w:szCs w:val="18"/>
          <w:lang w:eastAsia="en-GB"/>
        </w:rPr>
        <w:t xml:space="preserve"> prior written consent, which shall not be unreasonably withheld or delayed.</w:t>
      </w:r>
    </w:p>
    <w:p w14:paraId="30331D14" w14:textId="77777777" w:rsidR="00D31DDA" w:rsidRPr="00D31DDA" w:rsidRDefault="00D31DDA" w:rsidP="00092C9D">
      <w:pPr>
        <w:keepNext/>
        <w:spacing w:after="120"/>
        <w:jc w:val="both"/>
        <w:rPr>
          <w:rFonts w:ascii="Lucida Sans Unicode" w:eastAsiaTheme="minorEastAsia" w:hAnsi="Lucida Sans Unicode" w:cs="Lucida Sans Unicode"/>
          <w:b/>
          <w:sz w:val="18"/>
          <w:szCs w:val="18"/>
          <w:lang w:eastAsia="en-GB"/>
        </w:rPr>
      </w:pPr>
      <w:r w:rsidRPr="00D31DDA">
        <w:rPr>
          <w:rFonts w:ascii="Lucida Sans Unicode" w:eastAsiaTheme="minorEastAsia" w:hAnsi="Lucida Sans Unicode" w:cs="Lucida Sans Unicode"/>
          <w:b/>
          <w:sz w:val="18"/>
          <w:szCs w:val="18"/>
          <w:lang w:eastAsia="en-GB"/>
        </w:rPr>
        <w:t>Supply chain protection</w:t>
      </w:r>
    </w:p>
    <w:p w14:paraId="5E5CB83E" w14:textId="7F3216F6" w:rsidR="00B506A2" w:rsidRDefault="00D31DDA" w:rsidP="00B506A2">
      <w:pPr>
        <w:numPr>
          <w:ilvl w:val="1"/>
          <w:numId w:val="21"/>
        </w:numPr>
        <w:spacing w:after="120"/>
        <w:jc w:val="both"/>
        <w:rPr>
          <w:rFonts w:ascii="Lucida Sans Unicode" w:eastAsiaTheme="minorEastAsia" w:hAnsi="Lucida Sans Unicode" w:cs="Lucida Sans Unicode"/>
          <w:sz w:val="18"/>
          <w:szCs w:val="18"/>
          <w:lang w:eastAsia="en-GB"/>
        </w:rPr>
      </w:pPr>
      <w:bookmarkStart w:id="540" w:name="_Ref14726846"/>
      <w:r w:rsidRPr="00D31DDA">
        <w:rPr>
          <w:rFonts w:ascii="Lucida Sans Unicode" w:eastAsiaTheme="minorEastAsia" w:hAnsi="Lucida Sans Unicode" w:cs="Lucida Sans Unicode"/>
          <w:sz w:val="18"/>
          <w:szCs w:val="18"/>
          <w:lang w:eastAsia="en-GB"/>
        </w:rPr>
        <w:t xml:space="preserve">The </w:t>
      </w:r>
      <w:bookmarkStart w:id="541" w:name="_9kMH1AQ7aXv5BCBIHef952wq0"/>
      <w:r w:rsidRPr="00D31DDA">
        <w:rPr>
          <w:rFonts w:ascii="Lucida Sans Unicode" w:eastAsiaTheme="minorEastAsia" w:hAnsi="Lucida Sans Unicode" w:cs="Lucida Sans Unicode"/>
          <w:sz w:val="18"/>
          <w:szCs w:val="18"/>
          <w:lang w:eastAsia="en-GB"/>
        </w:rPr>
        <w:t>Supplier</w:t>
      </w:r>
      <w:bookmarkEnd w:id="541"/>
      <w:r w:rsidRPr="00D31DDA">
        <w:rPr>
          <w:rFonts w:ascii="Lucida Sans Unicode" w:eastAsiaTheme="minorEastAsia" w:hAnsi="Lucida Sans Unicode" w:cs="Lucida Sans Unicode"/>
          <w:sz w:val="18"/>
          <w:szCs w:val="18"/>
          <w:lang w:eastAsia="en-GB"/>
        </w:rPr>
        <w:t xml:space="preserve"> shall ensure that all Sub-contracts (which in this sub-clause includes any contract in the </w:t>
      </w:r>
      <w:bookmarkStart w:id="542" w:name="_9kMH22H7aXv5BCBIHef952wq0"/>
      <w:r w:rsidRPr="00D31DDA">
        <w:rPr>
          <w:rFonts w:ascii="Lucida Sans Unicode" w:eastAsiaTheme="minorEastAsia" w:hAnsi="Lucida Sans Unicode" w:cs="Lucida Sans Unicode"/>
          <w:sz w:val="18"/>
          <w:szCs w:val="18"/>
          <w:lang w:eastAsia="en-GB"/>
        </w:rPr>
        <w:t>Supplier’s</w:t>
      </w:r>
      <w:bookmarkEnd w:id="542"/>
      <w:r w:rsidRPr="00D31DDA">
        <w:rPr>
          <w:rFonts w:ascii="Lucida Sans Unicode" w:eastAsiaTheme="minorEastAsia" w:hAnsi="Lucida Sans Unicode" w:cs="Lucida Sans Unicode"/>
          <w:sz w:val="18"/>
          <w:szCs w:val="18"/>
          <w:lang w:eastAsia="en-GB"/>
        </w:rPr>
        <w:t xml:space="preserve"> supply chain made wholly or substantially for the purpose of performing or contributing to the performance of the whole or any part of this </w:t>
      </w:r>
      <w:r w:rsidR="00FF7D17">
        <w:rPr>
          <w:rFonts w:ascii="Lucida Sans Unicode" w:eastAsiaTheme="minorEastAsia" w:hAnsi="Lucida Sans Unicode" w:cs="Lucida Sans Unicode"/>
          <w:sz w:val="18"/>
          <w:szCs w:val="18"/>
          <w:lang w:eastAsia="en-GB"/>
        </w:rPr>
        <w:t>Contract</w:t>
      </w:r>
      <w:r w:rsidRPr="00D31DDA">
        <w:rPr>
          <w:rFonts w:ascii="Lucida Sans Unicode" w:eastAsiaTheme="minorEastAsia" w:hAnsi="Lucida Sans Unicode" w:cs="Lucida Sans Unicode"/>
          <w:sz w:val="18"/>
          <w:szCs w:val="18"/>
          <w:lang w:eastAsia="en-GB"/>
        </w:rPr>
        <w:t xml:space="preserve"> contain provisions:</w:t>
      </w:r>
      <w:bookmarkEnd w:id="540"/>
    </w:p>
    <w:p w14:paraId="576B9E54" w14:textId="77777777"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giving the </w:t>
      </w:r>
      <w:bookmarkStart w:id="543" w:name="_9kMH23I7aXv5BCBIHef952wq0"/>
      <w:r w:rsidRPr="00B506A2">
        <w:rPr>
          <w:rFonts w:ascii="Lucida Sans Unicode" w:eastAsiaTheme="minorEastAsia" w:hAnsi="Lucida Sans Unicode" w:cs="Lucida Sans Unicode"/>
          <w:sz w:val="18"/>
          <w:szCs w:val="18"/>
        </w:rPr>
        <w:t>Supplier</w:t>
      </w:r>
      <w:bookmarkEnd w:id="543"/>
      <w:r w:rsidRPr="00B506A2">
        <w:rPr>
          <w:rFonts w:ascii="Lucida Sans Unicode" w:eastAsiaTheme="minorEastAsia" w:hAnsi="Lucida Sans Unicode" w:cs="Lucida Sans Unicode"/>
          <w:sz w:val="18"/>
          <w:szCs w:val="18"/>
        </w:rPr>
        <w:t xml:space="preserve"> a right to terminate the Sub-contract if the Sub-contractor fails to comply in the performance of the Sub-contract with legal obligations in the fields of environmental, social or labour law;</w:t>
      </w:r>
    </w:p>
    <w:p w14:paraId="771E6650" w14:textId="77777777"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requiring the </w:t>
      </w:r>
      <w:bookmarkStart w:id="544" w:name="_9kMH24J7aXv5BCBIHef952wq0"/>
      <w:r w:rsidRPr="00B506A2">
        <w:rPr>
          <w:rFonts w:ascii="Lucida Sans Unicode" w:eastAsiaTheme="minorEastAsia" w:hAnsi="Lucida Sans Unicode" w:cs="Lucida Sans Unicode"/>
          <w:sz w:val="18"/>
          <w:szCs w:val="18"/>
        </w:rPr>
        <w:t>Supplier</w:t>
      </w:r>
      <w:bookmarkEnd w:id="544"/>
      <w:r w:rsidRPr="00B506A2">
        <w:rPr>
          <w:rFonts w:ascii="Lucida Sans Unicode" w:eastAsiaTheme="minorEastAsia" w:hAnsi="Lucida Sans Unicode" w:cs="Lucida Sans Unicode"/>
          <w:sz w:val="18"/>
          <w:szCs w:val="18"/>
        </w:rPr>
        <w:t xml:space="preserve"> or other party receiving goods or services under the contract to consider and verify invoices under that contract in a timely fashion;</w:t>
      </w:r>
    </w:p>
    <w:p w14:paraId="3F66E177" w14:textId="77777777"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that if the </w:t>
      </w:r>
      <w:bookmarkStart w:id="545" w:name="_9kMH25K7aXv5BCBIHef952wq0"/>
      <w:r w:rsidRPr="00B506A2">
        <w:rPr>
          <w:rFonts w:ascii="Lucida Sans Unicode" w:eastAsiaTheme="minorEastAsia" w:hAnsi="Lucida Sans Unicode" w:cs="Lucida Sans Unicode"/>
          <w:sz w:val="18"/>
          <w:szCs w:val="18"/>
        </w:rPr>
        <w:t>Supplier</w:t>
      </w:r>
      <w:bookmarkEnd w:id="545"/>
      <w:r w:rsidRPr="00B506A2">
        <w:rPr>
          <w:rFonts w:ascii="Lucida Sans Unicode" w:eastAsiaTheme="minorEastAsia" w:hAnsi="Lucida Sans Unicode" w:cs="Lucida Sans Unicode"/>
          <w:sz w:val="18"/>
          <w:szCs w:val="18"/>
        </w:rPr>
        <w:t xml:space="preserve"> or other party fails to consider and verify an invoice in accordance with sub-paragraph (b), the invoice shall be regarded as valid and undisputed for the purpose of sub-paragraph (d) after a reasonable time has passed;</w:t>
      </w:r>
    </w:p>
    <w:p w14:paraId="5D812093" w14:textId="77777777"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requiring the </w:t>
      </w:r>
      <w:bookmarkStart w:id="546" w:name="_9kMH26L7aXv5BCBIHef952wq0"/>
      <w:r w:rsidRPr="00B506A2">
        <w:rPr>
          <w:rFonts w:ascii="Lucida Sans Unicode" w:eastAsiaTheme="minorEastAsia" w:hAnsi="Lucida Sans Unicode" w:cs="Lucida Sans Unicode"/>
          <w:sz w:val="18"/>
          <w:szCs w:val="18"/>
        </w:rPr>
        <w:t>Supplier</w:t>
      </w:r>
      <w:bookmarkEnd w:id="546"/>
      <w:r w:rsidRPr="00B506A2">
        <w:rPr>
          <w:rFonts w:ascii="Lucida Sans Unicode" w:eastAsiaTheme="minorEastAsia" w:hAnsi="Lucida Sans Unicode" w:cs="Lucida Sans Unicode"/>
          <w:sz w:val="18"/>
          <w:szCs w:val="18"/>
        </w:rPr>
        <w:t xml:space="preserve"> or other party to pay any undisputed sums which are due from it to the Sub-contractor within a specified period not exceeding 30 days of verifying that the invoice is valid and undisputed; </w:t>
      </w:r>
    </w:p>
    <w:p w14:paraId="71B5F7DF" w14:textId="77777777"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giving </w:t>
      </w:r>
      <w:r w:rsidR="00F709EF" w:rsidRPr="00B506A2">
        <w:rPr>
          <w:rFonts w:ascii="Lucida Sans Unicode" w:eastAsiaTheme="minorEastAsia" w:hAnsi="Lucida Sans Unicode" w:cs="Lucida Sans Unicode"/>
          <w:sz w:val="18"/>
          <w:szCs w:val="18"/>
        </w:rPr>
        <w:t>the Authority</w:t>
      </w:r>
      <w:r w:rsidRPr="00B506A2">
        <w:rPr>
          <w:rFonts w:ascii="Lucida Sans Unicode" w:eastAsiaTheme="minorEastAsia" w:hAnsi="Lucida Sans Unicode" w:cs="Lucida Sans Unicode"/>
          <w:sz w:val="18"/>
          <w:szCs w:val="18"/>
        </w:rPr>
        <w:t xml:space="preserve"> a right to publish the </w:t>
      </w:r>
      <w:bookmarkStart w:id="547" w:name="_9kMH27M7aXv5BCBIHef952wq0"/>
      <w:r w:rsidRPr="00B506A2">
        <w:rPr>
          <w:rFonts w:ascii="Lucida Sans Unicode" w:eastAsiaTheme="minorEastAsia" w:hAnsi="Lucida Sans Unicode" w:cs="Lucida Sans Unicode"/>
          <w:sz w:val="18"/>
          <w:szCs w:val="18"/>
        </w:rPr>
        <w:t>Supplier’s</w:t>
      </w:r>
      <w:bookmarkEnd w:id="547"/>
      <w:r w:rsidRPr="00B506A2">
        <w:rPr>
          <w:rFonts w:ascii="Lucida Sans Unicode" w:eastAsiaTheme="minorEastAsia" w:hAnsi="Lucida Sans Unicode" w:cs="Lucida Sans Unicode"/>
          <w:sz w:val="18"/>
          <w:szCs w:val="18"/>
        </w:rPr>
        <w:t xml:space="preserve"> compliance with its obligation to pay undisputed invoices within the specified payment period; and</w:t>
      </w:r>
    </w:p>
    <w:p w14:paraId="7F83C722" w14:textId="223B28D8" w:rsidR="00D31DDA" w:rsidRP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requiring the Sub-contractor to include a clause to the same effect as this clause in any contracts it enters into wholly or substantially for the purpose of performing or contributing to the performance of the whole or any part of this </w:t>
      </w:r>
      <w:r w:rsidR="00FF7D17">
        <w:rPr>
          <w:rFonts w:ascii="Lucida Sans Unicode" w:eastAsiaTheme="minorEastAsia" w:hAnsi="Lucida Sans Unicode" w:cs="Lucida Sans Unicode"/>
          <w:sz w:val="18"/>
          <w:szCs w:val="18"/>
        </w:rPr>
        <w:t>Contract</w:t>
      </w:r>
    </w:p>
    <w:p w14:paraId="01EC0D3C" w14:textId="33AF909C" w:rsidR="00D31DDA" w:rsidRPr="00F05E61" w:rsidRDefault="00D31DDA" w:rsidP="00092C9D">
      <w:pPr>
        <w:numPr>
          <w:ilvl w:val="1"/>
          <w:numId w:val="21"/>
        </w:numPr>
        <w:spacing w:after="120"/>
        <w:jc w:val="both"/>
        <w:rPr>
          <w:rFonts w:ascii="Lucida Sans Unicode" w:eastAsiaTheme="minorEastAsia" w:hAnsi="Lucida Sans Unicode" w:cs="Lucida Sans Unicode"/>
          <w:sz w:val="18"/>
          <w:szCs w:val="18"/>
          <w:lang w:eastAsia="en-GB"/>
        </w:rPr>
      </w:pPr>
      <w:bookmarkStart w:id="548" w:name="_Ref14956157"/>
      <w:r w:rsidRPr="00D31DDA">
        <w:rPr>
          <w:rFonts w:ascii="Lucida Sans Unicode" w:eastAsiaTheme="minorEastAsia" w:hAnsi="Lucida Sans Unicode" w:cs="Lucida Sans Unicode"/>
          <w:sz w:val="18"/>
          <w:szCs w:val="18"/>
          <w:lang w:eastAsia="en-GB"/>
        </w:rPr>
        <w:t xml:space="preserve">The </w:t>
      </w:r>
      <w:bookmarkStart w:id="549" w:name="_9kMH28N7aXv5BCBIHef952wq0"/>
      <w:r w:rsidRPr="00D31DDA">
        <w:rPr>
          <w:rFonts w:ascii="Lucida Sans Unicode" w:eastAsiaTheme="minorEastAsia" w:hAnsi="Lucida Sans Unicode" w:cs="Lucida Sans Unicode"/>
          <w:sz w:val="18"/>
          <w:szCs w:val="18"/>
          <w:lang w:eastAsia="en-GB"/>
        </w:rPr>
        <w:t>Supplier</w:t>
      </w:r>
      <w:bookmarkEnd w:id="549"/>
      <w:r w:rsidRPr="00D31DDA">
        <w:rPr>
          <w:rFonts w:ascii="Lucida Sans Unicode" w:eastAsiaTheme="minorEastAsia" w:hAnsi="Lucida Sans Unicode" w:cs="Lucida Sans Unicode"/>
          <w:sz w:val="18"/>
          <w:szCs w:val="18"/>
          <w:lang w:eastAsia="en-GB"/>
        </w:rPr>
        <w:t xml:space="preserve"> shall</w:t>
      </w:r>
      <w:bookmarkStart w:id="550" w:name="_Ref14726663"/>
      <w:bookmarkEnd w:id="548"/>
      <w:r w:rsidR="00F05E61">
        <w:rPr>
          <w:rFonts w:ascii="Lucida Sans Unicode" w:eastAsiaTheme="minorEastAsia" w:hAnsi="Lucida Sans Unicode" w:cs="Lucida Sans Unicode"/>
          <w:sz w:val="18"/>
          <w:szCs w:val="18"/>
          <w:lang w:eastAsia="en-GB"/>
        </w:rPr>
        <w:t xml:space="preserve"> </w:t>
      </w:r>
      <w:r w:rsidRPr="00F05E61">
        <w:rPr>
          <w:rFonts w:ascii="Lucida Sans Unicode" w:eastAsiaTheme="minorEastAsia" w:hAnsi="Lucida Sans Unicode" w:cs="Lucida Sans Unicode"/>
          <w:sz w:val="18"/>
          <w:szCs w:val="18"/>
          <w:lang w:eastAsia="en-GB"/>
        </w:rPr>
        <w:t>pay any undisputed sums which are due from it to a Sub-contractor within 30 days of verifying that the invoice is valid and undisputed;</w:t>
      </w:r>
      <w:bookmarkEnd w:id="550"/>
    </w:p>
    <w:p w14:paraId="57C45AB0" w14:textId="77777777" w:rsidR="00D31DDA" w:rsidRPr="00D31DDA" w:rsidRDefault="00D31DDA" w:rsidP="00092C9D">
      <w:pPr>
        <w:keepNext/>
        <w:spacing w:after="120"/>
        <w:jc w:val="both"/>
        <w:rPr>
          <w:rFonts w:ascii="Lucida Sans Unicode" w:eastAsiaTheme="minorEastAsia" w:hAnsi="Lucida Sans Unicode" w:cs="Lucida Sans Unicode"/>
          <w:b/>
          <w:sz w:val="18"/>
          <w:szCs w:val="18"/>
          <w:lang w:eastAsia="en-GB"/>
        </w:rPr>
      </w:pPr>
      <w:r w:rsidRPr="00D31DDA">
        <w:rPr>
          <w:rFonts w:ascii="Lucida Sans Unicode" w:eastAsiaTheme="minorEastAsia" w:hAnsi="Lucida Sans Unicode" w:cs="Lucida Sans Unicode"/>
          <w:b/>
          <w:sz w:val="18"/>
          <w:szCs w:val="18"/>
          <w:lang w:eastAsia="en-GB"/>
        </w:rPr>
        <w:t>Termination of Sub-contracts</w:t>
      </w:r>
    </w:p>
    <w:p w14:paraId="4C807C10" w14:textId="77777777" w:rsidR="006B4C56" w:rsidRPr="00F05E61" w:rsidRDefault="00F709EF" w:rsidP="00092C9D">
      <w:pPr>
        <w:numPr>
          <w:ilvl w:val="1"/>
          <w:numId w:val="21"/>
        </w:numPr>
        <w:spacing w:after="120"/>
        <w:jc w:val="both"/>
        <w:rPr>
          <w:rFonts w:ascii="Lucida Sans Unicode" w:eastAsiaTheme="minorEastAsia" w:hAnsi="Lucida Sans Unicode" w:cs="Lucida Sans Unicode"/>
          <w:sz w:val="18"/>
          <w:szCs w:val="18"/>
          <w:lang w:eastAsia="en-GB"/>
        </w:rPr>
      </w:pPr>
      <w:r w:rsidRPr="00F05E61">
        <w:rPr>
          <w:rFonts w:ascii="Lucida Sans Unicode" w:eastAsiaTheme="minorEastAsia" w:hAnsi="Lucida Sans Unicode" w:cs="Lucida Sans Unicode"/>
          <w:sz w:val="18"/>
          <w:szCs w:val="18"/>
          <w:lang w:eastAsia="en-GB"/>
        </w:rPr>
        <w:t xml:space="preserve">The Authority </w:t>
      </w:r>
      <w:r w:rsidR="00D31DDA" w:rsidRPr="00F05E61">
        <w:rPr>
          <w:rFonts w:ascii="Lucida Sans Unicode" w:eastAsiaTheme="minorEastAsia" w:hAnsi="Lucida Sans Unicode" w:cs="Lucida Sans Unicode"/>
          <w:sz w:val="18"/>
          <w:szCs w:val="18"/>
          <w:lang w:eastAsia="en-GB"/>
        </w:rPr>
        <w:t xml:space="preserve">may require the </w:t>
      </w:r>
      <w:bookmarkStart w:id="551" w:name="_9kMH29O7aXv5BCBIHef952wq0"/>
      <w:r w:rsidR="00D31DDA" w:rsidRPr="00F05E61">
        <w:rPr>
          <w:rFonts w:ascii="Lucida Sans Unicode" w:eastAsiaTheme="minorEastAsia" w:hAnsi="Lucida Sans Unicode" w:cs="Lucida Sans Unicode"/>
          <w:sz w:val="18"/>
          <w:szCs w:val="18"/>
          <w:lang w:eastAsia="en-GB"/>
        </w:rPr>
        <w:t>Supplier</w:t>
      </w:r>
      <w:bookmarkEnd w:id="551"/>
      <w:r w:rsidR="00D31DDA" w:rsidRPr="00F05E61">
        <w:rPr>
          <w:rFonts w:ascii="Lucida Sans Unicode" w:eastAsiaTheme="minorEastAsia" w:hAnsi="Lucida Sans Unicode" w:cs="Lucida Sans Unicode"/>
          <w:sz w:val="18"/>
          <w:szCs w:val="18"/>
          <w:lang w:eastAsia="en-GB"/>
        </w:rPr>
        <w:t xml:space="preserve"> to terminate</w:t>
      </w:r>
      <w:r w:rsidR="006B4C56" w:rsidRPr="00F05E61">
        <w:rPr>
          <w:rFonts w:ascii="Lucida Sans Unicode" w:eastAsiaTheme="minorEastAsia" w:hAnsi="Lucida Sans Unicode" w:cs="Lucida Sans Unicode"/>
          <w:sz w:val="18"/>
          <w:szCs w:val="18"/>
          <w:lang w:eastAsia="en-GB"/>
        </w:rPr>
        <w:t xml:space="preserve"> </w:t>
      </w:r>
      <w:r w:rsidR="00D31DDA" w:rsidRPr="00F05E61">
        <w:rPr>
          <w:rFonts w:ascii="Lucida Sans Unicode" w:eastAsiaTheme="minorEastAsia" w:hAnsi="Lucida Sans Unicode" w:cs="Lucida Sans Unicode"/>
          <w:sz w:val="18"/>
          <w:szCs w:val="18"/>
          <w:lang w:eastAsia="en-GB"/>
        </w:rPr>
        <w:t>a Sub-contract where:</w:t>
      </w:r>
    </w:p>
    <w:p w14:paraId="491F0EFD" w14:textId="39B311C4" w:rsidR="006B4C56" w:rsidRPr="00F05E61" w:rsidRDefault="00D31DDA" w:rsidP="00092C9D">
      <w:pPr>
        <w:pStyle w:val="TLTLevel3"/>
        <w:spacing w:before="0" w:after="120"/>
        <w:jc w:val="both"/>
        <w:rPr>
          <w:rFonts w:ascii="Lucida Sans Unicode" w:eastAsiaTheme="minorEastAsia" w:hAnsi="Lucida Sans Unicode" w:cs="Lucida Sans Unicode"/>
          <w:sz w:val="18"/>
          <w:szCs w:val="18"/>
        </w:rPr>
      </w:pPr>
      <w:r w:rsidRPr="00F05E61">
        <w:rPr>
          <w:rFonts w:ascii="Lucida Sans Unicode" w:eastAsiaTheme="minorEastAsia" w:hAnsi="Lucida Sans Unicode" w:cs="Lucida Sans Unicode"/>
          <w:sz w:val="18"/>
          <w:szCs w:val="18"/>
        </w:rPr>
        <w:t xml:space="preserve">the acts or omissions of the relevant Sub-contractor have caused or materially contributed to </w:t>
      </w:r>
      <w:bookmarkStart w:id="552" w:name="_9kMH05M7aXv5CDADJhui"/>
      <w:bookmarkStart w:id="553" w:name="_9kMH05K8aWx5BCADKiui"/>
      <w:r w:rsidR="00F709EF" w:rsidRPr="00F05E61">
        <w:rPr>
          <w:rFonts w:ascii="Lucida Sans Unicode" w:eastAsiaTheme="minorEastAsia" w:hAnsi="Lucida Sans Unicode" w:cs="Lucida Sans Unicode"/>
          <w:sz w:val="18"/>
          <w:szCs w:val="18"/>
        </w:rPr>
        <w:t>the Authority</w:t>
      </w:r>
      <w:r w:rsidRPr="00F05E61">
        <w:rPr>
          <w:rFonts w:ascii="Lucida Sans Unicode" w:eastAsiaTheme="minorEastAsia" w:hAnsi="Lucida Sans Unicode" w:cs="Lucida Sans Unicode"/>
          <w:sz w:val="18"/>
          <w:szCs w:val="18"/>
        </w:rPr>
        <w:t>'s</w:t>
      </w:r>
      <w:bookmarkEnd w:id="552"/>
      <w:bookmarkEnd w:id="553"/>
      <w:r w:rsidRPr="00F05E61">
        <w:rPr>
          <w:rFonts w:ascii="Lucida Sans Unicode" w:eastAsiaTheme="minorEastAsia" w:hAnsi="Lucida Sans Unicode" w:cs="Lucida Sans Unicode"/>
          <w:sz w:val="18"/>
          <w:szCs w:val="18"/>
        </w:rPr>
        <w:t xml:space="preserve"> ri</w:t>
      </w:r>
      <w:r w:rsidR="006B4C56" w:rsidRPr="00F05E61">
        <w:rPr>
          <w:rFonts w:ascii="Lucida Sans Unicode" w:eastAsiaTheme="minorEastAsia" w:hAnsi="Lucida Sans Unicode" w:cs="Lucida Sans Unicode"/>
          <w:sz w:val="18"/>
          <w:szCs w:val="18"/>
        </w:rPr>
        <w:t>ght of termination pursuant to c</w:t>
      </w:r>
      <w:r w:rsidRPr="00F05E61">
        <w:rPr>
          <w:rFonts w:ascii="Lucida Sans Unicode" w:eastAsiaTheme="minorEastAsia" w:hAnsi="Lucida Sans Unicode" w:cs="Lucida Sans Unicode"/>
          <w:sz w:val="18"/>
          <w:szCs w:val="18"/>
        </w:rPr>
        <w:t xml:space="preserve">lause </w:t>
      </w:r>
      <w:r w:rsidR="006B4C56" w:rsidRPr="00F05E61">
        <w:rPr>
          <w:rFonts w:ascii="Lucida Sans Unicode" w:eastAsiaTheme="minorEastAsia" w:hAnsi="Lucida Sans Unicode" w:cs="Lucida Sans Unicode"/>
          <w:sz w:val="18"/>
          <w:szCs w:val="18"/>
        </w:rPr>
        <w:t>3</w:t>
      </w:r>
      <w:r w:rsidR="0091027A">
        <w:rPr>
          <w:rFonts w:ascii="Lucida Sans Unicode" w:eastAsiaTheme="minorEastAsia" w:hAnsi="Lucida Sans Unicode" w:cs="Lucida Sans Unicode"/>
          <w:sz w:val="18"/>
          <w:szCs w:val="18"/>
        </w:rPr>
        <w:t>1</w:t>
      </w:r>
      <w:r w:rsidRPr="00F05E61">
        <w:rPr>
          <w:rFonts w:ascii="Lucida Sans Unicode" w:eastAsiaTheme="minorEastAsia" w:hAnsi="Lucida Sans Unicode" w:cs="Lucida Sans Unicode"/>
          <w:sz w:val="18"/>
          <w:szCs w:val="18"/>
        </w:rPr>
        <w:t xml:space="preserve"> (Termination);</w:t>
      </w:r>
    </w:p>
    <w:p w14:paraId="253805FE" w14:textId="77777777" w:rsidR="00F05E61" w:rsidRPr="00F05E61" w:rsidRDefault="00D31DDA" w:rsidP="00092C9D">
      <w:pPr>
        <w:pStyle w:val="TLTLevel3"/>
        <w:spacing w:before="0" w:after="120"/>
        <w:jc w:val="both"/>
        <w:rPr>
          <w:rFonts w:ascii="Lucida Sans Unicode" w:eastAsiaTheme="minorEastAsia" w:hAnsi="Lucida Sans Unicode" w:cs="Lucida Sans Unicode"/>
          <w:sz w:val="18"/>
          <w:szCs w:val="18"/>
        </w:rPr>
      </w:pPr>
      <w:r w:rsidRPr="00F05E61">
        <w:rPr>
          <w:rFonts w:ascii="Lucida Sans Unicode" w:eastAsiaTheme="minorEastAsia" w:hAnsi="Lucida Sans Unicode" w:cs="Lucida Sans Unicode"/>
          <w:sz w:val="18"/>
          <w:szCs w:val="18"/>
        </w:rPr>
        <w:t>the relevant Sub-contractor has failed to comply in the performance of its Sub-contract with legal obligations in the fields of environmental, social or labour law;</w:t>
      </w:r>
    </w:p>
    <w:p w14:paraId="4D25D6E7" w14:textId="42B7EE26" w:rsidR="006B4C56" w:rsidRPr="00F05E61" w:rsidRDefault="00D31DDA" w:rsidP="00092C9D">
      <w:pPr>
        <w:pStyle w:val="TLTLevel3"/>
        <w:spacing w:before="0" w:after="120"/>
        <w:jc w:val="both"/>
        <w:rPr>
          <w:rFonts w:ascii="Lucida Sans Unicode" w:eastAsiaTheme="minorEastAsia" w:hAnsi="Lucida Sans Unicode" w:cs="Lucida Sans Unicode"/>
          <w:sz w:val="18"/>
          <w:szCs w:val="18"/>
        </w:rPr>
      </w:pPr>
      <w:r w:rsidRPr="00F05E61">
        <w:rPr>
          <w:rFonts w:ascii="Lucida Sans Unicode" w:eastAsiaTheme="minorEastAsia" w:hAnsi="Lucida Sans Unicode" w:cs="Lucida Sans Unicode"/>
          <w:sz w:val="18"/>
          <w:szCs w:val="18"/>
        </w:rPr>
        <w:t xml:space="preserve">there is a </w:t>
      </w:r>
      <w:bookmarkStart w:id="554" w:name="_9kMMJ6YUv3AB69ALAfmtl"/>
      <w:r w:rsidRPr="00F05E61">
        <w:rPr>
          <w:rFonts w:ascii="Lucida Sans Unicode" w:eastAsiaTheme="minorEastAsia" w:hAnsi="Lucida Sans Unicode" w:cs="Lucida Sans Unicode"/>
          <w:sz w:val="18"/>
          <w:szCs w:val="18"/>
        </w:rPr>
        <w:t>Change</w:t>
      </w:r>
      <w:bookmarkEnd w:id="554"/>
      <w:r w:rsidRPr="00F05E61">
        <w:rPr>
          <w:rFonts w:ascii="Lucida Sans Unicode" w:eastAsiaTheme="minorEastAsia" w:hAnsi="Lucida Sans Unicode" w:cs="Lucida Sans Unicode"/>
          <w:sz w:val="18"/>
          <w:szCs w:val="18"/>
        </w:rPr>
        <w:t xml:space="preserve"> of </w:t>
      </w:r>
      <w:bookmarkStart w:id="555" w:name="_9kMIH5YVt3AB6BDMHz5A61"/>
      <w:bookmarkStart w:id="556" w:name="_9kMIF6YUv3AB6BIRHz5A61"/>
      <w:bookmarkStart w:id="557" w:name="_9kMIH5YVt39A6CEMHz5A616"/>
      <w:bookmarkStart w:id="558" w:name="_9kMIF6YUv39A6CJRHz5A616"/>
      <w:r w:rsidRPr="00F05E61">
        <w:rPr>
          <w:rFonts w:ascii="Lucida Sans Unicode" w:eastAsiaTheme="minorEastAsia" w:hAnsi="Lucida Sans Unicode" w:cs="Lucida Sans Unicode"/>
          <w:sz w:val="18"/>
          <w:szCs w:val="18"/>
        </w:rPr>
        <w:t>Control</w:t>
      </w:r>
      <w:bookmarkEnd w:id="555"/>
      <w:bookmarkEnd w:id="556"/>
      <w:bookmarkEnd w:id="557"/>
      <w:bookmarkEnd w:id="558"/>
      <w:r w:rsidRPr="00F05E61">
        <w:rPr>
          <w:rFonts w:ascii="Lucida Sans Unicode" w:eastAsiaTheme="minorEastAsia" w:hAnsi="Lucida Sans Unicode" w:cs="Lucida Sans Unicode"/>
          <w:sz w:val="18"/>
          <w:szCs w:val="18"/>
        </w:rPr>
        <w:t xml:space="preserve"> of the relevant Sub-contractor, unless:</w:t>
      </w:r>
    </w:p>
    <w:p w14:paraId="5194B626" w14:textId="77777777" w:rsidR="006B4C56" w:rsidRPr="00F05E61" w:rsidRDefault="006B4C56" w:rsidP="00092C9D">
      <w:pPr>
        <w:numPr>
          <w:ilvl w:val="5"/>
          <w:numId w:val="21"/>
        </w:numPr>
        <w:tabs>
          <w:tab w:val="left" w:pos="1803"/>
          <w:tab w:val="left" w:pos="2523"/>
        </w:tabs>
        <w:spacing w:after="120"/>
        <w:jc w:val="both"/>
        <w:rPr>
          <w:rFonts w:ascii="Lucida Sans Unicode" w:eastAsiaTheme="minorEastAsia" w:hAnsi="Lucida Sans Unicode" w:cs="Lucida Sans Unicode"/>
          <w:sz w:val="18"/>
          <w:szCs w:val="18"/>
          <w:lang w:eastAsia="en-GB"/>
        </w:rPr>
      </w:pPr>
      <w:r w:rsidRPr="00F05E61">
        <w:rPr>
          <w:rFonts w:ascii="Lucida Sans Unicode" w:eastAsiaTheme="minorEastAsia" w:hAnsi="Lucida Sans Unicode" w:cs="Lucida Sans Unicode"/>
          <w:sz w:val="18"/>
          <w:szCs w:val="18"/>
          <w:lang w:eastAsia="en-GB"/>
        </w:rPr>
        <w:t>(a)</w:t>
      </w:r>
      <w:r w:rsidRPr="00F05E61">
        <w:rPr>
          <w:rFonts w:ascii="Lucida Sans Unicode" w:eastAsiaTheme="minorEastAsia" w:hAnsi="Lucida Sans Unicode" w:cs="Lucida Sans Unicode"/>
          <w:sz w:val="18"/>
          <w:szCs w:val="18"/>
          <w:lang w:eastAsia="en-GB"/>
        </w:rPr>
        <w:tab/>
      </w:r>
      <w:r w:rsidR="00F709EF" w:rsidRPr="00F05E61">
        <w:rPr>
          <w:rFonts w:ascii="Lucida Sans Unicode" w:eastAsiaTheme="minorEastAsia" w:hAnsi="Lucida Sans Unicode" w:cs="Lucida Sans Unicode"/>
          <w:sz w:val="18"/>
          <w:szCs w:val="18"/>
          <w:lang w:eastAsia="en-GB"/>
        </w:rPr>
        <w:t>the Authority</w:t>
      </w:r>
      <w:r w:rsidR="00D31DDA" w:rsidRPr="00F05E61">
        <w:rPr>
          <w:rFonts w:ascii="Lucida Sans Unicode" w:eastAsiaTheme="minorEastAsia" w:hAnsi="Lucida Sans Unicode" w:cs="Lucida Sans Unicode"/>
          <w:sz w:val="18"/>
          <w:szCs w:val="18"/>
          <w:lang w:eastAsia="en-GB"/>
        </w:rPr>
        <w:t xml:space="preserve"> has given its prior written consent to the particular </w:t>
      </w:r>
      <w:bookmarkStart w:id="559" w:name="_9kMNK6YUv3AB69ALAfmtl"/>
      <w:r w:rsidR="00D31DDA" w:rsidRPr="00F05E61">
        <w:rPr>
          <w:rFonts w:ascii="Lucida Sans Unicode" w:eastAsiaTheme="minorEastAsia" w:hAnsi="Lucida Sans Unicode" w:cs="Lucida Sans Unicode"/>
          <w:sz w:val="18"/>
          <w:szCs w:val="18"/>
          <w:lang w:eastAsia="en-GB"/>
        </w:rPr>
        <w:t>Change</w:t>
      </w:r>
      <w:bookmarkEnd w:id="559"/>
      <w:r w:rsidR="00D31DDA" w:rsidRPr="00F05E61">
        <w:rPr>
          <w:rFonts w:ascii="Lucida Sans Unicode" w:eastAsiaTheme="minorEastAsia" w:hAnsi="Lucida Sans Unicode" w:cs="Lucida Sans Unicode"/>
          <w:sz w:val="18"/>
          <w:szCs w:val="18"/>
          <w:lang w:eastAsia="en-GB"/>
        </w:rPr>
        <w:t xml:space="preserve"> of </w:t>
      </w:r>
      <w:bookmarkStart w:id="560" w:name="_9kMJI5YVt3AB6BDMHz5A61"/>
      <w:bookmarkStart w:id="561" w:name="_9kMJG6YUv3AB6BIRHz5A61"/>
      <w:bookmarkStart w:id="562" w:name="_9kMJI5YVt39A6CEMHz5A616"/>
      <w:bookmarkStart w:id="563" w:name="_9kMJG6YUv39A6CJRHz5A616"/>
      <w:r w:rsidR="00D31DDA" w:rsidRPr="00F05E61">
        <w:rPr>
          <w:rFonts w:ascii="Lucida Sans Unicode" w:eastAsiaTheme="minorEastAsia" w:hAnsi="Lucida Sans Unicode" w:cs="Lucida Sans Unicode"/>
          <w:sz w:val="18"/>
          <w:szCs w:val="18"/>
          <w:lang w:eastAsia="en-GB"/>
        </w:rPr>
        <w:t>Control</w:t>
      </w:r>
      <w:bookmarkEnd w:id="560"/>
      <w:bookmarkEnd w:id="561"/>
      <w:bookmarkEnd w:id="562"/>
      <w:bookmarkEnd w:id="563"/>
      <w:r w:rsidR="00D31DDA" w:rsidRPr="00F05E61">
        <w:rPr>
          <w:rFonts w:ascii="Lucida Sans Unicode" w:eastAsiaTheme="minorEastAsia" w:hAnsi="Lucida Sans Unicode" w:cs="Lucida Sans Unicode"/>
          <w:sz w:val="18"/>
          <w:szCs w:val="18"/>
          <w:lang w:eastAsia="en-GB"/>
        </w:rPr>
        <w:t>, which subsequently takes place as proposed; or</w:t>
      </w:r>
    </w:p>
    <w:p w14:paraId="58BE3B6B" w14:textId="7DC85CBA" w:rsidR="00D31DDA" w:rsidRPr="00F05E61" w:rsidRDefault="006B4C56" w:rsidP="00092C9D">
      <w:pPr>
        <w:numPr>
          <w:ilvl w:val="5"/>
          <w:numId w:val="21"/>
        </w:numPr>
        <w:tabs>
          <w:tab w:val="left" w:pos="1803"/>
          <w:tab w:val="left" w:pos="2523"/>
        </w:tabs>
        <w:spacing w:after="120"/>
        <w:jc w:val="both"/>
        <w:rPr>
          <w:rFonts w:ascii="Lucida Sans Unicode" w:eastAsiaTheme="minorEastAsia" w:hAnsi="Lucida Sans Unicode" w:cs="Lucida Sans Unicode"/>
          <w:sz w:val="18"/>
          <w:szCs w:val="18"/>
          <w:lang w:eastAsia="en-GB"/>
        </w:rPr>
      </w:pPr>
      <w:r w:rsidRPr="00F05E61">
        <w:rPr>
          <w:rFonts w:ascii="Lucida Sans Unicode" w:eastAsiaTheme="minorEastAsia" w:hAnsi="Lucida Sans Unicode" w:cs="Lucida Sans Unicode"/>
          <w:sz w:val="18"/>
          <w:szCs w:val="18"/>
          <w:lang w:eastAsia="en-GB"/>
        </w:rPr>
        <w:lastRenderedPageBreak/>
        <w:t>(b)</w:t>
      </w:r>
      <w:r w:rsidRPr="00F05E61">
        <w:rPr>
          <w:rFonts w:ascii="Lucida Sans Unicode" w:eastAsiaTheme="minorEastAsia" w:hAnsi="Lucida Sans Unicode" w:cs="Lucida Sans Unicode"/>
          <w:sz w:val="18"/>
          <w:szCs w:val="18"/>
          <w:lang w:eastAsia="en-GB"/>
        </w:rPr>
        <w:tab/>
      </w:r>
      <w:r w:rsidR="00F709EF" w:rsidRPr="00F05E61">
        <w:rPr>
          <w:rFonts w:ascii="Lucida Sans Unicode" w:eastAsiaTheme="minorEastAsia" w:hAnsi="Lucida Sans Unicode" w:cs="Lucida Sans Unicode"/>
          <w:sz w:val="18"/>
          <w:szCs w:val="18"/>
          <w:lang w:eastAsia="en-GB"/>
        </w:rPr>
        <w:t>the Authority</w:t>
      </w:r>
      <w:r w:rsidR="00D31DDA" w:rsidRPr="00F05E61">
        <w:rPr>
          <w:rFonts w:ascii="Lucida Sans Unicode" w:eastAsiaTheme="minorEastAsia" w:hAnsi="Lucida Sans Unicode" w:cs="Lucida Sans Unicode"/>
          <w:sz w:val="18"/>
          <w:szCs w:val="18"/>
          <w:lang w:eastAsia="en-GB"/>
        </w:rPr>
        <w:t xml:space="preserve"> has not served its notice of objection within 6 months of the later of the date the </w:t>
      </w:r>
      <w:bookmarkStart w:id="564" w:name="_9kMOL6YUv3AB69ALAfmtl"/>
      <w:r w:rsidR="00D31DDA" w:rsidRPr="00F05E61">
        <w:rPr>
          <w:rFonts w:ascii="Lucida Sans Unicode" w:eastAsiaTheme="minorEastAsia" w:hAnsi="Lucida Sans Unicode" w:cs="Lucida Sans Unicode"/>
          <w:sz w:val="18"/>
          <w:szCs w:val="18"/>
          <w:lang w:eastAsia="en-GB"/>
        </w:rPr>
        <w:t>Change</w:t>
      </w:r>
      <w:bookmarkEnd w:id="564"/>
      <w:r w:rsidR="00D31DDA" w:rsidRPr="00F05E61">
        <w:rPr>
          <w:rFonts w:ascii="Lucida Sans Unicode" w:eastAsiaTheme="minorEastAsia" w:hAnsi="Lucida Sans Unicode" w:cs="Lucida Sans Unicode"/>
          <w:sz w:val="18"/>
          <w:szCs w:val="18"/>
          <w:lang w:eastAsia="en-GB"/>
        </w:rPr>
        <w:t xml:space="preserve"> of </w:t>
      </w:r>
      <w:bookmarkStart w:id="565" w:name="_9kMKJ5YVt3AB6BDMHz5A61"/>
      <w:bookmarkStart w:id="566" w:name="_9kMKH6YUv3AB6BIRHz5A61"/>
      <w:bookmarkStart w:id="567" w:name="_9kMKJ5YVt39A6CEMHz5A616"/>
      <w:bookmarkStart w:id="568" w:name="_9kMKH6YUv39A6CJRHz5A616"/>
      <w:r w:rsidR="00D31DDA" w:rsidRPr="00F05E61">
        <w:rPr>
          <w:rFonts w:ascii="Lucida Sans Unicode" w:eastAsiaTheme="minorEastAsia" w:hAnsi="Lucida Sans Unicode" w:cs="Lucida Sans Unicode"/>
          <w:sz w:val="18"/>
          <w:szCs w:val="18"/>
          <w:lang w:eastAsia="en-GB"/>
        </w:rPr>
        <w:t>Control</w:t>
      </w:r>
      <w:bookmarkEnd w:id="565"/>
      <w:bookmarkEnd w:id="566"/>
      <w:bookmarkEnd w:id="567"/>
      <w:bookmarkEnd w:id="568"/>
      <w:r w:rsidR="00D31DDA" w:rsidRPr="00F05E61">
        <w:rPr>
          <w:rFonts w:ascii="Lucida Sans Unicode" w:eastAsiaTheme="minorEastAsia" w:hAnsi="Lucida Sans Unicode" w:cs="Lucida Sans Unicode"/>
          <w:sz w:val="18"/>
          <w:szCs w:val="18"/>
          <w:lang w:eastAsia="en-GB"/>
        </w:rPr>
        <w:t xml:space="preserve"> took place or the date on which </w:t>
      </w:r>
      <w:r w:rsidR="00F709EF" w:rsidRPr="00F05E61">
        <w:rPr>
          <w:rFonts w:ascii="Lucida Sans Unicode" w:eastAsiaTheme="minorEastAsia" w:hAnsi="Lucida Sans Unicode" w:cs="Lucida Sans Unicode"/>
          <w:sz w:val="18"/>
          <w:szCs w:val="18"/>
          <w:lang w:eastAsia="en-GB"/>
        </w:rPr>
        <w:t>the Authority</w:t>
      </w:r>
      <w:r w:rsidR="00D31DDA" w:rsidRPr="00F05E61">
        <w:rPr>
          <w:rFonts w:ascii="Lucida Sans Unicode" w:eastAsiaTheme="minorEastAsia" w:hAnsi="Lucida Sans Unicode" w:cs="Lucida Sans Unicode"/>
          <w:sz w:val="18"/>
          <w:szCs w:val="18"/>
          <w:lang w:eastAsia="en-GB"/>
        </w:rPr>
        <w:t xml:space="preserve"> was given notice of the </w:t>
      </w:r>
      <w:bookmarkStart w:id="569" w:name="_9kMPM6YUv3AB69ALAfmtl"/>
      <w:r w:rsidR="00D31DDA" w:rsidRPr="00F05E61">
        <w:rPr>
          <w:rFonts w:ascii="Lucida Sans Unicode" w:eastAsiaTheme="minorEastAsia" w:hAnsi="Lucida Sans Unicode" w:cs="Lucida Sans Unicode"/>
          <w:sz w:val="18"/>
          <w:szCs w:val="18"/>
          <w:lang w:eastAsia="en-GB"/>
        </w:rPr>
        <w:t>Change</w:t>
      </w:r>
      <w:bookmarkEnd w:id="569"/>
      <w:r w:rsidR="00D31DDA" w:rsidRPr="00F05E61">
        <w:rPr>
          <w:rFonts w:ascii="Lucida Sans Unicode" w:eastAsiaTheme="minorEastAsia" w:hAnsi="Lucida Sans Unicode" w:cs="Lucida Sans Unicode"/>
          <w:sz w:val="18"/>
          <w:szCs w:val="18"/>
          <w:lang w:eastAsia="en-GB"/>
        </w:rPr>
        <w:t xml:space="preserve"> of </w:t>
      </w:r>
      <w:bookmarkStart w:id="570" w:name="_9kMLK5YVt3AB6BDMHz5A61"/>
      <w:bookmarkStart w:id="571" w:name="_9kMLI6YUv3AB6BIRHz5A61"/>
      <w:bookmarkStart w:id="572" w:name="_9kMLK5YVt39A6CEMHz5A616"/>
      <w:bookmarkStart w:id="573" w:name="_9kMLI6YUv39A6CJRHz5A616"/>
      <w:r w:rsidR="00D31DDA" w:rsidRPr="00F05E61">
        <w:rPr>
          <w:rFonts w:ascii="Lucida Sans Unicode" w:eastAsiaTheme="minorEastAsia" w:hAnsi="Lucida Sans Unicode" w:cs="Lucida Sans Unicode"/>
          <w:sz w:val="18"/>
          <w:szCs w:val="18"/>
          <w:lang w:eastAsia="en-GB"/>
        </w:rPr>
        <w:t>Control</w:t>
      </w:r>
      <w:bookmarkEnd w:id="570"/>
      <w:bookmarkEnd w:id="571"/>
      <w:bookmarkEnd w:id="572"/>
      <w:bookmarkEnd w:id="573"/>
      <w:r w:rsidR="00D31DDA" w:rsidRPr="00F05E61">
        <w:rPr>
          <w:rFonts w:ascii="Lucida Sans Unicode" w:eastAsiaTheme="minorEastAsia" w:hAnsi="Lucida Sans Unicode" w:cs="Lucida Sans Unicode"/>
          <w:sz w:val="18"/>
          <w:szCs w:val="18"/>
          <w:lang w:eastAsia="en-GB"/>
        </w:rPr>
        <w:t>.</w:t>
      </w:r>
    </w:p>
    <w:p w14:paraId="78DE1852" w14:textId="77777777" w:rsidR="00D31DDA" w:rsidRPr="00D31DDA" w:rsidRDefault="00D31DDA" w:rsidP="00092C9D">
      <w:pPr>
        <w:keepNext/>
        <w:spacing w:after="120"/>
        <w:jc w:val="both"/>
        <w:rPr>
          <w:rFonts w:ascii="Lucida Sans Unicode" w:eastAsiaTheme="minorEastAsia" w:hAnsi="Lucida Sans Unicode" w:cs="Lucida Sans Unicode"/>
          <w:b/>
          <w:sz w:val="18"/>
          <w:szCs w:val="18"/>
          <w:lang w:eastAsia="en-GB"/>
        </w:rPr>
      </w:pPr>
      <w:r w:rsidRPr="00D31DDA">
        <w:rPr>
          <w:rFonts w:ascii="Lucida Sans Unicode" w:eastAsiaTheme="minorEastAsia" w:hAnsi="Lucida Sans Unicode" w:cs="Lucida Sans Unicode"/>
          <w:b/>
          <w:sz w:val="18"/>
          <w:szCs w:val="18"/>
          <w:lang w:eastAsia="en-GB"/>
        </w:rPr>
        <w:t>Retention of Legal Obligations</w:t>
      </w:r>
    </w:p>
    <w:p w14:paraId="7B57F507" w14:textId="33C60F2F" w:rsidR="00D31DDA" w:rsidRPr="00D31DDA" w:rsidRDefault="00D31DDA" w:rsidP="00092C9D">
      <w:pPr>
        <w:numPr>
          <w:ilvl w:val="1"/>
          <w:numId w:val="21"/>
        </w:numPr>
        <w:spacing w:after="120"/>
        <w:jc w:val="both"/>
        <w:rPr>
          <w:rFonts w:ascii="Lucida Sans Unicode" w:eastAsiaTheme="minorEastAsia" w:hAnsi="Lucida Sans Unicode" w:cs="Lucida Sans Unicode"/>
          <w:sz w:val="18"/>
          <w:szCs w:val="18"/>
          <w:lang w:eastAsia="en-GB"/>
        </w:rPr>
      </w:pPr>
      <w:r w:rsidRPr="00D31DDA">
        <w:rPr>
          <w:rFonts w:ascii="Lucida Sans Unicode" w:eastAsiaTheme="minorEastAsia" w:hAnsi="Lucida Sans Unicode" w:cs="Lucida Sans Unicode"/>
          <w:sz w:val="18"/>
          <w:szCs w:val="18"/>
          <w:lang w:eastAsia="en-GB"/>
        </w:rPr>
        <w:t xml:space="preserve">Notwithstanding the </w:t>
      </w:r>
      <w:bookmarkStart w:id="574" w:name="_9kMH36K7aXv5BCBIHef952wq0"/>
      <w:r w:rsidRPr="00D31DDA">
        <w:rPr>
          <w:rFonts w:ascii="Lucida Sans Unicode" w:eastAsiaTheme="minorEastAsia" w:hAnsi="Lucida Sans Unicode" w:cs="Lucida Sans Unicode"/>
          <w:sz w:val="18"/>
          <w:szCs w:val="18"/>
          <w:lang w:eastAsia="en-GB"/>
        </w:rPr>
        <w:t>Supplier's</w:t>
      </w:r>
      <w:bookmarkEnd w:id="574"/>
      <w:r w:rsidRPr="00D31DDA">
        <w:rPr>
          <w:rFonts w:ascii="Lucida Sans Unicode" w:eastAsiaTheme="minorEastAsia" w:hAnsi="Lucida Sans Unicode" w:cs="Lucida Sans Unicode"/>
          <w:sz w:val="18"/>
          <w:szCs w:val="18"/>
          <w:lang w:eastAsia="en-GB"/>
        </w:rPr>
        <w:t xml:space="preserve"> right to sub-contract pursuant to this Clause</w:t>
      </w:r>
      <w:r w:rsidR="00BA2C94">
        <w:rPr>
          <w:rFonts w:ascii="Lucida Sans Unicode" w:eastAsiaTheme="minorEastAsia" w:hAnsi="Lucida Sans Unicode" w:cs="Lucida Sans Unicode"/>
          <w:sz w:val="18"/>
          <w:szCs w:val="18"/>
          <w:lang w:eastAsia="en-GB"/>
        </w:rPr>
        <w:t xml:space="preserve"> 5</w:t>
      </w:r>
      <w:r w:rsidR="0091027A">
        <w:rPr>
          <w:rFonts w:ascii="Lucida Sans Unicode" w:eastAsiaTheme="minorEastAsia" w:hAnsi="Lucida Sans Unicode" w:cs="Lucida Sans Unicode"/>
          <w:sz w:val="18"/>
          <w:szCs w:val="18"/>
          <w:lang w:eastAsia="en-GB"/>
        </w:rPr>
        <w:t>5</w:t>
      </w:r>
      <w:r w:rsidRPr="00D31DDA">
        <w:rPr>
          <w:rFonts w:ascii="Lucida Sans Unicode" w:eastAsiaTheme="minorEastAsia" w:hAnsi="Lucida Sans Unicode" w:cs="Lucida Sans Unicode"/>
          <w:sz w:val="18"/>
          <w:szCs w:val="18"/>
          <w:lang w:eastAsia="en-GB"/>
        </w:rPr>
        <w:t xml:space="preserve">, the </w:t>
      </w:r>
      <w:bookmarkStart w:id="575" w:name="_9kMH37L7aXv5BCBIHef952wq0"/>
      <w:r w:rsidRPr="00D31DDA">
        <w:rPr>
          <w:rFonts w:ascii="Lucida Sans Unicode" w:eastAsiaTheme="minorEastAsia" w:hAnsi="Lucida Sans Unicode" w:cs="Lucida Sans Unicode"/>
          <w:sz w:val="18"/>
          <w:szCs w:val="18"/>
          <w:lang w:eastAsia="en-GB"/>
        </w:rPr>
        <w:t>Supplier</w:t>
      </w:r>
      <w:bookmarkEnd w:id="575"/>
      <w:r w:rsidRPr="00D31DDA">
        <w:rPr>
          <w:rFonts w:ascii="Lucida Sans Unicode" w:eastAsiaTheme="minorEastAsia" w:hAnsi="Lucida Sans Unicode" w:cs="Lucida Sans Unicode"/>
          <w:sz w:val="18"/>
          <w:szCs w:val="18"/>
          <w:lang w:eastAsia="en-GB"/>
        </w:rPr>
        <w:t xml:space="preserve"> shall remain responsible for all acts and omissions of its Sub-contractors and the acts and omissions of those employed or engaged by the Sub-contractors as if they were its own. In respect of any element of the </w:t>
      </w:r>
      <w:bookmarkStart w:id="576" w:name="_9kMLCP6ZWu4BCACFhOuC4mj0"/>
      <w:r w:rsidRPr="00D31DDA">
        <w:rPr>
          <w:rFonts w:ascii="Lucida Sans Unicode" w:eastAsiaTheme="minorEastAsia" w:hAnsi="Lucida Sans Unicode" w:cs="Lucida Sans Unicode"/>
          <w:sz w:val="18"/>
          <w:szCs w:val="18"/>
          <w:lang w:eastAsia="en-GB"/>
        </w:rPr>
        <w:t>Services</w:t>
      </w:r>
      <w:bookmarkEnd w:id="576"/>
      <w:r w:rsidRPr="00D31DDA">
        <w:rPr>
          <w:rFonts w:ascii="Lucida Sans Unicode" w:eastAsiaTheme="minorEastAsia" w:hAnsi="Lucida Sans Unicode" w:cs="Lucida Sans Unicode"/>
          <w:sz w:val="18"/>
          <w:szCs w:val="18"/>
          <w:lang w:eastAsia="en-GB"/>
        </w:rPr>
        <w:t xml:space="preserve"> delivered by </w:t>
      </w:r>
      <w:bookmarkStart w:id="577" w:name="_9kMI0E7ZVw4BCAIHde841vpzlT2HFBB32"/>
      <w:bookmarkStart w:id="578" w:name="_9kMI0G6ZWu4BCBDIke841vpzlT2HFBB32"/>
      <w:r w:rsidRPr="00D31DDA">
        <w:rPr>
          <w:rFonts w:ascii="Lucida Sans Unicode" w:eastAsiaTheme="minorEastAsia" w:hAnsi="Lucida Sans Unicode" w:cs="Lucida Sans Unicode"/>
          <w:sz w:val="18"/>
          <w:szCs w:val="18"/>
          <w:lang w:eastAsia="en-GB"/>
        </w:rPr>
        <w:t>Supplier Personnel</w:t>
      </w:r>
      <w:bookmarkEnd w:id="577"/>
      <w:bookmarkEnd w:id="578"/>
      <w:r w:rsidRPr="00D31DDA">
        <w:rPr>
          <w:rFonts w:ascii="Lucida Sans Unicode" w:eastAsiaTheme="minorEastAsia" w:hAnsi="Lucida Sans Unicode" w:cs="Lucida Sans Unicode"/>
          <w:sz w:val="18"/>
          <w:szCs w:val="18"/>
          <w:lang w:eastAsia="en-GB"/>
        </w:rPr>
        <w:t xml:space="preserve"> and/or which are Sub-contracted by the </w:t>
      </w:r>
      <w:bookmarkStart w:id="579" w:name="_9kMH38M7aXv5BCBIHef952wq0"/>
      <w:r w:rsidRPr="00D31DDA">
        <w:rPr>
          <w:rFonts w:ascii="Lucida Sans Unicode" w:eastAsiaTheme="minorEastAsia" w:hAnsi="Lucida Sans Unicode" w:cs="Lucida Sans Unicode"/>
          <w:sz w:val="18"/>
          <w:szCs w:val="18"/>
          <w:lang w:eastAsia="en-GB"/>
        </w:rPr>
        <w:t>Supplier</w:t>
      </w:r>
      <w:bookmarkEnd w:id="579"/>
      <w:r w:rsidRPr="00D31DDA">
        <w:rPr>
          <w:rFonts w:ascii="Lucida Sans Unicode" w:eastAsiaTheme="minorEastAsia" w:hAnsi="Lucida Sans Unicode" w:cs="Lucida Sans Unicode"/>
          <w:sz w:val="18"/>
          <w:szCs w:val="18"/>
          <w:lang w:eastAsia="en-GB"/>
        </w:rPr>
        <w:t xml:space="preserve">, an obligation on the </w:t>
      </w:r>
      <w:bookmarkStart w:id="580" w:name="_9kMH39N7aXv5BCBIHef952wq0"/>
      <w:r w:rsidRPr="00D31DDA">
        <w:rPr>
          <w:rFonts w:ascii="Lucida Sans Unicode" w:eastAsiaTheme="minorEastAsia" w:hAnsi="Lucida Sans Unicode" w:cs="Lucida Sans Unicode"/>
          <w:sz w:val="18"/>
          <w:szCs w:val="18"/>
          <w:lang w:eastAsia="en-GB"/>
        </w:rPr>
        <w:t>Supplier</w:t>
      </w:r>
      <w:bookmarkEnd w:id="580"/>
      <w:r w:rsidRPr="00D31DDA">
        <w:rPr>
          <w:rFonts w:ascii="Lucida Sans Unicode" w:eastAsiaTheme="minorEastAsia" w:hAnsi="Lucida Sans Unicode" w:cs="Lucida Sans Unicode"/>
          <w:sz w:val="18"/>
          <w:szCs w:val="18"/>
          <w:lang w:eastAsia="en-GB"/>
        </w:rPr>
        <w:t xml:space="preserve"> to do or to refrain from doing any act or thing under this Contract, shall include an obligation on the </w:t>
      </w:r>
      <w:bookmarkStart w:id="581" w:name="_9kMH3AO7aXv5BCBIHef952wq0"/>
      <w:r w:rsidRPr="00D31DDA">
        <w:rPr>
          <w:rFonts w:ascii="Lucida Sans Unicode" w:eastAsiaTheme="minorEastAsia" w:hAnsi="Lucida Sans Unicode" w:cs="Lucida Sans Unicode"/>
          <w:sz w:val="18"/>
          <w:szCs w:val="18"/>
          <w:lang w:eastAsia="en-GB"/>
        </w:rPr>
        <w:t>Supplier</w:t>
      </w:r>
      <w:bookmarkEnd w:id="581"/>
      <w:r w:rsidRPr="00D31DDA">
        <w:rPr>
          <w:rFonts w:ascii="Lucida Sans Unicode" w:eastAsiaTheme="minorEastAsia" w:hAnsi="Lucida Sans Unicode" w:cs="Lucida Sans Unicode"/>
          <w:sz w:val="18"/>
          <w:szCs w:val="18"/>
          <w:lang w:eastAsia="en-GB"/>
        </w:rPr>
        <w:t xml:space="preserve"> to procure that the </w:t>
      </w:r>
      <w:bookmarkStart w:id="582" w:name="_9kMI1F7ZVw4BCAIHde841vpzlT2HFBB32"/>
      <w:bookmarkStart w:id="583" w:name="_9kMI1H6ZWu4BCBDIke841vpzlT2HFBB32"/>
      <w:r w:rsidRPr="00D31DDA">
        <w:rPr>
          <w:rFonts w:ascii="Lucida Sans Unicode" w:eastAsiaTheme="minorEastAsia" w:hAnsi="Lucida Sans Unicode" w:cs="Lucida Sans Unicode"/>
          <w:sz w:val="18"/>
          <w:szCs w:val="18"/>
          <w:lang w:eastAsia="en-GB"/>
        </w:rPr>
        <w:t>Supplier Personnel</w:t>
      </w:r>
      <w:bookmarkEnd w:id="582"/>
      <w:bookmarkEnd w:id="583"/>
      <w:r w:rsidRPr="00D31DDA">
        <w:rPr>
          <w:rFonts w:ascii="Lucida Sans Unicode" w:eastAsiaTheme="minorEastAsia" w:hAnsi="Lucida Sans Unicode" w:cs="Lucida Sans Unicode"/>
          <w:sz w:val="18"/>
          <w:szCs w:val="18"/>
          <w:lang w:eastAsia="en-GB"/>
        </w:rPr>
        <w:t xml:space="preserve"> and the Sub-contractor also do or refrain from doing such act or thing in their delivery of those elements of the </w:t>
      </w:r>
      <w:bookmarkStart w:id="584" w:name="_9kMM4G6ZWu4BCACFhOuC4mj0"/>
      <w:r w:rsidRPr="00D31DDA">
        <w:rPr>
          <w:rFonts w:ascii="Lucida Sans Unicode" w:eastAsiaTheme="minorEastAsia" w:hAnsi="Lucida Sans Unicode" w:cs="Lucida Sans Unicode"/>
          <w:sz w:val="18"/>
          <w:szCs w:val="18"/>
          <w:lang w:eastAsia="en-GB"/>
        </w:rPr>
        <w:t>Services</w:t>
      </w:r>
      <w:bookmarkEnd w:id="584"/>
      <w:r w:rsidRPr="00D31DDA">
        <w:rPr>
          <w:rFonts w:ascii="Lucida Sans Unicode" w:eastAsiaTheme="minorEastAsia" w:hAnsi="Lucida Sans Unicode" w:cs="Lucida Sans Unicode"/>
          <w:sz w:val="18"/>
          <w:szCs w:val="18"/>
          <w:lang w:eastAsia="en-GB"/>
        </w:rPr>
        <w:t>.</w:t>
      </w:r>
    </w:p>
    <w:p w14:paraId="785FF577" w14:textId="77777777" w:rsidR="00D31DDA" w:rsidRPr="00D31DDA" w:rsidRDefault="00D31DDA" w:rsidP="00092C9D">
      <w:pPr>
        <w:keepNext/>
        <w:spacing w:after="120"/>
        <w:jc w:val="both"/>
        <w:rPr>
          <w:rFonts w:ascii="Lucida Sans Unicode" w:eastAsiaTheme="minorEastAsia" w:hAnsi="Lucida Sans Unicode" w:cs="Lucida Sans Unicode"/>
          <w:b/>
          <w:sz w:val="18"/>
          <w:szCs w:val="18"/>
          <w:lang w:eastAsia="en-GB"/>
        </w:rPr>
      </w:pPr>
      <w:r w:rsidRPr="00D31DDA">
        <w:rPr>
          <w:rFonts w:ascii="Lucida Sans Unicode" w:eastAsiaTheme="minorEastAsia" w:hAnsi="Lucida Sans Unicode" w:cs="Lucida Sans Unicode"/>
          <w:b/>
          <w:sz w:val="18"/>
          <w:szCs w:val="18"/>
          <w:lang w:eastAsia="en-GB"/>
        </w:rPr>
        <w:t>Exclusion of Sub-contractors</w:t>
      </w:r>
    </w:p>
    <w:p w14:paraId="7B3BF696" w14:textId="77777777" w:rsidR="00B506A2" w:rsidRDefault="00D31DDA" w:rsidP="00B506A2">
      <w:pPr>
        <w:numPr>
          <w:ilvl w:val="1"/>
          <w:numId w:val="21"/>
        </w:numPr>
        <w:spacing w:after="120"/>
        <w:jc w:val="both"/>
        <w:rPr>
          <w:rFonts w:ascii="Lucida Sans Unicode" w:eastAsiaTheme="minorEastAsia" w:hAnsi="Lucida Sans Unicode" w:cs="Lucida Sans Unicode"/>
          <w:sz w:val="18"/>
          <w:szCs w:val="18"/>
          <w:lang w:eastAsia="en-GB"/>
        </w:rPr>
      </w:pPr>
      <w:bookmarkStart w:id="585" w:name="_Ref14726600"/>
      <w:r w:rsidRPr="00D31DDA">
        <w:rPr>
          <w:rFonts w:ascii="Lucida Sans Unicode" w:eastAsiaTheme="minorEastAsia" w:hAnsi="Lucida Sans Unicode" w:cs="Lucida Sans Unicode"/>
          <w:sz w:val="18"/>
          <w:szCs w:val="18"/>
          <w:lang w:eastAsia="en-GB"/>
        </w:rPr>
        <w:t xml:space="preserve">Where </w:t>
      </w:r>
      <w:r w:rsidR="00F709EF">
        <w:rPr>
          <w:rFonts w:ascii="Lucida Sans Unicode" w:eastAsiaTheme="minorEastAsia" w:hAnsi="Lucida Sans Unicode" w:cs="Lucida Sans Unicode"/>
          <w:sz w:val="18"/>
          <w:szCs w:val="18"/>
          <w:lang w:eastAsia="en-GB"/>
        </w:rPr>
        <w:t>the Authority</w:t>
      </w:r>
      <w:r w:rsidRPr="00D31DDA">
        <w:rPr>
          <w:rFonts w:ascii="Lucida Sans Unicode" w:eastAsiaTheme="minorEastAsia" w:hAnsi="Lucida Sans Unicode" w:cs="Lucida Sans Unicode"/>
          <w:sz w:val="18"/>
          <w:szCs w:val="18"/>
          <w:lang w:eastAsia="en-GB"/>
        </w:rPr>
        <w:t xml:space="preserve"> considers whether there are grounds for the exclusion of a Sub-contractor under Regulation 57 of the Public Contracts Regulations 2015, then:</w:t>
      </w:r>
      <w:bookmarkEnd w:id="585"/>
    </w:p>
    <w:p w14:paraId="6D82AD64" w14:textId="77777777" w:rsid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if </w:t>
      </w:r>
      <w:r w:rsidR="00F709EF" w:rsidRPr="00B506A2">
        <w:rPr>
          <w:rFonts w:ascii="Lucida Sans Unicode" w:eastAsiaTheme="minorEastAsia" w:hAnsi="Lucida Sans Unicode" w:cs="Lucida Sans Unicode"/>
          <w:sz w:val="18"/>
          <w:szCs w:val="18"/>
        </w:rPr>
        <w:t>the Authority</w:t>
      </w:r>
      <w:r w:rsidRPr="00B506A2">
        <w:rPr>
          <w:rFonts w:ascii="Lucida Sans Unicode" w:eastAsiaTheme="minorEastAsia" w:hAnsi="Lucida Sans Unicode" w:cs="Lucida Sans Unicode"/>
          <w:sz w:val="18"/>
          <w:szCs w:val="18"/>
        </w:rPr>
        <w:t xml:space="preserve"> finds there are compulsory grounds for exclusion, the </w:t>
      </w:r>
      <w:bookmarkStart w:id="586" w:name="_9kMH3BP7aXv5BCBIHef952wq0"/>
      <w:r w:rsidRPr="00B506A2">
        <w:rPr>
          <w:rFonts w:ascii="Lucida Sans Unicode" w:eastAsiaTheme="minorEastAsia" w:hAnsi="Lucida Sans Unicode" w:cs="Lucida Sans Unicode"/>
          <w:sz w:val="18"/>
          <w:szCs w:val="18"/>
        </w:rPr>
        <w:t>Supplier</w:t>
      </w:r>
      <w:bookmarkEnd w:id="586"/>
      <w:r w:rsidRPr="00B506A2">
        <w:rPr>
          <w:rFonts w:ascii="Lucida Sans Unicode" w:eastAsiaTheme="minorEastAsia" w:hAnsi="Lucida Sans Unicode" w:cs="Lucida Sans Unicode"/>
          <w:sz w:val="18"/>
          <w:szCs w:val="18"/>
        </w:rPr>
        <w:t xml:space="preserve"> shall replace or shall not appoint the Sub-contractor;</w:t>
      </w:r>
    </w:p>
    <w:p w14:paraId="44EB8065" w14:textId="5E5E94E3" w:rsidR="00D31DDA" w:rsidRPr="00B506A2" w:rsidRDefault="00D31DDA" w:rsidP="00B506A2">
      <w:pPr>
        <w:pStyle w:val="TLTLevel3"/>
        <w:spacing w:after="120"/>
        <w:jc w:val="both"/>
        <w:rPr>
          <w:rFonts w:ascii="Lucida Sans Unicode" w:eastAsiaTheme="minorEastAsia" w:hAnsi="Lucida Sans Unicode" w:cs="Lucida Sans Unicode"/>
          <w:sz w:val="18"/>
          <w:szCs w:val="18"/>
        </w:rPr>
      </w:pPr>
      <w:r w:rsidRPr="00B506A2">
        <w:rPr>
          <w:rFonts w:ascii="Lucida Sans Unicode" w:eastAsiaTheme="minorEastAsia" w:hAnsi="Lucida Sans Unicode" w:cs="Lucida Sans Unicode"/>
          <w:sz w:val="18"/>
          <w:szCs w:val="18"/>
        </w:rPr>
        <w:t xml:space="preserve">if </w:t>
      </w:r>
      <w:r w:rsidR="00F709EF" w:rsidRPr="00B506A2">
        <w:rPr>
          <w:rFonts w:ascii="Lucida Sans Unicode" w:eastAsiaTheme="minorEastAsia" w:hAnsi="Lucida Sans Unicode" w:cs="Lucida Sans Unicode"/>
          <w:sz w:val="18"/>
          <w:szCs w:val="18"/>
        </w:rPr>
        <w:t>the Authority</w:t>
      </w:r>
      <w:r w:rsidRPr="00B506A2">
        <w:rPr>
          <w:rFonts w:ascii="Lucida Sans Unicode" w:eastAsiaTheme="minorEastAsia" w:hAnsi="Lucida Sans Unicode" w:cs="Lucida Sans Unicode"/>
          <w:sz w:val="18"/>
          <w:szCs w:val="18"/>
        </w:rPr>
        <w:t xml:space="preserve"> finds there are non-compulsory grounds for exclusion, </w:t>
      </w:r>
      <w:r w:rsidR="00F709EF" w:rsidRPr="00B506A2">
        <w:rPr>
          <w:rFonts w:ascii="Lucida Sans Unicode" w:eastAsiaTheme="minorEastAsia" w:hAnsi="Lucida Sans Unicode" w:cs="Lucida Sans Unicode"/>
          <w:sz w:val="18"/>
          <w:szCs w:val="18"/>
        </w:rPr>
        <w:t>the Authority</w:t>
      </w:r>
      <w:r w:rsidRPr="00B506A2">
        <w:rPr>
          <w:rFonts w:ascii="Lucida Sans Unicode" w:eastAsiaTheme="minorEastAsia" w:hAnsi="Lucida Sans Unicode" w:cs="Lucida Sans Unicode"/>
          <w:sz w:val="18"/>
          <w:szCs w:val="18"/>
        </w:rPr>
        <w:t xml:space="preserve"> may require the </w:t>
      </w:r>
      <w:bookmarkStart w:id="587" w:name="_9kMH3CQ7aXv5BCBIHef952wq0"/>
      <w:r w:rsidRPr="00B506A2">
        <w:rPr>
          <w:rFonts w:ascii="Lucida Sans Unicode" w:eastAsiaTheme="minorEastAsia" w:hAnsi="Lucida Sans Unicode" w:cs="Lucida Sans Unicode"/>
          <w:sz w:val="18"/>
          <w:szCs w:val="18"/>
        </w:rPr>
        <w:t>Supplier</w:t>
      </w:r>
      <w:bookmarkEnd w:id="587"/>
      <w:r w:rsidRPr="00B506A2">
        <w:rPr>
          <w:rFonts w:ascii="Lucida Sans Unicode" w:eastAsiaTheme="minorEastAsia" w:hAnsi="Lucida Sans Unicode" w:cs="Lucida Sans Unicode"/>
          <w:sz w:val="18"/>
          <w:szCs w:val="18"/>
        </w:rPr>
        <w:t xml:space="preserve"> to replace or not to appoint the Sub- contractor and the </w:t>
      </w:r>
      <w:bookmarkStart w:id="588" w:name="_9kMH44H7aXv5BCBIHef952wq0"/>
      <w:r w:rsidRPr="00B506A2">
        <w:rPr>
          <w:rFonts w:ascii="Lucida Sans Unicode" w:eastAsiaTheme="minorEastAsia" w:hAnsi="Lucida Sans Unicode" w:cs="Lucida Sans Unicode"/>
          <w:sz w:val="18"/>
          <w:szCs w:val="18"/>
        </w:rPr>
        <w:t>Supplier</w:t>
      </w:r>
      <w:bookmarkEnd w:id="588"/>
      <w:r w:rsidRPr="00B506A2">
        <w:rPr>
          <w:rFonts w:ascii="Lucida Sans Unicode" w:eastAsiaTheme="minorEastAsia" w:hAnsi="Lucida Sans Unicode" w:cs="Lucida Sans Unicode"/>
          <w:sz w:val="18"/>
          <w:szCs w:val="18"/>
        </w:rPr>
        <w:t xml:space="preserve"> shall comply with such a requirement.</w:t>
      </w:r>
    </w:p>
    <w:p w14:paraId="07FF46C5" w14:textId="193E282D" w:rsidR="00F41E71" w:rsidRPr="00F709EF" w:rsidRDefault="00F41E71" w:rsidP="00092C9D">
      <w:pPr>
        <w:pStyle w:val="TLTLevel1"/>
        <w:spacing w:before="0" w:after="120"/>
        <w:jc w:val="both"/>
        <w:rPr>
          <w:rFonts w:ascii="Lucida Sans Unicode" w:hAnsi="Lucida Sans Unicode" w:cs="Lucida Sans Unicode"/>
          <w:sz w:val="18"/>
          <w:szCs w:val="18"/>
        </w:rPr>
      </w:pPr>
      <w:r w:rsidRPr="00F709EF">
        <w:rPr>
          <w:rFonts w:ascii="Lucida Sans Unicode" w:hAnsi="Lucida Sans Unicode" w:cs="Lucida Sans Unicode"/>
          <w:sz w:val="18"/>
          <w:szCs w:val="18"/>
        </w:rPr>
        <w:t>General</w:t>
      </w:r>
      <w:bookmarkEnd w:id="452"/>
    </w:p>
    <w:p w14:paraId="674AA94A" w14:textId="2652892C" w:rsidR="00F41E71" w:rsidRPr="00F709EF" w:rsidRDefault="00F709EF" w:rsidP="00092C9D">
      <w:pPr>
        <w:pStyle w:val="TLTLevel2"/>
        <w:spacing w:before="0" w:after="120"/>
        <w:jc w:val="both"/>
        <w:rPr>
          <w:rFonts w:ascii="Lucida Sans Unicode" w:hAnsi="Lucida Sans Unicode" w:cs="Lucida Sans Unicode"/>
          <w:b/>
          <w:sz w:val="18"/>
          <w:szCs w:val="18"/>
        </w:rPr>
      </w:pPr>
      <w:r w:rsidRPr="00F709EF">
        <w:rPr>
          <w:rFonts w:ascii="Lucida Sans Unicode" w:hAnsi="Lucida Sans Unicode" w:cs="Lucida Sans Unicode"/>
          <w:b/>
          <w:sz w:val="18"/>
          <w:szCs w:val="18"/>
        </w:rPr>
        <w:t>Assignment</w:t>
      </w:r>
    </w:p>
    <w:p w14:paraId="364D5ECA" w14:textId="790DFFC2" w:rsidR="00F41E71" w:rsidRPr="00F41E71" w:rsidRDefault="00F41E71" w:rsidP="00092C9D">
      <w:pPr>
        <w:pStyle w:val="TLTLevel3"/>
        <w:spacing w:before="0" w:after="120"/>
        <w:jc w:val="both"/>
        <w:rPr>
          <w:rFonts w:ascii="Lucida Sans Unicode" w:hAnsi="Lucida Sans Unicode" w:cs="Lucida Sans Unicode"/>
          <w:sz w:val="18"/>
          <w:szCs w:val="18"/>
        </w:rPr>
      </w:pPr>
      <w:bookmarkStart w:id="589" w:name="_Ref16188550"/>
      <w:r w:rsidRPr="00F41E71">
        <w:rPr>
          <w:rFonts w:ascii="Lucida Sans Unicode" w:hAnsi="Lucida Sans Unicode" w:cs="Lucida Sans Unicode"/>
          <w:sz w:val="18"/>
          <w:szCs w:val="18"/>
        </w:rPr>
        <w:t xml:space="preserve">The Authority may at any time assign, transfer, charge, subcontract or deal in any other manner with any or all of its rights or obligations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in the event of a change in the legal status of the Authority by reason of any statute.</w:t>
      </w:r>
      <w:bookmarkEnd w:id="589"/>
    </w:p>
    <w:p w14:paraId="513A3C3B" w14:textId="4E102451" w:rsidR="00F41E71" w:rsidRPr="00F41E71" w:rsidRDefault="00F41E71" w:rsidP="00092C9D">
      <w:pPr>
        <w:pStyle w:val="TLTLevel3"/>
        <w:spacing w:before="0" w:after="120"/>
        <w:jc w:val="both"/>
        <w:rPr>
          <w:rFonts w:ascii="Lucida Sans Unicode" w:hAnsi="Lucida Sans Unicode" w:cs="Lucida Sans Unicode"/>
          <w:sz w:val="18"/>
          <w:szCs w:val="18"/>
        </w:rPr>
      </w:pPr>
      <w:bookmarkStart w:id="590" w:name="_Ref16188541"/>
      <w:r w:rsidRPr="00F41E71">
        <w:rPr>
          <w:rFonts w:ascii="Lucida Sans Unicode" w:hAnsi="Lucida Sans Unicode" w:cs="Lucida Sans Unicode"/>
          <w:sz w:val="18"/>
          <w:szCs w:val="18"/>
        </w:rPr>
        <w:t>The Suppli</w:t>
      </w:r>
      <w:r w:rsidR="00F97970">
        <w:rPr>
          <w:rFonts w:ascii="Lucida Sans Unicode" w:hAnsi="Lucida Sans Unicode" w:cs="Lucida Sans Unicode"/>
          <w:sz w:val="18"/>
          <w:szCs w:val="18"/>
        </w:rPr>
        <w:t xml:space="preserve">er must not assign or transfer </w:t>
      </w:r>
      <w:r w:rsidRPr="00F41E71">
        <w:rPr>
          <w:rFonts w:ascii="Lucida Sans Unicode" w:hAnsi="Lucida Sans Unicode" w:cs="Lucida Sans Unicode"/>
          <w:sz w:val="18"/>
          <w:szCs w:val="18"/>
        </w:rPr>
        <w:t xml:space="preserve">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or any part, share or interest in it either directly or indirectly to any person.</w:t>
      </w:r>
      <w:bookmarkEnd w:id="590"/>
    </w:p>
    <w:p w14:paraId="42257CE6" w14:textId="709246F9"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Supplier will be liable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irrespective of any sub-contracting. </w:t>
      </w:r>
    </w:p>
    <w:p w14:paraId="209A8562" w14:textId="39F8A534"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there is a breach of the provisions of this condition, the Authority shall be entitled to cancel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immediately and clause </w:t>
      </w:r>
      <w:r w:rsidRPr="00F41E71">
        <w:rPr>
          <w:rFonts w:ascii="Lucida Sans Unicode" w:hAnsi="Lucida Sans Unicode" w:cs="Lucida Sans Unicode"/>
          <w:sz w:val="18"/>
          <w:szCs w:val="18"/>
        </w:rPr>
        <w:fldChar w:fldCharType="begin"/>
      </w:r>
      <w:r w:rsidRPr="00F41E71">
        <w:rPr>
          <w:rFonts w:ascii="Lucida Sans Unicode" w:hAnsi="Lucida Sans Unicode" w:cs="Lucida Sans Unicode"/>
          <w:sz w:val="18"/>
          <w:szCs w:val="18"/>
        </w:rPr>
        <w:instrText xml:space="preserve"> REF _Ref16188529 \w \h  \* MERGEFORMAT </w:instrText>
      </w:r>
      <w:r w:rsidRPr="00F41E71">
        <w:rPr>
          <w:rFonts w:ascii="Lucida Sans Unicode" w:hAnsi="Lucida Sans Unicode" w:cs="Lucida Sans Unicode"/>
          <w:sz w:val="18"/>
          <w:szCs w:val="18"/>
        </w:rPr>
      </w:r>
      <w:r w:rsidRPr="00F41E71">
        <w:rPr>
          <w:rFonts w:ascii="Lucida Sans Unicode" w:hAnsi="Lucida Sans Unicode" w:cs="Lucida Sans Unicode"/>
          <w:sz w:val="18"/>
          <w:szCs w:val="18"/>
        </w:rPr>
        <w:fldChar w:fldCharType="separate"/>
      </w:r>
      <w:r w:rsidR="008160D7">
        <w:rPr>
          <w:rFonts w:ascii="Lucida Sans Unicode" w:hAnsi="Lucida Sans Unicode" w:cs="Lucida Sans Unicode"/>
          <w:sz w:val="18"/>
          <w:szCs w:val="18"/>
        </w:rPr>
        <w:t>0</w:t>
      </w:r>
      <w:r w:rsidRPr="00F41E71">
        <w:rPr>
          <w:rFonts w:ascii="Lucida Sans Unicode" w:hAnsi="Lucida Sans Unicode" w:cs="Lucida Sans Unicode"/>
          <w:sz w:val="18"/>
          <w:szCs w:val="18"/>
        </w:rPr>
        <w:fldChar w:fldCharType="end"/>
      </w:r>
      <w:r w:rsidRPr="00F41E71">
        <w:rPr>
          <w:rFonts w:ascii="Lucida Sans Unicode" w:hAnsi="Lucida Sans Unicode" w:cs="Lucida Sans Unicode"/>
          <w:sz w:val="18"/>
          <w:szCs w:val="18"/>
        </w:rPr>
        <w:t xml:space="preserve"> will apply.</w:t>
      </w:r>
    </w:p>
    <w:p w14:paraId="70F28A00" w14:textId="77777777" w:rsidR="00F41E71" w:rsidRPr="00F41E71" w:rsidRDefault="00F41E71" w:rsidP="00092C9D">
      <w:pPr>
        <w:pStyle w:val="TLTLevel2"/>
        <w:spacing w:before="0" w:after="120"/>
        <w:jc w:val="both"/>
        <w:rPr>
          <w:rFonts w:ascii="Lucida Sans Unicode" w:hAnsi="Lucida Sans Unicode" w:cs="Lucida Sans Unicode"/>
          <w:b/>
          <w:sz w:val="18"/>
          <w:szCs w:val="18"/>
        </w:rPr>
      </w:pPr>
      <w:r w:rsidRPr="00F41E71">
        <w:rPr>
          <w:rFonts w:ascii="Lucida Sans Unicode" w:hAnsi="Lucida Sans Unicode" w:cs="Lucida Sans Unicode"/>
          <w:b/>
          <w:sz w:val="18"/>
          <w:szCs w:val="18"/>
        </w:rPr>
        <w:t>Notices</w:t>
      </w:r>
    </w:p>
    <w:p w14:paraId="23A50847" w14:textId="5CB79D38"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Any notice or other communication given to a Party under or in connection with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shall be in writing, addressed to the that Party at its registered office (if it is a company) or its principal place of business or such other address as either Party may have specified to the other Party) in writing in accordance with this clause, and shall be delivered personally, or sent by pre-paid first class post, recorded delivery, commercial courier or fax.</w:t>
      </w:r>
    </w:p>
    <w:p w14:paraId="0D3B6363" w14:textId="2012DF1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A notice or other communication shall be deemed to have been received: if delivered personally, when left at the address referred to in clause</w:t>
      </w:r>
      <w:r w:rsidR="0091027A">
        <w:rPr>
          <w:rFonts w:ascii="Lucida Sans Unicode" w:hAnsi="Lucida Sans Unicode" w:cs="Lucida Sans Unicode"/>
          <w:sz w:val="18"/>
          <w:szCs w:val="18"/>
        </w:rPr>
        <w:t xml:space="preserve"> 56</w:t>
      </w:r>
      <w:r w:rsidR="006D7435">
        <w:rPr>
          <w:rFonts w:ascii="Lucida Sans Unicode" w:hAnsi="Lucida Sans Unicode" w:cs="Lucida Sans Unicode"/>
          <w:sz w:val="18"/>
          <w:szCs w:val="18"/>
        </w:rPr>
        <w:t>.2.1</w:t>
      </w:r>
      <w:r w:rsidRPr="00F41E71">
        <w:rPr>
          <w:rFonts w:ascii="Lucida Sans Unicode" w:hAnsi="Lucida Sans Unicode" w:cs="Lucida Sans Unicode"/>
          <w:sz w:val="18"/>
          <w:szCs w:val="18"/>
        </w:rPr>
        <w:t>; if sent by pre-paid first class post or recorded delivery, at 9.00 am on the second Business Day after posting; if delivered by commercial courier, on the date and at the time that the courier's delivery receipt is signed; or, if sent by fax, one Business Day after transmission.</w:t>
      </w:r>
    </w:p>
    <w:p w14:paraId="3A608D67" w14:textId="77777777"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lastRenderedPageBreak/>
        <w:t>The provisions of this clause shall not apply to the service of any proceedings or other documents in any legal action.</w:t>
      </w:r>
    </w:p>
    <w:p w14:paraId="251D8A5A" w14:textId="77777777" w:rsidR="00F41E71" w:rsidRPr="00F41E71" w:rsidRDefault="00F41E71" w:rsidP="00092C9D">
      <w:pPr>
        <w:pStyle w:val="TLTLevel2"/>
        <w:spacing w:before="0" w:after="120"/>
        <w:jc w:val="both"/>
        <w:rPr>
          <w:rFonts w:ascii="Lucida Sans Unicode" w:hAnsi="Lucida Sans Unicode" w:cs="Lucida Sans Unicode"/>
          <w:b/>
          <w:sz w:val="18"/>
          <w:szCs w:val="18"/>
        </w:rPr>
      </w:pPr>
      <w:r w:rsidRPr="00F41E71">
        <w:rPr>
          <w:rFonts w:ascii="Lucida Sans Unicode" w:hAnsi="Lucida Sans Unicode" w:cs="Lucida Sans Unicode"/>
          <w:b/>
          <w:sz w:val="18"/>
          <w:szCs w:val="18"/>
        </w:rPr>
        <w:t>Severance</w:t>
      </w:r>
    </w:p>
    <w:p w14:paraId="795161AE" w14:textId="31F84A9F"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any court or competent authority finds that any provision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(or part of any provision) is invalid, illegal or unenforceable, that provision or part-provision shall, to the extent required, be deemed to be deleted, and the validity and enforceability of the other provisions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shall not be affected. </w:t>
      </w:r>
    </w:p>
    <w:p w14:paraId="421D38E3" w14:textId="28CD2339"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If any invalid, unenforceable or illegal provision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would be valid, enforceable and legal if some part of it were deleted, the provision shall apply with the minimum modification necessary to make it legal, valid and enforceable.</w:t>
      </w:r>
    </w:p>
    <w:p w14:paraId="761C2CDC" w14:textId="77777777" w:rsidR="00F41E71" w:rsidRPr="00F41E71" w:rsidRDefault="00F41E71" w:rsidP="00092C9D">
      <w:pPr>
        <w:pStyle w:val="TLTLevel2"/>
        <w:spacing w:before="0" w:after="120"/>
        <w:jc w:val="both"/>
        <w:rPr>
          <w:rFonts w:ascii="Lucida Sans Unicode" w:hAnsi="Lucida Sans Unicode" w:cs="Lucida Sans Unicode"/>
          <w:b/>
          <w:sz w:val="18"/>
          <w:szCs w:val="18"/>
        </w:rPr>
      </w:pPr>
      <w:r w:rsidRPr="00F41E71">
        <w:rPr>
          <w:rFonts w:ascii="Lucida Sans Unicode" w:hAnsi="Lucida Sans Unicode" w:cs="Lucida Sans Unicode"/>
          <w:b/>
          <w:sz w:val="18"/>
          <w:szCs w:val="18"/>
        </w:rPr>
        <w:t>Variation</w:t>
      </w:r>
    </w:p>
    <w:p w14:paraId="31F1F04E" w14:textId="703362B6" w:rsidR="00F41E71" w:rsidRDefault="00F41E71" w:rsidP="00092C9D">
      <w:pPr>
        <w:pStyle w:val="TLTBodyText1"/>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Subject to clause </w:t>
      </w:r>
      <w:r w:rsidR="00933574">
        <w:rPr>
          <w:rFonts w:ascii="Lucida Sans Unicode" w:hAnsi="Lucida Sans Unicode" w:cs="Lucida Sans Unicode"/>
          <w:sz w:val="18"/>
          <w:szCs w:val="18"/>
        </w:rPr>
        <w:t>1</w:t>
      </w:r>
      <w:r w:rsidR="0091027A">
        <w:rPr>
          <w:rFonts w:ascii="Lucida Sans Unicode" w:hAnsi="Lucida Sans Unicode" w:cs="Lucida Sans Unicode"/>
          <w:sz w:val="18"/>
          <w:szCs w:val="18"/>
        </w:rPr>
        <w:t>7</w:t>
      </w:r>
      <w:r w:rsidRPr="00F41E71">
        <w:rPr>
          <w:rFonts w:ascii="Lucida Sans Unicode" w:hAnsi="Lucida Sans Unicode" w:cs="Lucida Sans Unicode"/>
          <w:sz w:val="18"/>
          <w:szCs w:val="18"/>
        </w:rPr>
        <w:t xml:space="preserve">, no variation of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any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w:t>
      </w:r>
      <w:r w:rsidR="000C39A2">
        <w:rPr>
          <w:rFonts w:ascii="Lucida Sans Unicode" w:hAnsi="Lucida Sans Unicode" w:cs="Lucida Sans Unicode"/>
          <w:sz w:val="18"/>
          <w:szCs w:val="18"/>
        </w:rPr>
        <w:t>Purchase Order</w:t>
      </w:r>
      <w:r w:rsidRPr="00F41E71">
        <w:rPr>
          <w:rFonts w:ascii="Lucida Sans Unicode" w:hAnsi="Lucida Sans Unicode" w:cs="Lucida Sans Unicode"/>
          <w:sz w:val="18"/>
          <w:szCs w:val="18"/>
        </w:rPr>
        <w:t xml:space="preserve"> Amendment or any document referred to in it shall be valid unless it is in writing and signed by or on behalf of each of the Parties (save for any documents referred to in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which may expressly or implicitly vary from time to time).  In the case of the Authority this must be by an Authorised Person.</w:t>
      </w:r>
    </w:p>
    <w:p w14:paraId="64CC05E2" w14:textId="44035AB2" w:rsidR="00F41E71" w:rsidRPr="00F41E71" w:rsidRDefault="00F41E71" w:rsidP="00092C9D">
      <w:pPr>
        <w:pStyle w:val="TLTLevel2"/>
        <w:spacing w:before="0" w:after="120"/>
        <w:jc w:val="both"/>
        <w:rPr>
          <w:rFonts w:ascii="Lucida Sans Unicode" w:hAnsi="Lucida Sans Unicode" w:cs="Lucida Sans Unicode"/>
          <w:b/>
          <w:sz w:val="18"/>
          <w:szCs w:val="18"/>
        </w:rPr>
      </w:pPr>
      <w:bookmarkStart w:id="591" w:name="_Ref16342611"/>
      <w:r w:rsidRPr="00F41E71">
        <w:rPr>
          <w:rFonts w:ascii="Lucida Sans Unicode" w:hAnsi="Lucida Sans Unicode" w:cs="Lucida Sans Unicode"/>
          <w:b/>
          <w:sz w:val="18"/>
          <w:szCs w:val="18"/>
        </w:rPr>
        <w:t>Waiver</w:t>
      </w:r>
      <w:bookmarkEnd w:id="591"/>
      <w:r w:rsidRPr="00F41E71">
        <w:rPr>
          <w:rFonts w:ascii="Lucida Sans Unicode" w:hAnsi="Lucida Sans Unicode" w:cs="Lucida Sans Unicode"/>
          <w:b/>
          <w:sz w:val="18"/>
          <w:szCs w:val="18"/>
        </w:rPr>
        <w:t xml:space="preserve"> </w:t>
      </w:r>
    </w:p>
    <w:p w14:paraId="4EB86390" w14:textId="49E563F6" w:rsidR="00750239" w:rsidRPr="00750239" w:rsidRDefault="00F41E71" w:rsidP="00092C9D">
      <w:pPr>
        <w:pStyle w:val="TLTBodyText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A waiver of any right or remedy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is only effective if given in writing and shall not be deemed a waiver of any subsequent breach or default. No failure or delay by a Party to exercise any right or remedy provided under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14:paraId="3AE178D3" w14:textId="77777777" w:rsidR="00750239" w:rsidRPr="00750239" w:rsidRDefault="00F41E71" w:rsidP="00092C9D">
      <w:pPr>
        <w:pStyle w:val="TLTLevel2"/>
        <w:spacing w:before="0" w:after="120"/>
        <w:jc w:val="both"/>
        <w:rPr>
          <w:rFonts w:ascii="Lucida Sans Unicode" w:hAnsi="Lucida Sans Unicode" w:cs="Lucida Sans Unicode"/>
          <w:b/>
          <w:sz w:val="18"/>
          <w:szCs w:val="18"/>
        </w:rPr>
      </w:pPr>
      <w:r w:rsidRPr="00750239">
        <w:rPr>
          <w:rFonts w:ascii="Lucida Sans Unicode" w:hAnsi="Lucida Sans Unicode" w:cs="Lucida Sans Unicode"/>
          <w:b/>
          <w:sz w:val="18"/>
          <w:szCs w:val="18"/>
        </w:rPr>
        <w:t xml:space="preserve">Third party rights </w:t>
      </w:r>
    </w:p>
    <w:p w14:paraId="024D80BE" w14:textId="3259CF40" w:rsidR="00750239" w:rsidRPr="00750239" w:rsidRDefault="00750239" w:rsidP="00092C9D">
      <w:pPr>
        <w:pStyle w:val="TLTLevel3"/>
        <w:spacing w:before="0" w:after="120"/>
        <w:jc w:val="both"/>
        <w:rPr>
          <w:rFonts w:ascii="Lucida Sans Unicode" w:hAnsi="Lucida Sans Unicode" w:cs="Lucida Sans Unicode"/>
          <w:b/>
          <w:sz w:val="18"/>
          <w:szCs w:val="18"/>
        </w:rPr>
      </w:pPr>
      <w:r w:rsidRPr="00750239">
        <w:rPr>
          <w:rFonts w:ascii="Lucida Sans Unicode" w:hAnsi="Lucida Sans Unicode" w:cs="Lucida Sans Unicode"/>
          <w:sz w:val="18"/>
          <w:szCs w:val="18"/>
        </w:rPr>
        <w:t>Except as expressly provided in clause 5</w:t>
      </w:r>
      <w:r w:rsidR="0091027A">
        <w:rPr>
          <w:rFonts w:ascii="Lucida Sans Unicode" w:hAnsi="Lucida Sans Unicode" w:cs="Lucida Sans Unicode"/>
          <w:sz w:val="18"/>
          <w:szCs w:val="18"/>
        </w:rPr>
        <w:t>6</w:t>
      </w:r>
      <w:r w:rsidRPr="00750239">
        <w:rPr>
          <w:rFonts w:ascii="Lucida Sans Unicode" w:hAnsi="Lucida Sans Unicode" w:cs="Lucida Sans Unicode"/>
          <w:sz w:val="18"/>
          <w:szCs w:val="18"/>
        </w:rPr>
        <w:t xml:space="preserve">.6.2 below, a person who is not party to this </w:t>
      </w:r>
      <w:r w:rsidR="00FF7D17">
        <w:rPr>
          <w:rFonts w:ascii="Lucida Sans Unicode" w:hAnsi="Lucida Sans Unicode" w:cs="Lucida Sans Unicode"/>
          <w:sz w:val="18"/>
          <w:szCs w:val="18"/>
        </w:rPr>
        <w:t>Contract</w:t>
      </w:r>
      <w:r w:rsidRPr="00750239">
        <w:rPr>
          <w:rFonts w:ascii="Lucida Sans Unicode" w:hAnsi="Lucida Sans Unicode" w:cs="Lucida Sans Unicode"/>
          <w:sz w:val="18"/>
          <w:szCs w:val="18"/>
        </w:rPr>
        <w:t xml:space="preserve"> shall not have any rights under the Contracts (Rights of Third Parties) Act 1999 to enforce any term of this </w:t>
      </w:r>
      <w:r w:rsidR="00FF7D17">
        <w:rPr>
          <w:rFonts w:ascii="Lucida Sans Unicode" w:hAnsi="Lucida Sans Unicode" w:cs="Lucida Sans Unicode"/>
          <w:sz w:val="18"/>
          <w:szCs w:val="18"/>
        </w:rPr>
        <w:t>Contract</w:t>
      </w:r>
      <w:r w:rsidRPr="00750239">
        <w:rPr>
          <w:rFonts w:ascii="Lucida Sans Unicode" w:hAnsi="Lucida Sans Unicode" w:cs="Lucida Sans Unicode"/>
          <w:sz w:val="18"/>
          <w:szCs w:val="18"/>
        </w:rPr>
        <w:t>.</w:t>
      </w:r>
    </w:p>
    <w:p w14:paraId="77851CD7" w14:textId="570D0411" w:rsidR="00750239" w:rsidRPr="00750239" w:rsidRDefault="00750239" w:rsidP="00092C9D">
      <w:pPr>
        <w:pStyle w:val="TLTLevel3"/>
        <w:spacing w:before="0" w:after="120"/>
        <w:jc w:val="both"/>
        <w:rPr>
          <w:rStyle w:val="CommentReference"/>
          <w:rFonts w:ascii="Lucida Sans Unicode" w:hAnsi="Lucida Sans Unicode" w:cs="Lucida Sans Unicode"/>
          <w:b/>
          <w:sz w:val="18"/>
          <w:szCs w:val="18"/>
        </w:rPr>
      </w:pPr>
      <w:r w:rsidRPr="00750239">
        <w:rPr>
          <w:rFonts w:ascii="Lucida Sans Unicode" w:hAnsi="Lucida Sans Unicode" w:cs="Lucida Sans Unicode"/>
          <w:sz w:val="18"/>
          <w:szCs w:val="18"/>
        </w:rPr>
        <w:t>The Chief Constable also has the benefit of this</w:t>
      </w:r>
      <w:r w:rsidR="00913551">
        <w:rPr>
          <w:rFonts w:ascii="Lucida Sans Unicode" w:hAnsi="Lucida Sans Unicode" w:cs="Lucida Sans Unicode"/>
          <w:sz w:val="18"/>
          <w:szCs w:val="18"/>
        </w:rPr>
        <w:t xml:space="preserve"> </w:t>
      </w:r>
      <w:r w:rsidR="00FF7D17">
        <w:rPr>
          <w:rFonts w:ascii="Lucida Sans Unicode" w:hAnsi="Lucida Sans Unicode" w:cs="Lucida Sans Unicode"/>
          <w:sz w:val="18"/>
          <w:szCs w:val="18"/>
        </w:rPr>
        <w:t>Contract</w:t>
      </w:r>
      <w:r w:rsidRPr="00750239">
        <w:rPr>
          <w:rFonts w:ascii="Lucida Sans Unicode" w:hAnsi="Lucida Sans Unicode" w:cs="Lucida Sans Unicode"/>
          <w:sz w:val="18"/>
          <w:szCs w:val="18"/>
        </w:rPr>
        <w:t xml:space="preserve"> and is able to enforce all the Supplier’s obligations set out in the </w:t>
      </w:r>
      <w:r w:rsidR="00FF7D17">
        <w:rPr>
          <w:rFonts w:ascii="Lucida Sans Unicode" w:hAnsi="Lucida Sans Unicode" w:cs="Lucida Sans Unicode"/>
          <w:sz w:val="18"/>
          <w:szCs w:val="18"/>
        </w:rPr>
        <w:t>Contract</w:t>
      </w:r>
      <w:r w:rsidRPr="00750239">
        <w:rPr>
          <w:rStyle w:val="CommentReference"/>
          <w:rFonts w:ascii="Lucida Sans Unicode" w:hAnsi="Lucida Sans Unicode" w:cs="Lucida Sans Unicode"/>
          <w:sz w:val="18"/>
          <w:szCs w:val="18"/>
        </w:rPr>
        <w:t>.</w:t>
      </w:r>
    </w:p>
    <w:p w14:paraId="5094EE0F" w14:textId="2B17F011" w:rsidR="00750239" w:rsidRPr="00750239" w:rsidRDefault="00750239" w:rsidP="00092C9D">
      <w:pPr>
        <w:pStyle w:val="TLTLevel3"/>
        <w:spacing w:before="0" w:after="120"/>
        <w:jc w:val="both"/>
        <w:rPr>
          <w:rFonts w:ascii="Lucida Sans Unicode" w:hAnsi="Lucida Sans Unicode" w:cs="Lucida Sans Unicode"/>
          <w:b/>
          <w:sz w:val="18"/>
          <w:szCs w:val="18"/>
        </w:rPr>
      </w:pPr>
      <w:r w:rsidRPr="00750239">
        <w:rPr>
          <w:rFonts w:ascii="Lucida Sans Unicode" w:hAnsi="Lucida Sans Unicode" w:cs="Lucida Sans Unicode"/>
          <w:sz w:val="18"/>
          <w:szCs w:val="18"/>
        </w:rPr>
        <w:t xml:space="preserve">The rights of the Parties to terminate, rescind or agree any variation, waiver or settlement under this </w:t>
      </w:r>
      <w:r w:rsidR="00FF7D17">
        <w:rPr>
          <w:rFonts w:ascii="Lucida Sans Unicode" w:hAnsi="Lucida Sans Unicode" w:cs="Lucida Sans Unicode"/>
          <w:sz w:val="18"/>
          <w:szCs w:val="18"/>
        </w:rPr>
        <w:t>Contract</w:t>
      </w:r>
      <w:r w:rsidRPr="00750239">
        <w:rPr>
          <w:rFonts w:ascii="Lucida Sans Unicode" w:hAnsi="Lucida Sans Unicode" w:cs="Lucida Sans Unicode"/>
          <w:sz w:val="18"/>
          <w:szCs w:val="18"/>
        </w:rPr>
        <w:t xml:space="preserve"> are not subject to any other party</w:t>
      </w:r>
      <w:r w:rsidRPr="00750239">
        <w:rPr>
          <w:rStyle w:val="CommentReference"/>
          <w:rFonts w:ascii="Lucida Sans Unicode" w:hAnsi="Lucida Sans Unicode" w:cs="Lucida Sans Unicode"/>
          <w:sz w:val="18"/>
          <w:szCs w:val="18"/>
        </w:rPr>
        <w:t>.</w:t>
      </w:r>
    </w:p>
    <w:p w14:paraId="6BE1D486" w14:textId="5EEACBE7" w:rsidR="00F41E71" w:rsidRPr="00F41E71" w:rsidRDefault="00F41E71" w:rsidP="00092C9D">
      <w:pPr>
        <w:pStyle w:val="TLTLevel2"/>
        <w:spacing w:before="0" w:after="120"/>
        <w:jc w:val="both"/>
        <w:rPr>
          <w:rFonts w:ascii="Lucida Sans Unicode" w:hAnsi="Lucida Sans Unicode" w:cs="Lucida Sans Unicode"/>
          <w:b/>
          <w:sz w:val="18"/>
          <w:szCs w:val="18"/>
        </w:rPr>
      </w:pPr>
      <w:r w:rsidRPr="00F41E71">
        <w:rPr>
          <w:rFonts w:ascii="Lucida Sans Unicode" w:hAnsi="Lucida Sans Unicode" w:cs="Lucida Sans Unicode"/>
          <w:b/>
          <w:sz w:val="18"/>
          <w:szCs w:val="18"/>
        </w:rPr>
        <w:t>Counterparts</w:t>
      </w:r>
    </w:p>
    <w:p w14:paraId="51A30B65" w14:textId="45D14228" w:rsidR="00F41E71" w:rsidRPr="00F41E71" w:rsidRDefault="00F41E71" w:rsidP="00092C9D">
      <w:pPr>
        <w:pStyle w:val="TLTBodyText1"/>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may be executed in any number of counterparts, each of which when executed and delivered shall constitute a duplicate original, but all the counterparts shall together constitute the one agreement.</w:t>
      </w:r>
    </w:p>
    <w:p w14:paraId="76F8FF20" w14:textId="3AE28B90" w:rsidR="00F41E71" w:rsidRPr="00F41E71" w:rsidRDefault="00F41E71" w:rsidP="00092C9D">
      <w:pPr>
        <w:pStyle w:val="TLTLevel2"/>
        <w:spacing w:before="0" w:after="120"/>
        <w:jc w:val="both"/>
        <w:rPr>
          <w:rFonts w:ascii="Lucida Sans Unicode" w:hAnsi="Lucida Sans Unicode" w:cs="Lucida Sans Unicode"/>
          <w:b/>
          <w:sz w:val="18"/>
          <w:szCs w:val="18"/>
        </w:rPr>
      </w:pPr>
      <w:r w:rsidRPr="00F41E71">
        <w:rPr>
          <w:rFonts w:ascii="Lucida Sans Unicode" w:hAnsi="Lucida Sans Unicode" w:cs="Lucida Sans Unicode"/>
          <w:b/>
          <w:sz w:val="18"/>
          <w:szCs w:val="18"/>
        </w:rPr>
        <w:t>Entire Agreement</w:t>
      </w:r>
    </w:p>
    <w:p w14:paraId="49605BDF" w14:textId="4C1E2042" w:rsidR="00F41E71" w:rsidRPr="00F41E71"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This </w:t>
      </w:r>
      <w:r w:rsidR="00FF7D17">
        <w:rPr>
          <w:rFonts w:ascii="Lucida Sans Unicode" w:hAnsi="Lucida Sans Unicode" w:cs="Lucida Sans Unicode"/>
          <w:sz w:val="18"/>
          <w:szCs w:val="18"/>
        </w:rPr>
        <w:t>Contract</w:t>
      </w:r>
      <w:r w:rsidR="00933574">
        <w:rPr>
          <w:rFonts w:ascii="Lucida Sans Unicode" w:hAnsi="Lucida Sans Unicode" w:cs="Lucida Sans Unicode"/>
          <w:sz w:val="18"/>
          <w:szCs w:val="18"/>
        </w:rPr>
        <w:t xml:space="preserve">, and any documents referred within it, </w:t>
      </w:r>
      <w:r w:rsidRPr="00F41E71">
        <w:rPr>
          <w:rFonts w:ascii="Lucida Sans Unicode" w:hAnsi="Lucida Sans Unicode" w:cs="Lucida Sans Unicode"/>
          <w:sz w:val="18"/>
          <w:szCs w:val="18"/>
        </w:rPr>
        <w:t>constitutes the entire agreement between the Parties and supersedes and extinguishes all previous agreements, promises, assurances, warranties, representations and understandings between them, whether written or oral, relating to its subject matter.</w:t>
      </w:r>
    </w:p>
    <w:p w14:paraId="10B14D8F" w14:textId="673BD4A5" w:rsidR="00F41E71" w:rsidRPr="00750239" w:rsidRDefault="00F41E71" w:rsidP="00092C9D">
      <w:pPr>
        <w:pStyle w:val="TLTLevel3"/>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Each Party agrees that it shall have no remedies in respect of any statement, representation, assurance or warranty (whether made innocently or negligently) </w:t>
      </w:r>
      <w:r w:rsidRPr="00F41E71">
        <w:rPr>
          <w:rFonts w:ascii="Lucida Sans Unicode" w:hAnsi="Lucida Sans Unicode" w:cs="Lucida Sans Unicode"/>
          <w:sz w:val="18"/>
          <w:szCs w:val="18"/>
        </w:rPr>
        <w:lastRenderedPageBreak/>
        <w:t xml:space="preserve">that is not set out in this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xml:space="preserve">. Each Party agrees that it shall have no claim for innocent or negligent misrepresentation based on any statement in this </w:t>
      </w:r>
      <w:r w:rsidR="00FF7D17">
        <w:rPr>
          <w:rFonts w:ascii="Lucida Sans Unicode" w:hAnsi="Lucida Sans Unicode" w:cs="Lucida Sans Unicode"/>
          <w:sz w:val="18"/>
          <w:szCs w:val="18"/>
        </w:rPr>
        <w:t>Contract</w:t>
      </w:r>
      <w:r w:rsidRPr="00750239">
        <w:rPr>
          <w:rFonts w:ascii="Lucida Sans Unicode" w:hAnsi="Lucida Sans Unicode" w:cs="Lucida Sans Unicode"/>
          <w:sz w:val="18"/>
          <w:szCs w:val="18"/>
        </w:rPr>
        <w:t>.</w:t>
      </w:r>
    </w:p>
    <w:p w14:paraId="0CEBD00F" w14:textId="77777777" w:rsidR="00750239" w:rsidRPr="00750239" w:rsidRDefault="00F41E71" w:rsidP="00092C9D">
      <w:pPr>
        <w:pStyle w:val="TLTLevel2"/>
        <w:spacing w:before="0" w:after="120"/>
        <w:jc w:val="both"/>
        <w:rPr>
          <w:rFonts w:ascii="Lucida Sans Unicode" w:hAnsi="Lucida Sans Unicode" w:cs="Lucida Sans Unicode"/>
          <w:b/>
          <w:sz w:val="18"/>
          <w:szCs w:val="18"/>
        </w:rPr>
      </w:pPr>
      <w:r w:rsidRPr="00750239">
        <w:rPr>
          <w:rFonts w:ascii="Lucida Sans Unicode" w:hAnsi="Lucida Sans Unicode" w:cs="Lucida Sans Unicode"/>
          <w:b/>
          <w:sz w:val="18"/>
          <w:szCs w:val="18"/>
        </w:rPr>
        <w:t>Status</w:t>
      </w:r>
      <w:bookmarkStart w:id="592" w:name="_Ref16188466"/>
    </w:p>
    <w:p w14:paraId="5FD77CC8" w14:textId="725FB6F8" w:rsidR="00750239" w:rsidRPr="00750239" w:rsidRDefault="00750239" w:rsidP="00092C9D">
      <w:pPr>
        <w:pStyle w:val="TLTLevel3"/>
        <w:spacing w:before="0" w:after="120"/>
        <w:jc w:val="both"/>
        <w:rPr>
          <w:rFonts w:ascii="Lucida Sans Unicode" w:hAnsi="Lucida Sans Unicode" w:cs="Lucida Sans Unicode"/>
          <w:b/>
          <w:sz w:val="18"/>
          <w:szCs w:val="18"/>
        </w:rPr>
      </w:pPr>
      <w:r w:rsidRPr="00750239">
        <w:rPr>
          <w:rFonts w:ascii="Lucida Sans Unicode" w:hAnsi="Lucida Sans Unicode" w:cs="Lucida Sans Unicode"/>
          <w:sz w:val="18"/>
          <w:szCs w:val="18"/>
        </w:rPr>
        <w:t xml:space="preserve">The relationship of the Supplier (and the Supplier’s employees) to the Authority will be that of independent contractor and nothing in this </w:t>
      </w:r>
      <w:r w:rsidR="00FF7D17">
        <w:rPr>
          <w:rFonts w:ascii="Lucida Sans Unicode" w:hAnsi="Lucida Sans Unicode" w:cs="Lucida Sans Unicode"/>
          <w:sz w:val="18"/>
          <w:szCs w:val="18"/>
        </w:rPr>
        <w:t>Contract</w:t>
      </w:r>
      <w:r w:rsidRPr="00750239">
        <w:rPr>
          <w:rFonts w:ascii="Lucida Sans Unicode" w:hAnsi="Lucida Sans Unicode" w:cs="Lucida Sans Unicode"/>
          <w:sz w:val="18"/>
          <w:szCs w:val="18"/>
        </w:rPr>
        <w:t xml:space="preserve"> shall render it (nor the Supplier’s personnel) an employee, worker, agent or partner of the Authority or the Chief Constable and the Supplier shall not hold itself out as such and shall procure that the Supplier’s employees shall not hold themselves out as such.</w:t>
      </w:r>
    </w:p>
    <w:p w14:paraId="18139EDA" w14:textId="77777777" w:rsidR="00750239" w:rsidRPr="00750239" w:rsidRDefault="00750239" w:rsidP="00092C9D">
      <w:pPr>
        <w:pStyle w:val="TLTLevel3"/>
        <w:spacing w:before="0" w:after="120"/>
        <w:jc w:val="both"/>
        <w:rPr>
          <w:rFonts w:ascii="Lucida Sans Unicode" w:hAnsi="Lucida Sans Unicode" w:cs="Lucida Sans Unicode"/>
          <w:b/>
          <w:sz w:val="18"/>
          <w:szCs w:val="18"/>
        </w:rPr>
      </w:pPr>
      <w:r w:rsidRPr="00750239">
        <w:rPr>
          <w:rFonts w:ascii="Lucida Sans Unicode" w:hAnsi="Lucida Sans Unicode" w:cs="Lucida Sans Unicode"/>
          <w:sz w:val="18"/>
          <w:szCs w:val="18"/>
        </w:rPr>
        <w:t>Neither the Supplier nor its employees shall in any circumstances hold itself or themselves out as being authorised to enter into any contract on behalf of the Authority, or in any other way to bind the Authority in the performance, variation, release or discharge of any obligation.</w:t>
      </w:r>
    </w:p>
    <w:p w14:paraId="6E96DD31" w14:textId="2F7318F6" w:rsidR="00750239" w:rsidRPr="00750239" w:rsidRDefault="00750239" w:rsidP="00092C9D">
      <w:pPr>
        <w:pStyle w:val="TLTLevel3"/>
        <w:spacing w:before="0" w:after="120"/>
        <w:jc w:val="both"/>
        <w:rPr>
          <w:rFonts w:ascii="Lucida Sans Unicode" w:hAnsi="Lucida Sans Unicode" w:cs="Lucida Sans Unicode"/>
          <w:b/>
          <w:sz w:val="18"/>
          <w:szCs w:val="18"/>
        </w:rPr>
      </w:pPr>
      <w:r w:rsidRPr="00750239">
        <w:rPr>
          <w:rFonts w:ascii="Lucida Sans Unicode" w:hAnsi="Lucida Sans Unicode" w:cs="Lucida Sans Unicode"/>
          <w:sz w:val="18"/>
          <w:szCs w:val="18"/>
        </w:rPr>
        <w:t xml:space="preserve">This </w:t>
      </w:r>
      <w:r w:rsidR="00FF7D17">
        <w:rPr>
          <w:rFonts w:ascii="Lucida Sans Unicode" w:hAnsi="Lucida Sans Unicode" w:cs="Lucida Sans Unicode"/>
          <w:sz w:val="18"/>
          <w:szCs w:val="18"/>
        </w:rPr>
        <w:t>Contract</w:t>
      </w:r>
      <w:r w:rsidRPr="00750239">
        <w:rPr>
          <w:rFonts w:ascii="Lucida Sans Unicode" w:hAnsi="Lucida Sans Unicode" w:cs="Lucida Sans Unicode"/>
          <w:sz w:val="18"/>
          <w:szCs w:val="18"/>
        </w:rPr>
        <w:t xml:space="preserve"> constitutes a contract for the provision of services and not a contract of employment and accordingly the Supplier shall be fully responsible for and shall indemnify the Authority and the Chief Constable for and in respect of:</w:t>
      </w:r>
    </w:p>
    <w:p w14:paraId="719E53A3" w14:textId="585AF5AA" w:rsidR="00750239" w:rsidRPr="00750239" w:rsidRDefault="00750239" w:rsidP="00092C9D">
      <w:pPr>
        <w:pStyle w:val="TLTLevel4"/>
        <w:tabs>
          <w:tab w:val="clear" w:pos="1803"/>
          <w:tab w:val="left" w:pos="2835"/>
        </w:tabs>
        <w:spacing w:before="0" w:after="120"/>
        <w:ind w:left="2835" w:hanging="992"/>
        <w:jc w:val="both"/>
        <w:rPr>
          <w:rFonts w:ascii="Lucida Sans Unicode" w:hAnsi="Lucida Sans Unicode" w:cs="Lucida Sans Unicode"/>
          <w:b/>
          <w:sz w:val="18"/>
          <w:szCs w:val="18"/>
        </w:rPr>
      </w:pPr>
      <w:r w:rsidRPr="00750239">
        <w:rPr>
          <w:rFonts w:ascii="Lucida Sans Unicode" w:hAnsi="Lucida Sans Unicode" w:cs="Lucida Sans Unicode"/>
          <w:sz w:val="18"/>
          <w:szCs w:val="18"/>
        </w:rPr>
        <w:t xml:space="preserve">any income tax, National Insurance and social security contributions and any other liability, deduction, contribution, assessment or claim arising from or made in connection with either the performance of the Services or any payment or benefit received by the Supplier’s employees in respect of the Services, where such recovery is not prohibited by law. The </w:t>
      </w:r>
      <w:r w:rsidR="00593E6D">
        <w:rPr>
          <w:rFonts w:ascii="Lucida Sans Unicode" w:hAnsi="Lucida Sans Unicode" w:cs="Lucida Sans Unicode"/>
          <w:sz w:val="18"/>
          <w:szCs w:val="18"/>
        </w:rPr>
        <w:t>Supplier</w:t>
      </w:r>
      <w:r w:rsidRPr="00750239">
        <w:rPr>
          <w:rFonts w:ascii="Lucida Sans Unicode" w:hAnsi="Lucida Sans Unicode" w:cs="Lucida Sans Unicode"/>
          <w:sz w:val="18"/>
          <w:szCs w:val="18"/>
        </w:rPr>
        <w:t xml:space="preserve"> shall further indemnify the </w:t>
      </w:r>
      <w:r w:rsidR="00593E6D">
        <w:rPr>
          <w:rFonts w:ascii="Lucida Sans Unicode" w:hAnsi="Lucida Sans Unicode" w:cs="Lucida Sans Unicode"/>
          <w:sz w:val="18"/>
          <w:szCs w:val="18"/>
        </w:rPr>
        <w:t>Authority</w:t>
      </w:r>
      <w:r w:rsidRPr="00750239">
        <w:rPr>
          <w:rFonts w:ascii="Lucida Sans Unicode" w:hAnsi="Lucida Sans Unicode" w:cs="Lucida Sans Unicode"/>
          <w:sz w:val="18"/>
          <w:szCs w:val="18"/>
        </w:rPr>
        <w:t xml:space="preserve"> and the Chief Constable against all reasonable costs, expenses and any penalty, fine or interest incurred or payable by the Authority or the Chief Constable in connection with or in consequence of any such liability, deduction, contribution, assessment or claim;</w:t>
      </w:r>
    </w:p>
    <w:p w14:paraId="415618BA" w14:textId="1983D565" w:rsidR="00750239" w:rsidRPr="00750239" w:rsidRDefault="00750239" w:rsidP="00092C9D">
      <w:pPr>
        <w:pStyle w:val="TLTLevel4"/>
        <w:tabs>
          <w:tab w:val="clear" w:pos="1803"/>
          <w:tab w:val="left" w:pos="2835"/>
        </w:tabs>
        <w:spacing w:before="0" w:after="120"/>
        <w:ind w:left="2835" w:hanging="992"/>
        <w:jc w:val="both"/>
        <w:rPr>
          <w:rFonts w:ascii="Lucida Sans Unicode" w:hAnsi="Lucida Sans Unicode" w:cs="Lucida Sans Unicode"/>
          <w:b/>
          <w:sz w:val="18"/>
          <w:szCs w:val="18"/>
        </w:rPr>
      </w:pPr>
      <w:r w:rsidRPr="00750239">
        <w:rPr>
          <w:rFonts w:ascii="Lucida Sans Unicode" w:hAnsi="Lucida Sans Unicode" w:cs="Lucida Sans Unicode"/>
          <w:sz w:val="18"/>
          <w:szCs w:val="18"/>
        </w:rPr>
        <w:t>any liability arising from any employment-related claim or any claim based on worker status (including reasonable costs and expenses) brought by the Supplier’s employees against the Authority or the Chief Constable arising out of or in connection with the provision of the Services.</w:t>
      </w:r>
    </w:p>
    <w:p w14:paraId="1EFF7036" w14:textId="09551030" w:rsidR="00750239" w:rsidRPr="00750239" w:rsidRDefault="00750239" w:rsidP="00092C9D">
      <w:pPr>
        <w:pStyle w:val="TLTLevel3"/>
        <w:spacing w:before="0" w:after="120"/>
        <w:jc w:val="both"/>
        <w:rPr>
          <w:rFonts w:ascii="Lucida Sans Unicode" w:hAnsi="Lucida Sans Unicode" w:cs="Lucida Sans Unicode"/>
          <w:sz w:val="18"/>
          <w:szCs w:val="18"/>
        </w:rPr>
      </w:pPr>
      <w:r w:rsidRPr="00750239">
        <w:rPr>
          <w:rFonts w:ascii="Lucida Sans Unicode" w:hAnsi="Lucida Sans Unicode" w:cs="Lucida Sans Unicode"/>
          <w:sz w:val="18"/>
          <w:szCs w:val="18"/>
        </w:rPr>
        <w:t>The Authority may at its option satisfy such indemnity (in whole or in part) by way of deduction from payments due to the Supplier.</w:t>
      </w:r>
    </w:p>
    <w:p w14:paraId="48809CE3" w14:textId="7C9E15DE" w:rsidR="00750239" w:rsidRPr="00750239" w:rsidRDefault="00750239" w:rsidP="00092C9D">
      <w:pPr>
        <w:pStyle w:val="TLTLevel3"/>
        <w:spacing w:before="0" w:after="120"/>
        <w:jc w:val="both"/>
        <w:rPr>
          <w:rFonts w:ascii="Lucida Sans Unicode" w:hAnsi="Lucida Sans Unicode" w:cs="Lucida Sans Unicode"/>
          <w:sz w:val="18"/>
          <w:szCs w:val="18"/>
        </w:rPr>
      </w:pPr>
      <w:r w:rsidRPr="00750239">
        <w:rPr>
          <w:rFonts w:ascii="Lucida Sans Unicode" w:hAnsi="Lucida Sans Unicode" w:cs="Lucida Sans Unicode"/>
          <w:sz w:val="18"/>
          <w:szCs w:val="18"/>
        </w:rPr>
        <w:t xml:space="preserve">The Supplier warrants that it is not nor will it prior to the cessation of this </w:t>
      </w:r>
      <w:r w:rsidR="00FF7D17">
        <w:rPr>
          <w:rFonts w:ascii="Lucida Sans Unicode" w:hAnsi="Lucida Sans Unicode" w:cs="Lucida Sans Unicode"/>
          <w:sz w:val="18"/>
          <w:szCs w:val="18"/>
        </w:rPr>
        <w:t>Contract</w:t>
      </w:r>
      <w:r w:rsidRPr="00750239">
        <w:rPr>
          <w:rFonts w:ascii="Lucida Sans Unicode" w:hAnsi="Lucida Sans Unicode" w:cs="Lucida Sans Unicode"/>
          <w:sz w:val="18"/>
          <w:szCs w:val="18"/>
        </w:rPr>
        <w:t>, become a managed service company, within the meaning of section 61B of the Income Tax (Earnings and Pensions) Act 2003.</w:t>
      </w:r>
    </w:p>
    <w:p w14:paraId="72C9DDE6" w14:textId="02B21A0C" w:rsidR="00F41E71" w:rsidRPr="00F41E71" w:rsidRDefault="00623EF1" w:rsidP="00092C9D">
      <w:pPr>
        <w:spacing w:after="120"/>
        <w:rPr>
          <w:rFonts w:ascii="Lucida Sans Unicode" w:hAnsi="Lucida Sans Unicode" w:cs="Lucida Sans Unicode"/>
          <w:b/>
          <w:sz w:val="18"/>
          <w:szCs w:val="18"/>
        </w:rPr>
      </w:pPr>
      <w:r w:rsidRPr="00623EF1">
        <w:rPr>
          <w:rFonts w:ascii="Lucida Sans Unicode" w:hAnsi="Lucida Sans Unicode" w:cs="Lucida Sans Unicode"/>
          <w:sz w:val="18"/>
          <w:szCs w:val="18"/>
        </w:rPr>
        <w:t>56.10</w:t>
      </w:r>
      <w:r w:rsidR="00B506A2">
        <w:rPr>
          <w:rFonts w:ascii="Lucida Sans Unicode" w:hAnsi="Lucida Sans Unicode" w:cs="Lucida Sans Unicode"/>
          <w:b/>
          <w:sz w:val="18"/>
          <w:szCs w:val="18"/>
        </w:rPr>
        <w:tab/>
      </w:r>
      <w:r w:rsidR="00F41E71" w:rsidRPr="00F41E71">
        <w:rPr>
          <w:rFonts w:ascii="Lucida Sans Unicode" w:hAnsi="Lucida Sans Unicode" w:cs="Lucida Sans Unicode"/>
          <w:b/>
          <w:sz w:val="18"/>
          <w:szCs w:val="18"/>
        </w:rPr>
        <w:t>Governing law and jurisdiction</w:t>
      </w:r>
      <w:bookmarkEnd w:id="592"/>
    </w:p>
    <w:p w14:paraId="4552AEA0" w14:textId="3296EA06" w:rsidR="00F41E71" w:rsidRPr="00F41E71" w:rsidRDefault="00F41E71" w:rsidP="00092C9D">
      <w:pPr>
        <w:pStyle w:val="TLTBodyText2"/>
        <w:spacing w:before="0" w:after="120"/>
        <w:jc w:val="both"/>
        <w:rPr>
          <w:rFonts w:ascii="Lucida Sans Unicode" w:hAnsi="Lucida Sans Unicode" w:cs="Lucida Sans Unicode"/>
          <w:sz w:val="18"/>
          <w:szCs w:val="18"/>
        </w:rPr>
      </w:pPr>
      <w:r w:rsidRPr="00F41E71">
        <w:rPr>
          <w:rFonts w:ascii="Lucida Sans Unicode" w:hAnsi="Lucida Sans Unicode" w:cs="Lucida Sans Unicode"/>
          <w:sz w:val="18"/>
          <w:szCs w:val="18"/>
        </w:rPr>
        <w:t xml:space="preserve">The </w:t>
      </w:r>
      <w:r w:rsidR="00FF7D17">
        <w:rPr>
          <w:rFonts w:ascii="Lucida Sans Unicode" w:hAnsi="Lucida Sans Unicode" w:cs="Lucida Sans Unicode"/>
          <w:sz w:val="18"/>
          <w:szCs w:val="18"/>
        </w:rPr>
        <w:t>Contract</w:t>
      </w:r>
      <w:r w:rsidRPr="00F41E71">
        <w:rPr>
          <w:rFonts w:ascii="Lucida Sans Unicode" w:hAnsi="Lucida Sans Unicode" w:cs="Lucida Sans Unicode"/>
          <w:sz w:val="18"/>
          <w:szCs w:val="18"/>
        </w:rPr>
        <w:t>, and any dispute or claim arising out of or in connection with it or its subject matter or formation (including non-contractual disputes or claims), shall be governed by, and construed in accordance with, laws of England and Wales, and the Parties irrevocably submit to the exclusive jurisdiction of the courts of England and Wales.</w:t>
      </w:r>
    </w:p>
    <w:p w14:paraId="6FADFA24" w14:textId="77777777" w:rsidR="00750239" w:rsidRDefault="00750239" w:rsidP="00092C9D">
      <w:pPr>
        <w:pStyle w:val="TLTBodyText"/>
        <w:spacing w:before="0" w:after="120"/>
        <w:jc w:val="both"/>
        <w:rPr>
          <w:rStyle w:val="TLTBodyTextBoldChar"/>
          <w:rFonts w:ascii="Lucida Sans Unicode" w:hAnsi="Lucida Sans Unicode" w:cs="Lucida Sans Unicode"/>
          <w:sz w:val="18"/>
          <w:szCs w:val="18"/>
        </w:rPr>
      </w:pPr>
    </w:p>
    <w:p w14:paraId="10020386" w14:textId="21AD67B2" w:rsidR="00F41E71" w:rsidRPr="00F41E71" w:rsidRDefault="00F41E71" w:rsidP="00092C9D">
      <w:pPr>
        <w:pStyle w:val="TLTBodyText"/>
        <w:spacing w:before="0" w:after="120"/>
        <w:jc w:val="both"/>
        <w:rPr>
          <w:rFonts w:ascii="Lucida Sans Unicode" w:hAnsi="Lucida Sans Unicode" w:cs="Lucida Sans Unicode"/>
          <w:sz w:val="18"/>
          <w:szCs w:val="18"/>
        </w:rPr>
      </w:pPr>
    </w:p>
    <w:p w14:paraId="68DE3D26" w14:textId="77777777" w:rsidR="00D31DDA" w:rsidRDefault="00D31DDA" w:rsidP="00092C9D">
      <w:pPr>
        <w:spacing w:after="120"/>
        <w:jc w:val="center"/>
        <w:outlineLvl w:val="0"/>
        <w:rPr>
          <w:rFonts w:ascii="Lucida Sans Unicode" w:hAnsi="Lucida Sans Unicode" w:cs="Lucida Sans Unicode"/>
          <w:b/>
          <w:sz w:val="18"/>
          <w:szCs w:val="18"/>
        </w:rPr>
      </w:pPr>
    </w:p>
    <w:p w14:paraId="1ED146B1" w14:textId="6B648E27" w:rsidR="00D31DDA" w:rsidRDefault="00D31DDA">
      <w:pPr>
        <w:rPr>
          <w:rFonts w:ascii="Lucida Sans Unicode" w:hAnsi="Lucida Sans Unicode" w:cs="Lucida Sans Unicode"/>
          <w:b/>
          <w:sz w:val="18"/>
          <w:szCs w:val="18"/>
        </w:rPr>
      </w:pPr>
    </w:p>
    <w:sectPr w:rsidR="00D31DDA" w:rsidSect="00F62ABF">
      <w:headerReference w:type="default" r:id="rId11"/>
      <w:footerReference w:type="default" r:id="rId12"/>
      <w:pgSz w:w="11906" w:h="16838" w:code="9"/>
      <w:pgMar w:top="1440" w:right="1440" w:bottom="1440" w:left="1440" w:header="706" w:footer="457"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209A0" w14:textId="77777777" w:rsidR="000C39A2" w:rsidRDefault="000C39A2">
      <w:r>
        <w:separator/>
      </w:r>
    </w:p>
  </w:endnote>
  <w:endnote w:type="continuationSeparator" w:id="0">
    <w:p w14:paraId="288FAFBB" w14:textId="77777777" w:rsidR="000C39A2" w:rsidRDefault="000C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TZhongsong">
    <w:altName w:val="Arial Unicode MS"/>
    <w:charset w:val="86"/>
    <w:family w:val="auto"/>
    <w:pitch w:val="variable"/>
    <w:sig w:usb0="00000287" w:usb1="080F0000" w:usb2="00000010" w:usb3="00000000" w:csb0="0004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665947"/>
      <w:docPartObj>
        <w:docPartGallery w:val="Page Numbers (Bottom of Page)"/>
        <w:docPartUnique/>
      </w:docPartObj>
    </w:sdtPr>
    <w:sdtEndPr>
      <w:rPr>
        <w:rFonts w:ascii="Lucida Sans Unicode" w:hAnsi="Lucida Sans Unicode" w:cs="Lucida Sans Unicode"/>
      </w:rPr>
    </w:sdtEndPr>
    <w:sdtContent>
      <w:p w14:paraId="2E8AED65" w14:textId="4431E28D" w:rsidR="000C39A2" w:rsidRPr="00FF7D17" w:rsidRDefault="000C39A2" w:rsidP="00D72F52">
        <w:pPr>
          <w:pStyle w:val="Footer"/>
          <w:rPr>
            <w:rFonts w:ascii="Lucida Sans Unicode" w:hAnsi="Lucida Sans Unicode" w:cs="Lucida Sans Unicode"/>
          </w:rPr>
        </w:pPr>
        <w:r w:rsidRPr="00FF7D17">
          <w:rPr>
            <w:rFonts w:ascii="Lucida Sans Unicode" w:hAnsi="Lucida Sans Unicode" w:cs="Lucida Sans Unicode"/>
            <w:szCs w:val="16"/>
          </w:rPr>
          <w:t>IT Services 20</w:t>
        </w:r>
        <w:r>
          <w:rPr>
            <w:rFonts w:ascii="Lucida Sans Unicode" w:hAnsi="Lucida Sans Unicode" w:cs="Lucida Sans Unicode"/>
            <w:szCs w:val="16"/>
          </w:rPr>
          <w:t>20 v6</w:t>
        </w:r>
        <w:r>
          <w:rPr>
            <w:rFonts w:ascii="Lucida Sans Unicode" w:hAnsi="Lucida Sans Unicode" w:cs="Lucida Sans Unicode"/>
            <w:szCs w:val="16"/>
          </w:rPr>
          <w:tab/>
          <w:t xml:space="preserve">                </w:t>
        </w:r>
        <w:r w:rsidRPr="00D72F52">
          <w:rPr>
            <w:rFonts w:ascii="Lucida Sans Unicode" w:hAnsi="Lucida Sans Unicode" w:cs="Lucida Sans Unicode"/>
            <w:szCs w:val="16"/>
          </w:rPr>
          <w:t>Yorkshire &amp; The Humber</w:t>
        </w:r>
        <w:r>
          <w:rPr>
            <w:rFonts w:ascii="Lucida Sans Unicode" w:hAnsi="Lucida Sans Unicode" w:cs="Lucida Sans Unicode"/>
            <w:szCs w:val="16"/>
          </w:rPr>
          <w:t xml:space="preserve">                                                     </w:t>
        </w:r>
        <w:r>
          <w:rPr>
            <w:rFonts w:ascii="Lucida Sans Unicode" w:hAnsi="Lucida Sans Unicode" w:cs="Lucida Sans Unicode"/>
            <w:b/>
            <w:szCs w:val="16"/>
          </w:rPr>
          <w:tab/>
        </w:r>
        <w:r w:rsidRPr="00FF7D17">
          <w:rPr>
            <w:rFonts w:ascii="Lucida Sans Unicode" w:hAnsi="Lucida Sans Unicode" w:cs="Lucida Sans Unicode"/>
          </w:rPr>
          <w:t xml:space="preserve">Page | </w:t>
        </w:r>
        <w:r w:rsidRPr="00FF7D17">
          <w:rPr>
            <w:rFonts w:ascii="Lucida Sans Unicode" w:hAnsi="Lucida Sans Unicode" w:cs="Lucida Sans Unicode"/>
          </w:rPr>
          <w:fldChar w:fldCharType="begin"/>
        </w:r>
        <w:r w:rsidRPr="00FF7D17">
          <w:rPr>
            <w:rFonts w:ascii="Lucida Sans Unicode" w:hAnsi="Lucida Sans Unicode" w:cs="Lucida Sans Unicode"/>
          </w:rPr>
          <w:instrText xml:space="preserve"> PAGE   \* MERGEFORMAT </w:instrText>
        </w:r>
        <w:r w:rsidRPr="00FF7D17">
          <w:rPr>
            <w:rFonts w:ascii="Lucida Sans Unicode" w:hAnsi="Lucida Sans Unicode" w:cs="Lucida Sans Unicode"/>
          </w:rPr>
          <w:fldChar w:fldCharType="separate"/>
        </w:r>
        <w:r w:rsidR="008160D7">
          <w:rPr>
            <w:rFonts w:ascii="Lucida Sans Unicode" w:hAnsi="Lucida Sans Unicode" w:cs="Lucida Sans Unicode"/>
            <w:noProof/>
          </w:rPr>
          <w:t>20</w:t>
        </w:r>
        <w:r w:rsidRPr="00FF7D17">
          <w:rPr>
            <w:rFonts w:ascii="Lucida Sans Unicode" w:hAnsi="Lucida Sans Unicode" w:cs="Lucida Sans Unicode"/>
            <w:noProof/>
          </w:rPr>
          <w:fldChar w:fldCharType="end"/>
        </w:r>
        <w:r w:rsidRPr="00FF7D17">
          <w:rPr>
            <w:rFonts w:ascii="Lucida Sans Unicode" w:hAnsi="Lucida Sans Unicode" w:cs="Lucida Sans Unicode"/>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2AAB1" w14:textId="77777777" w:rsidR="000C39A2" w:rsidRDefault="000C39A2">
      <w:r>
        <w:separator/>
      </w:r>
    </w:p>
  </w:footnote>
  <w:footnote w:type="continuationSeparator" w:id="0">
    <w:p w14:paraId="7E078EAD" w14:textId="77777777" w:rsidR="000C39A2" w:rsidRDefault="000C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C70D" w14:textId="4C80C181" w:rsidR="000C39A2" w:rsidRPr="00BE680E" w:rsidRDefault="000C39A2" w:rsidP="00BE680E">
    <w:pPr>
      <w:pStyle w:val="Header"/>
      <w:jc w:val="center"/>
      <w:rPr>
        <w:rFonts w:ascii="Lucida Sans Unicode" w:hAnsi="Lucida Sans Unicode" w:cs="Lucida Sans Unicode"/>
        <w:sz w:val="18"/>
        <w:szCs w:val="18"/>
      </w:rPr>
    </w:pPr>
    <w:r w:rsidRPr="00BE680E">
      <w:rPr>
        <w:rFonts w:ascii="Lucida Sans Unicode" w:hAnsi="Lucida Sans Unicode" w:cs="Lucida Sans Unicode"/>
        <w:sz w:val="18"/>
        <w:szCs w:val="18"/>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1"/>
      <w:lvlText w:val="%1.%2.%3"/>
      <w:lvlJc w:val="left"/>
      <w:pPr>
        <w:tabs>
          <w:tab w:val="num" w:pos="1800"/>
        </w:tabs>
        <w:ind w:left="1800" w:hanging="1080"/>
      </w:pPr>
      <w:rPr>
        <w:rFonts w:cs="Times New Roman"/>
        <w:caps w:val="0"/>
        <w:effect w:val="none"/>
      </w:rPr>
    </w:lvl>
    <w:lvl w:ilvl="3">
      <w:start w:val="1"/>
      <w:numFmt w:val="decimal"/>
      <w:pStyle w:val="ScheduleL2"/>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pStyle w:val="ScheduleL5"/>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1" w15:restartNumberingAfterBreak="0">
    <w:nsid w:val="01164D15"/>
    <w:multiLevelType w:val="hybridMultilevel"/>
    <w:tmpl w:val="E70690B2"/>
    <w:lvl w:ilvl="0" w:tplc="86A0103A">
      <w:start w:val="1"/>
      <w:numFmt w:val="decimal"/>
      <w:pStyle w:val="TLTPartiesFrontSheet"/>
      <w:lvlText w:val="(%1)"/>
      <w:lvlJc w:val="left"/>
      <w:pPr>
        <w:tabs>
          <w:tab w:val="num" w:pos="720"/>
        </w:tabs>
        <w:ind w:left="720" w:hanging="72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A52761"/>
    <w:multiLevelType w:val="multilevel"/>
    <w:tmpl w:val="0F745380"/>
    <w:styleLink w:val="Bullets"/>
    <w:lvl w:ilvl="0">
      <w:start w:val="1"/>
      <w:numFmt w:val="bullet"/>
      <w:pStyle w:val="TLTBulletsBody"/>
      <w:lvlText w:val=""/>
      <w:lvlJc w:val="left"/>
      <w:pPr>
        <w:tabs>
          <w:tab w:val="num" w:pos="720"/>
        </w:tabs>
        <w:ind w:left="720" w:hanging="720"/>
      </w:pPr>
      <w:rPr>
        <w:rFonts w:ascii="Symbol" w:hAnsi="Symbol" w:hint="default"/>
        <w:color w:val="auto"/>
      </w:rPr>
    </w:lvl>
    <w:lvl w:ilvl="1">
      <w:start w:val="1"/>
      <w:numFmt w:val="bullet"/>
      <w:pStyle w:val="TLT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3" w15:restartNumberingAfterBreak="0">
    <w:nsid w:val="07D46D8A"/>
    <w:multiLevelType w:val="multilevel"/>
    <w:tmpl w:val="C1D8F8E2"/>
    <w:lvl w:ilvl="0">
      <w:start w:val="1"/>
      <w:numFmt w:val="decimal"/>
      <w:pStyle w:val="SP1"/>
      <w:lvlText w:val="%1."/>
      <w:lvlJc w:val="left"/>
      <w:pPr>
        <w:tabs>
          <w:tab w:val="num" w:pos="720"/>
        </w:tabs>
        <w:ind w:left="720" w:hanging="720"/>
      </w:pPr>
      <w:rPr>
        <w:rFonts w:ascii="Arial" w:hAnsi="Arial" w:cs="Arial" w:hint="default"/>
        <w:b/>
        <w:i w:val="0"/>
        <w:sz w:val="22"/>
      </w:rPr>
    </w:lvl>
    <w:lvl w:ilvl="1">
      <w:start w:val="1"/>
      <w:numFmt w:val="decimal"/>
      <w:pStyle w:val="SP2"/>
      <w:lvlText w:val="%1.%2."/>
      <w:lvlJc w:val="left"/>
      <w:pPr>
        <w:tabs>
          <w:tab w:val="num" w:pos="720"/>
        </w:tabs>
        <w:ind w:left="720" w:hanging="720"/>
      </w:pPr>
      <w:rPr>
        <w:rFonts w:ascii="Arial" w:hAnsi="Arial" w:cs="Arial" w:hint="default"/>
        <w:b w:val="0"/>
        <w:sz w:val="22"/>
      </w:rPr>
    </w:lvl>
    <w:lvl w:ilvl="2">
      <w:start w:val="1"/>
      <w:numFmt w:val="decimal"/>
      <w:pStyle w:val="SP3"/>
      <w:lvlText w:val="%1.%2.%3."/>
      <w:lvlJc w:val="left"/>
      <w:pPr>
        <w:tabs>
          <w:tab w:val="num" w:pos="1728"/>
        </w:tabs>
        <w:ind w:left="1728" w:hanging="1008"/>
      </w:pPr>
      <w:rPr>
        <w:rFonts w:ascii="Arial" w:hAnsi="Arial" w:cs="Arial" w:hint="default"/>
        <w:sz w:val="22"/>
      </w:rPr>
    </w:lvl>
    <w:lvl w:ilvl="3">
      <w:start w:val="1"/>
      <w:numFmt w:val="decimal"/>
      <w:pStyle w:val="SP4"/>
      <w:lvlText w:val="%1.%2.%3.%4."/>
      <w:lvlJc w:val="left"/>
      <w:pPr>
        <w:tabs>
          <w:tab w:val="num" w:pos="3168"/>
        </w:tabs>
        <w:ind w:left="3168" w:hanging="1440"/>
      </w:pPr>
      <w:rPr>
        <w:rFonts w:ascii="Arial" w:hAnsi="Arial" w:cs="Arial" w:hint="default"/>
        <w:sz w:val="22"/>
      </w:rPr>
    </w:lvl>
    <w:lvl w:ilvl="4">
      <w:start w:val="1"/>
      <w:numFmt w:val="decimal"/>
      <w:pStyle w:val="SP5"/>
      <w:lvlText w:val="%1.%2.%3.%4.%5."/>
      <w:lvlJc w:val="left"/>
      <w:pPr>
        <w:tabs>
          <w:tab w:val="num" w:pos="4608"/>
        </w:tabs>
        <w:ind w:left="4608" w:hanging="1440"/>
      </w:pPr>
      <w:rPr>
        <w:rFonts w:ascii="Arial" w:hAnsi="Arial" w:cs="Arial"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95E8D"/>
    <w:multiLevelType w:val="multilevel"/>
    <w:tmpl w:val="A3B62992"/>
    <w:styleLink w:val="Appendix"/>
    <w:lvl w:ilvl="0">
      <w:start w:val="1"/>
      <w:numFmt w:val="decimal"/>
      <w:pStyle w:val="TLTAppendixText1"/>
      <w:lvlText w:val="%1"/>
      <w:lvlJc w:val="left"/>
      <w:pPr>
        <w:ind w:left="720" w:hanging="720"/>
      </w:pPr>
      <w:rPr>
        <w:rFonts w:hint="default"/>
      </w:rPr>
    </w:lvl>
    <w:lvl w:ilvl="1">
      <w:start w:val="1"/>
      <w:numFmt w:val="decimal"/>
      <w:pStyle w:val="TLTAppendixText2"/>
      <w:lvlText w:val="%1.%2"/>
      <w:lvlJc w:val="left"/>
      <w:pPr>
        <w:ind w:left="720" w:hanging="720"/>
      </w:pPr>
      <w:rPr>
        <w:rFonts w:hint="default"/>
      </w:rPr>
    </w:lvl>
    <w:lvl w:ilvl="2">
      <w:start w:val="1"/>
      <w:numFmt w:val="decimal"/>
      <w:pStyle w:val="TLTAppendixText3"/>
      <w:lvlText w:val="%1.%2.%3"/>
      <w:lvlJc w:val="left"/>
      <w:pPr>
        <w:ind w:left="1803" w:hanging="1083"/>
      </w:pPr>
      <w:rPr>
        <w:rFonts w:hint="default"/>
      </w:rPr>
    </w:lvl>
    <w:lvl w:ilvl="3">
      <w:start w:val="1"/>
      <w:numFmt w:val="lowerLetter"/>
      <w:pStyle w:val="TLTAppendixText4"/>
      <w:lvlText w:val="(%4)"/>
      <w:lvlJc w:val="left"/>
      <w:pPr>
        <w:ind w:left="1803" w:hanging="1083"/>
      </w:pPr>
      <w:rPr>
        <w:rFonts w:hint="default"/>
      </w:rPr>
    </w:lvl>
    <w:lvl w:ilvl="4">
      <w:start w:val="1"/>
      <w:numFmt w:val="lowerRoman"/>
      <w:pStyle w:val="TLTAppendix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7" w15:restartNumberingAfterBreak="0">
    <w:nsid w:val="0FEE4FED"/>
    <w:multiLevelType w:val="multilevel"/>
    <w:tmpl w:val="2B1C2ECE"/>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Lucida Sans Unicode" w:hAnsi="Lucida Sans Unicode" w:cs="Lucida Sans Unicode" w:hint="default"/>
        <w:sz w:val="18"/>
        <w:szCs w:val="18"/>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F06032"/>
    <w:multiLevelType w:val="hybridMultilevel"/>
    <w:tmpl w:val="F09AE0B8"/>
    <w:lvl w:ilvl="0" w:tplc="016AB07A">
      <w:start w:val="1"/>
      <w:numFmt w:val="upperLetter"/>
      <w:pStyle w:val="TOC3"/>
      <w:lvlText w:val="%1"/>
      <w:lvlJc w:val="left"/>
      <w:pPr>
        <w:tabs>
          <w:tab w:val="num" w:pos="720"/>
        </w:tabs>
        <w:ind w:left="720" w:hanging="720"/>
      </w:pPr>
      <w:rPr>
        <w:rFonts w:ascii="Arial" w:hAnsi="Arial" w:hint="default"/>
        <w:b w:val="0"/>
        <w:i w:val="0"/>
        <w:color w:val="auto"/>
        <w:sz w:val="20"/>
        <w:u w:val="none"/>
      </w:rPr>
    </w:lvl>
    <w:lvl w:ilvl="1" w:tplc="08090019" w:tentative="1">
      <w:start w:val="1"/>
      <w:numFmt w:val="lowerLetter"/>
      <w:lvlText w:val="%2."/>
      <w:lvlJc w:val="left"/>
      <w:pPr>
        <w:tabs>
          <w:tab w:val="num" w:pos="1840"/>
        </w:tabs>
        <w:ind w:left="1840" w:hanging="360"/>
      </w:pPr>
    </w:lvl>
    <w:lvl w:ilvl="2" w:tplc="0809001B">
      <w:start w:val="1"/>
      <w:numFmt w:val="lowerRoman"/>
      <w:lvlText w:val="%3."/>
      <w:lvlJc w:val="right"/>
      <w:pPr>
        <w:tabs>
          <w:tab w:val="num" w:pos="2560"/>
        </w:tabs>
        <w:ind w:left="2560" w:hanging="180"/>
      </w:pPr>
    </w:lvl>
    <w:lvl w:ilvl="3" w:tplc="0809000F" w:tentative="1">
      <w:start w:val="1"/>
      <w:numFmt w:val="decimal"/>
      <w:lvlText w:val="%4."/>
      <w:lvlJc w:val="left"/>
      <w:pPr>
        <w:tabs>
          <w:tab w:val="num" w:pos="3280"/>
        </w:tabs>
        <w:ind w:left="3280" w:hanging="360"/>
      </w:pPr>
    </w:lvl>
    <w:lvl w:ilvl="4" w:tplc="08090019" w:tentative="1">
      <w:start w:val="1"/>
      <w:numFmt w:val="lowerLetter"/>
      <w:lvlText w:val="%5."/>
      <w:lvlJc w:val="left"/>
      <w:pPr>
        <w:tabs>
          <w:tab w:val="num" w:pos="4000"/>
        </w:tabs>
        <w:ind w:left="4000" w:hanging="360"/>
      </w:pPr>
    </w:lvl>
    <w:lvl w:ilvl="5" w:tplc="0809001B" w:tentative="1">
      <w:start w:val="1"/>
      <w:numFmt w:val="lowerRoman"/>
      <w:lvlText w:val="%6."/>
      <w:lvlJc w:val="right"/>
      <w:pPr>
        <w:tabs>
          <w:tab w:val="num" w:pos="4720"/>
        </w:tabs>
        <w:ind w:left="4720" w:hanging="180"/>
      </w:pPr>
    </w:lvl>
    <w:lvl w:ilvl="6" w:tplc="0809000F" w:tentative="1">
      <w:start w:val="1"/>
      <w:numFmt w:val="decimal"/>
      <w:lvlText w:val="%7."/>
      <w:lvlJc w:val="left"/>
      <w:pPr>
        <w:tabs>
          <w:tab w:val="num" w:pos="5440"/>
        </w:tabs>
        <w:ind w:left="5440" w:hanging="360"/>
      </w:pPr>
    </w:lvl>
    <w:lvl w:ilvl="7" w:tplc="08090019" w:tentative="1">
      <w:start w:val="1"/>
      <w:numFmt w:val="lowerLetter"/>
      <w:lvlText w:val="%8."/>
      <w:lvlJc w:val="left"/>
      <w:pPr>
        <w:tabs>
          <w:tab w:val="num" w:pos="6160"/>
        </w:tabs>
        <w:ind w:left="6160" w:hanging="360"/>
      </w:pPr>
    </w:lvl>
    <w:lvl w:ilvl="8" w:tplc="0809001B" w:tentative="1">
      <w:start w:val="1"/>
      <w:numFmt w:val="lowerRoman"/>
      <w:lvlText w:val="%9."/>
      <w:lvlJc w:val="right"/>
      <w:pPr>
        <w:tabs>
          <w:tab w:val="num" w:pos="6880"/>
        </w:tabs>
        <w:ind w:left="6880" w:hanging="180"/>
      </w:pPr>
    </w:lvl>
  </w:abstractNum>
  <w:abstractNum w:abstractNumId="9" w15:restartNumberingAfterBreak="0">
    <w:nsid w:val="1C6C108E"/>
    <w:multiLevelType w:val="multilevel"/>
    <w:tmpl w:val="23503326"/>
    <w:lvl w:ilvl="0">
      <w:start w:val="1"/>
      <w:numFmt w:val="decimal"/>
      <w:pStyle w:val="B1"/>
      <w:lvlText w:val="%1."/>
      <w:lvlJc w:val="left"/>
      <w:pPr>
        <w:tabs>
          <w:tab w:val="num" w:pos="576"/>
        </w:tabs>
        <w:ind w:left="576" w:hanging="576"/>
      </w:pPr>
      <w:rPr>
        <w:rFonts w:ascii="Palatino Linotype" w:hAnsi="Palatino Linotype"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2"/>
      <w:lvlText w:val="%1.%2."/>
      <w:lvlJc w:val="left"/>
      <w:pPr>
        <w:tabs>
          <w:tab w:val="num" w:pos="576"/>
        </w:tabs>
        <w:ind w:left="576" w:hanging="576"/>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3"/>
      <w:lvlText w:val="%1.%2.%3."/>
      <w:lvlJc w:val="left"/>
      <w:pPr>
        <w:tabs>
          <w:tab w:val="num" w:pos="1296"/>
        </w:tabs>
        <w:ind w:left="1296" w:hanging="720"/>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4"/>
      <w:lvlText w:val="%1.%2.%3.%4."/>
      <w:lvlJc w:val="left"/>
      <w:pPr>
        <w:tabs>
          <w:tab w:val="num" w:pos="2160"/>
        </w:tabs>
        <w:ind w:left="2160" w:hanging="864"/>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B5"/>
      <w:lvlText w:val="(%5)"/>
      <w:lvlJc w:val="left"/>
      <w:pPr>
        <w:tabs>
          <w:tab w:val="num" w:pos="2592"/>
        </w:tabs>
        <w:ind w:left="2592" w:hanging="432"/>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 w15:restartNumberingAfterBreak="0">
    <w:nsid w:val="1D8C4C92"/>
    <w:multiLevelType w:val="multilevel"/>
    <w:tmpl w:val="0809001D"/>
    <w:name w:val="AOBullet4222255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566CF2"/>
    <w:multiLevelType w:val="multilevel"/>
    <w:tmpl w:val="A3B62992"/>
    <w:numStyleLink w:val="Appendix"/>
  </w:abstractNum>
  <w:abstractNum w:abstractNumId="13" w15:restartNumberingAfterBreak="0">
    <w:nsid w:val="23116E6D"/>
    <w:multiLevelType w:val="multilevel"/>
    <w:tmpl w:val="28FEF948"/>
    <w:numStyleLink w:val="Appendixheading"/>
  </w:abstractNum>
  <w:abstractNum w:abstractNumId="14" w15:restartNumberingAfterBreak="0">
    <w:nsid w:val="2521121D"/>
    <w:multiLevelType w:val="multilevel"/>
    <w:tmpl w:val="9A0EAD0C"/>
    <w:styleLink w:val="Scheduleheading"/>
    <w:lvl w:ilvl="0">
      <w:start w:val="1"/>
      <w:numFmt w:val="decimal"/>
      <w:pStyle w:val="TLTScheduleHeading"/>
      <w:suff w:val="nothing"/>
      <w:lvlText w:val="Schedule %1"/>
      <w:lvlJc w:val="center"/>
      <w:pPr>
        <w:ind w:left="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pStyle w:val="TLTScheduleText4"/>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6" w15:restartNumberingAfterBreak="0">
    <w:nsid w:val="2CE46DE7"/>
    <w:multiLevelType w:val="hybridMultilevel"/>
    <w:tmpl w:val="096A6644"/>
    <w:lvl w:ilvl="0" w:tplc="5C6CF7A0">
      <w:start w:val="1"/>
      <w:numFmt w:val="decimal"/>
      <w:pStyle w:val="TLTPartiesBodyText"/>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8B28A5"/>
    <w:multiLevelType w:val="multilevel"/>
    <w:tmpl w:val="28FEF948"/>
    <w:styleLink w:val="Appendixheading"/>
    <w:lvl w:ilvl="0">
      <w:start w:val="1"/>
      <w:numFmt w:val="upperLetter"/>
      <w:pStyle w:val="TLTAppendixHeading"/>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8" w15:restartNumberingAfterBreak="0">
    <w:nsid w:val="380421E4"/>
    <w:multiLevelType w:val="multilevel"/>
    <w:tmpl w:val="72B2A5CE"/>
    <w:numStyleLink w:val="Scheduletext"/>
  </w:abstractNum>
  <w:abstractNum w:abstractNumId="19" w15:restartNumberingAfterBreak="0">
    <w:nsid w:val="440B0EF7"/>
    <w:multiLevelType w:val="hybridMultilevel"/>
    <w:tmpl w:val="59A69564"/>
    <w:lvl w:ilvl="0" w:tplc="C21EA1FE">
      <w:start w:val="1"/>
      <w:numFmt w:val="lowerLetter"/>
      <w:lvlText w:val="(%1)"/>
      <w:lvlJc w:val="left"/>
      <w:pPr>
        <w:ind w:left="1080" w:hanging="360"/>
      </w:pPr>
      <w:rPr>
        <w:rFonts w:ascii="Lucida Sans Unicode" w:eastAsia="Times New Roman" w:hAnsi="Lucida Sans Unicode" w:cs="Lucida Sans Unicod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47665FD0"/>
    <w:multiLevelType w:val="multilevel"/>
    <w:tmpl w:val="5C129AB6"/>
    <w:styleLink w:val="Definitions"/>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21" w15:restartNumberingAfterBreak="0">
    <w:nsid w:val="4A4E5640"/>
    <w:multiLevelType w:val="multilevel"/>
    <w:tmpl w:val="A984B39C"/>
    <w:numStyleLink w:val="Level"/>
  </w:abstractNum>
  <w:abstractNum w:abstractNumId="22" w15:restartNumberingAfterBreak="0">
    <w:nsid w:val="5BA81740"/>
    <w:multiLevelType w:val="multilevel"/>
    <w:tmpl w:val="2486AFF6"/>
    <w:lvl w:ilvl="0">
      <w:start w:val="1"/>
      <w:numFmt w:val="decimal"/>
      <w:pStyle w:val="A1"/>
      <w:lvlText w:val="%1."/>
      <w:lvlJc w:val="left"/>
      <w:pPr>
        <w:tabs>
          <w:tab w:val="num" w:pos="576"/>
        </w:tabs>
        <w:ind w:left="576" w:hanging="576"/>
      </w:pPr>
      <w:rPr>
        <w:rFonts w:hint="default"/>
        <w:b w:val="0"/>
        <w:i w:val="0"/>
      </w:rPr>
    </w:lvl>
    <w:lvl w:ilvl="1">
      <w:start w:val="1"/>
      <w:numFmt w:val="decimal"/>
      <w:pStyle w:val="A2"/>
      <w:lvlText w:val="%1.%2."/>
      <w:lvlJc w:val="left"/>
      <w:pPr>
        <w:tabs>
          <w:tab w:val="num" w:pos="1440"/>
        </w:tabs>
        <w:ind w:left="1440" w:hanging="864"/>
      </w:pPr>
      <w:rPr>
        <w:rFonts w:hint="default"/>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1C92B75"/>
    <w:multiLevelType w:val="multilevel"/>
    <w:tmpl w:val="84A4E8EC"/>
    <w:lvl w:ilvl="0">
      <w:start w:val="1"/>
      <w:numFmt w:val="lowerLetter"/>
      <w:pStyle w:val="TLTDefinitionList"/>
      <w:lvlText w:val="(%1)"/>
      <w:lvlJc w:val="left"/>
      <w:pPr>
        <w:ind w:left="720" w:hanging="720"/>
      </w:pPr>
      <w:rPr>
        <w:rFonts w:hint="default"/>
      </w:rPr>
    </w:lvl>
    <w:lvl w:ilvl="1">
      <w:start w:val="1"/>
      <w:numFmt w:val="lowerRoman"/>
      <w:pStyle w:val="TLTDefinitionListLevel1"/>
      <w:lvlText w:val="(%2)"/>
      <w:lvlJc w:val="left"/>
      <w:pPr>
        <w:ind w:left="1440" w:hanging="720"/>
      </w:pPr>
      <w:rPr>
        <w:rFonts w:hint="default"/>
      </w:rPr>
    </w:lvl>
    <w:lvl w:ilvl="2">
      <w:start w:val="1"/>
      <w:numFmt w:val="decimal"/>
      <w:pStyle w:val="TLTDefinitionListLevel2"/>
      <w:lvlText w:val="(%3)"/>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24" w15:restartNumberingAfterBreak="0">
    <w:nsid w:val="63667A44"/>
    <w:multiLevelType w:val="multilevel"/>
    <w:tmpl w:val="D3283332"/>
    <w:lvl w:ilvl="0">
      <w:start w:val="1"/>
      <w:numFmt w:val="decimal"/>
      <w:lvlText w:val="%1."/>
      <w:lvlJc w:val="left"/>
      <w:pPr>
        <w:tabs>
          <w:tab w:val="num" w:pos="570"/>
        </w:tabs>
        <w:ind w:left="570" w:hanging="570"/>
      </w:pPr>
      <w:rPr>
        <w:rFont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64AF4E75"/>
    <w:multiLevelType w:val="hybridMultilevel"/>
    <w:tmpl w:val="7892E6BE"/>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9A66116"/>
    <w:multiLevelType w:val="multilevel"/>
    <w:tmpl w:val="1D465DBE"/>
    <w:lvl w:ilvl="0">
      <w:start w:val="1"/>
      <w:numFmt w:val="decimal"/>
      <w:pStyle w:val="AA1"/>
      <w:lvlText w:val="%1."/>
      <w:lvlJc w:val="left"/>
      <w:pPr>
        <w:tabs>
          <w:tab w:val="num" w:pos="720"/>
        </w:tabs>
        <w:ind w:left="720" w:hanging="720"/>
      </w:pPr>
      <w:rPr>
        <w:rFonts w:hint="default"/>
      </w:rPr>
    </w:lvl>
    <w:lvl w:ilvl="1">
      <w:start w:val="1"/>
      <w:numFmt w:val="decimal"/>
      <w:pStyle w:val="AA2"/>
      <w:lvlText w:val="%1.%2."/>
      <w:lvlJc w:val="left"/>
      <w:pPr>
        <w:tabs>
          <w:tab w:val="num" w:pos="720"/>
        </w:tabs>
        <w:ind w:left="720" w:hanging="720"/>
      </w:pPr>
      <w:rPr>
        <w:rFonts w:ascii="Arial" w:hAnsi="Arial" w:cs="Arial" w:hint="default"/>
        <w:b w:val="0"/>
      </w:rPr>
    </w:lvl>
    <w:lvl w:ilvl="2">
      <w:start w:val="1"/>
      <w:numFmt w:val="decimal"/>
      <w:pStyle w:val="AA3"/>
      <w:lvlText w:val="%1.%2.%3."/>
      <w:lvlJc w:val="left"/>
      <w:pPr>
        <w:tabs>
          <w:tab w:val="num" w:pos="1440"/>
        </w:tabs>
        <w:ind w:left="1728" w:hanging="1008"/>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02C2885"/>
    <w:multiLevelType w:val="multilevel"/>
    <w:tmpl w:val="0F745380"/>
    <w:numStyleLink w:val="Bullets"/>
  </w:abstractNum>
  <w:abstractNum w:abstractNumId="28" w15:restartNumberingAfterBreak="0">
    <w:nsid w:val="71A93C1C"/>
    <w:multiLevelType w:val="hybridMultilevel"/>
    <w:tmpl w:val="A23C7202"/>
    <w:lvl w:ilvl="0" w:tplc="2222CF8E">
      <w:start w:val="1"/>
      <w:numFmt w:val="decimal"/>
      <w:pStyle w:val="TOC2"/>
      <w:lvlText w:val="%1"/>
      <w:lvlJc w:val="left"/>
      <w:pPr>
        <w:tabs>
          <w:tab w:val="num" w:pos="720"/>
        </w:tabs>
        <w:ind w:left="720" w:hanging="72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6E73CD9"/>
    <w:multiLevelType w:val="multilevel"/>
    <w:tmpl w:val="9D8229E0"/>
    <w:lvl w:ilvl="0">
      <w:start w:val="1"/>
      <w:numFmt w:val="decimal"/>
      <w:pStyle w:val="FFWLevel1"/>
      <w:lvlText w:val="%1."/>
      <w:lvlJc w:val="left"/>
      <w:pPr>
        <w:tabs>
          <w:tab w:val="num" w:pos="1242"/>
        </w:tabs>
        <w:ind w:left="1242" w:hanging="1242"/>
      </w:pPr>
      <w:rPr>
        <w:rFonts w:hint="default"/>
      </w:rPr>
    </w:lvl>
    <w:lvl w:ilvl="1">
      <w:start w:val="1"/>
      <w:numFmt w:val="decimal"/>
      <w:pStyle w:val="FFWLevel2"/>
      <w:lvlText w:val="%1.%2"/>
      <w:lvlJc w:val="left"/>
      <w:pPr>
        <w:tabs>
          <w:tab w:val="num" w:pos="1143"/>
        </w:tabs>
        <w:ind w:left="1143" w:hanging="576"/>
      </w:pPr>
      <w:rPr>
        <w:rFonts w:hint="default"/>
        <w:b w:val="0"/>
      </w:rPr>
    </w:lvl>
    <w:lvl w:ilvl="2">
      <w:start w:val="1"/>
      <w:numFmt w:val="decimal"/>
      <w:pStyle w:val="FFWLevel3"/>
      <w:lvlText w:val="%1.%2.%3"/>
      <w:lvlJc w:val="left"/>
      <w:pPr>
        <w:tabs>
          <w:tab w:val="num" w:pos="720"/>
        </w:tabs>
        <w:ind w:left="720" w:hanging="720"/>
      </w:pPr>
      <w:rPr>
        <w:rFonts w:hint="default"/>
      </w:rPr>
    </w:lvl>
    <w:lvl w:ilvl="3">
      <w:start w:val="1"/>
      <w:numFmt w:val="lowerLetter"/>
      <w:pStyle w:val="FFWLevel4"/>
      <w:lvlText w:val="(%4)"/>
      <w:lvlJc w:val="left"/>
      <w:pPr>
        <w:tabs>
          <w:tab w:val="num" w:pos="4339"/>
        </w:tabs>
        <w:ind w:left="4339" w:hanging="794"/>
      </w:pPr>
      <w:rPr>
        <w:rFonts w:hint="default"/>
        <w:b w:val="0"/>
        <w:color w:val="auto"/>
      </w:rPr>
    </w:lvl>
    <w:lvl w:ilvl="4">
      <w:start w:val="1"/>
      <w:numFmt w:val="lowerRoman"/>
      <w:pStyle w:val="FFWLevel5"/>
      <w:lvlText w:val="(%5)"/>
      <w:lvlJc w:val="left"/>
      <w:pPr>
        <w:tabs>
          <w:tab w:val="num" w:pos="2069"/>
        </w:tabs>
        <w:ind w:left="2069" w:hanging="793"/>
      </w:pPr>
      <w:rPr>
        <w:rFonts w:hint="default"/>
        <w:b w:val="0"/>
      </w:rPr>
    </w:lvl>
    <w:lvl w:ilvl="5">
      <w:start w:val="1"/>
      <w:numFmt w:val="upperLetter"/>
      <w:pStyle w:val="FFWLevel6"/>
      <w:lvlText w:val="(%6)"/>
      <w:lvlJc w:val="left"/>
      <w:pPr>
        <w:tabs>
          <w:tab w:val="num" w:pos="3175"/>
        </w:tabs>
        <w:ind w:left="3175" w:hanging="79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72936E4"/>
    <w:multiLevelType w:val="multilevel"/>
    <w:tmpl w:val="1812C90E"/>
    <w:lvl w:ilvl="0">
      <w:start w:val="1"/>
      <w:numFmt w:val="decimal"/>
      <w:pStyle w:val="GPSL1CLAUSEHEADING"/>
      <w:lvlText w:val="%1."/>
      <w:lvlJc w:val="left"/>
      <w:pPr>
        <w:ind w:left="720" w:hanging="36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GPSL2NumberedBoldHeading"/>
      <w:isLgl/>
      <w:lvlText w:val="%1.%2"/>
      <w:lvlJc w:val="left"/>
      <w:pPr>
        <w:ind w:left="720" w:hanging="36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GPSL3numberedclause"/>
      <w:isLgl/>
      <w:lvlText w:val="%1.%2.%3"/>
      <w:lvlJc w:val="left"/>
      <w:pPr>
        <w:ind w:left="1003" w:hanging="72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GPSL4numberedclause"/>
      <w:lvlText w:val="(%4)"/>
      <w:lvlJc w:val="left"/>
      <w:pPr>
        <w:ind w:left="3556" w:hanging="72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GPSL5numberedclause"/>
      <w:lvlText w:val="(%5)"/>
      <w:lvlJc w:val="left"/>
      <w:pPr>
        <w:ind w:left="1440" w:hanging="108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C2F7A72"/>
    <w:multiLevelType w:val="hybridMultilevel"/>
    <w:tmpl w:val="53AEC332"/>
    <w:lvl w:ilvl="0" w:tplc="9FF6449A">
      <w:start w:val="1"/>
      <w:numFmt w:val="upperLetter"/>
      <w:pStyle w:val="TLTRecitals"/>
      <w:lvlText w:val="(%1)"/>
      <w:lvlJc w:val="left"/>
      <w:pPr>
        <w:tabs>
          <w:tab w:val="num" w:pos="720"/>
        </w:tabs>
        <w:ind w:left="720" w:hanging="72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9"/>
  </w:num>
  <w:num w:numId="3">
    <w:abstractNumId w:val="26"/>
  </w:num>
  <w:num w:numId="4">
    <w:abstractNumId w:val="3"/>
  </w:num>
  <w:num w:numId="5">
    <w:abstractNumId w:val="29"/>
  </w:num>
  <w:num w:numId="6">
    <w:abstractNumId w:val="5"/>
  </w:num>
  <w:num w:numId="7">
    <w:abstractNumId w:val="30"/>
  </w:num>
  <w:num w:numId="8">
    <w:abstractNumId w:val="7"/>
  </w:num>
  <w:num w:numId="9">
    <w:abstractNumId w:val="16"/>
  </w:num>
  <w:num w:numId="10">
    <w:abstractNumId w:val="1"/>
  </w:num>
  <w:num w:numId="11">
    <w:abstractNumId w:val="31"/>
  </w:num>
  <w:num w:numId="12">
    <w:abstractNumId w:val="28"/>
  </w:num>
  <w:num w:numId="13">
    <w:abstractNumId w:val="8"/>
  </w:num>
  <w:num w:numId="14">
    <w:abstractNumId w:val="6"/>
  </w:num>
  <w:num w:numId="15">
    <w:abstractNumId w:val="15"/>
  </w:num>
  <w:num w:numId="16">
    <w:abstractNumId w:val="4"/>
  </w:num>
  <w:num w:numId="17">
    <w:abstractNumId w:val="17"/>
  </w:num>
  <w:num w:numId="18">
    <w:abstractNumId w:val="14"/>
  </w:num>
  <w:num w:numId="19">
    <w:abstractNumId w:val="2"/>
  </w:num>
  <w:num w:numId="20">
    <w:abstractNumId w:val="20"/>
  </w:num>
  <w:num w:numId="21">
    <w:abstractNumId w:val="21"/>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b w:val="0"/>
        </w:rPr>
      </w:lvl>
    </w:lvlOverride>
    <w:lvlOverride w:ilvl="2">
      <w:lvl w:ilvl="2">
        <w:start w:val="1"/>
        <w:numFmt w:val="decimal"/>
        <w:pStyle w:val="TLTLevel3"/>
        <w:lvlText w:val="%1.%2.%3"/>
        <w:lvlJc w:val="left"/>
        <w:pPr>
          <w:ind w:left="1803" w:hanging="1083"/>
        </w:pPr>
        <w:rPr>
          <w:rFonts w:hint="default"/>
          <w:b w:val="0"/>
        </w:rPr>
      </w:lvl>
    </w:lvlOverride>
    <w:lvlOverride w:ilvl="3">
      <w:lvl w:ilvl="3">
        <w:start w:val="1"/>
        <w:numFmt w:val="lowerLetter"/>
        <w:pStyle w:val="TLTLevel4"/>
        <w:lvlText w:val="(%4)"/>
        <w:lvlJc w:val="left"/>
        <w:pPr>
          <w:ind w:left="1803" w:hanging="1083"/>
        </w:pPr>
        <w:rPr>
          <w:rFonts w:hint="default"/>
          <w:b w:val="0"/>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2">
    <w:abstractNumId w:val="23"/>
  </w:num>
  <w:num w:numId="23">
    <w:abstractNumId w:val="13"/>
  </w:num>
  <w:num w:numId="24">
    <w:abstractNumId w:val="27"/>
  </w:num>
  <w:num w:numId="25">
    <w:abstractNumId w:val="12"/>
  </w:num>
  <w:num w:numId="26">
    <w:abstractNumId w:val="1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34">
    <w:abstractNumId w:val="0"/>
  </w:num>
  <w:num w:numId="35">
    <w:abstractNumId w:val="25"/>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1"/>
    <w:lvlOverride w:ilvl="0">
      <w:startOverride w:val="1"/>
      <w:lvl w:ilvl="0">
        <w:start w:val="1"/>
        <w:numFmt w:val="decimal"/>
        <w:pStyle w:val="TLTLevel1"/>
        <w:lvlText w:val="%1"/>
        <w:lvlJc w:val="left"/>
        <w:pPr>
          <w:ind w:left="720" w:hanging="720"/>
        </w:pPr>
        <w:rPr>
          <w:rFonts w:hint="default"/>
        </w:rPr>
      </w:lvl>
    </w:lvlOverride>
    <w:lvlOverride w:ilvl="1">
      <w:startOverride w:val="1"/>
      <w:lvl w:ilvl="1">
        <w:start w:val="1"/>
        <w:numFmt w:val="decimal"/>
        <w:pStyle w:val="TLTLevel2"/>
        <w:lvlText w:val="%1.%2"/>
        <w:lvlJc w:val="left"/>
        <w:pPr>
          <w:ind w:left="720" w:hanging="720"/>
        </w:pPr>
        <w:rPr>
          <w:rFonts w:hint="default"/>
        </w:rPr>
      </w:lvl>
    </w:lvlOverride>
    <w:lvlOverride w:ilvl="2">
      <w:startOverride w:val="1"/>
      <w:lvl w:ilvl="2">
        <w:start w:val="1"/>
        <w:numFmt w:val="decimal"/>
        <w:pStyle w:val="TLTLevel3"/>
        <w:lvlText w:val="%1.%2.%3"/>
        <w:lvlJc w:val="left"/>
        <w:pPr>
          <w:ind w:left="1803" w:hanging="1083"/>
        </w:pPr>
        <w:rPr>
          <w:rFonts w:hint="default"/>
        </w:rPr>
      </w:lvl>
    </w:lvlOverride>
    <w:lvlOverride w:ilvl="3">
      <w:startOverride w:val="1"/>
      <w:lvl w:ilvl="3">
        <w:start w:val="1"/>
        <w:numFmt w:val="lowerLetter"/>
        <w:pStyle w:val="TLTLevel4"/>
        <w:lvlText w:val="(%4)"/>
        <w:lvlJc w:val="left"/>
        <w:pPr>
          <w:ind w:left="1803" w:hanging="1083"/>
        </w:pPr>
        <w:rPr>
          <w:rFonts w:hint="default"/>
        </w:rPr>
      </w:lvl>
    </w:lvlOverride>
    <w:lvlOverride w:ilvl="4">
      <w:startOverride w:val="1"/>
      <w:lvl w:ilvl="4">
        <w:start w:val="1"/>
        <w:numFmt w:val="lowerRoman"/>
        <w:pStyle w:val="TLTLevel5"/>
        <w:lvlText w:val="(%5)"/>
        <w:lvlJc w:val="left"/>
        <w:pPr>
          <w:ind w:left="2523" w:hanging="720"/>
        </w:pPr>
        <w:rPr>
          <w:rFonts w:hint="default"/>
        </w:rPr>
      </w:lvl>
    </w:lvlOverride>
    <w:lvlOverride w:ilvl="5">
      <w:startOverride w:val="1"/>
      <w:lvl w:ilvl="5">
        <w:start w:val="1"/>
        <w:numFmt w:val="none"/>
        <w:suff w:val="nothing"/>
        <w:lvlText w:val=""/>
        <w:lvlJc w:val="left"/>
        <w:pPr>
          <w:ind w:left="2523" w:hanging="720"/>
        </w:pPr>
        <w:rPr>
          <w:rFonts w:hint="default"/>
        </w:rPr>
      </w:lvl>
    </w:lvlOverride>
    <w:lvlOverride w:ilvl="6">
      <w:startOverride w:val="1"/>
      <w:lvl w:ilvl="6">
        <w:start w:val="1"/>
        <w:numFmt w:val="none"/>
        <w:suff w:val="nothing"/>
        <w:lvlText w:val=""/>
        <w:lvlJc w:val="left"/>
        <w:pPr>
          <w:ind w:left="2523" w:hanging="720"/>
        </w:pPr>
        <w:rPr>
          <w:rFonts w:hint="default"/>
        </w:rPr>
      </w:lvl>
    </w:lvlOverride>
    <w:lvlOverride w:ilvl="7">
      <w:startOverride w:val="1"/>
      <w:lvl w:ilvl="7">
        <w:start w:val="1"/>
        <w:numFmt w:val="none"/>
        <w:suff w:val="nothing"/>
        <w:lvlText w:val=""/>
        <w:lvlJc w:val="left"/>
        <w:pPr>
          <w:ind w:left="2523" w:hanging="720"/>
        </w:pPr>
        <w:rPr>
          <w:rFonts w:hint="default"/>
        </w:rPr>
      </w:lvl>
    </w:lvlOverride>
    <w:lvlOverride w:ilvl="8">
      <w:startOverride w:val="1"/>
      <w:lvl w:ilvl="8">
        <w:start w:val="1"/>
        <w:numFmt w:val="none"/>
        <w:suff w:val="nothing"/>
        <w:lvlText w:val=""/>
        <w:lvlJc w:val="left"/>
        <w:pPr>
          <w:ind w:left="2523" w:hanging="720"/>
        </w:pPr>
        <w:rPr>
          <w:rFonts w:hint="default"/>
        </w:rPr>
      </w:lvl>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63"/>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CD"/>
    <w:rsid w:val="00014287"/>
    <w:rsid w:val="00014B48"/>
    <w:rsid w:val="000228EE"/>
    <w:rsid w:val="00022BC6"/>
    <w:rsid w:val="00025114"/>
    <w:rsid w:val="000473BE"/>
    <w:rsid w:val="000509F9"/>
    <w:rsid w:val="00062B48"/>
    <w:rsid w:val="00067F27"/>
    <w:rsid w:val="00081D76"/>
    <w:rsid w:val="00086E8C"/>
    <w:rsid w:val="00092C9D"/>
    <w:rsid w:val="000A4798"/>
    <w:rsid w:val="000A499D"/>
    <w:rsid w:val="000B0BD1"/>
    <w:rsid w:val="000C02B5"/>
    <w:rsid w:val="000C39A2"/>
    <w:rsid w:val="000D2F03"/>
    <w:rsid w:val="000D47B5"/>
    <w:rsid w:val="000D545F"/>
    <w:rsid w:val="000D641C"/>
    <w:rsid w:val="000E49FA"/>
    <w:rsid w:val="000F18E2"/>
    <w:rsid w:val="001127FA"/>
    <w:rsid w:val="00112CC0"/>
    <w:rsid w:val="00120713"/>
    <w:rsid w:val="001215C6"/>
    <w:rsid w:val="00122811"/>
    <w:rsid w:val="001358A0"/>
    <w:rsid w:val="00135BB4"/>
    <w:rsid w:val="00137036"/>
    <w:rsid w:val="00140EF1"/>
    <w:rsid w:val="00151102"/>
    <w:rsid w:val="00167DC4"/>
    <w:rsid w:val="001735B9"/>
    <w:rsid w:val="001831B3"/>
    <w:rsid w:val="00192B53"/>
    <w:rsid w:val="001950B1"/>
    <w:rsid w:val="001C5620"/>
    <w:rsid w:val="001D53FA"/>
    <w:rsid w:val="001F623A"/>
    <w:rsid w:val="0020101F"/>
    <w:rsid w:val="002035A8"/>
    <w:rsid w:val="002137AF"/>
    <w:rsid w:val="00225130"/>
    <w:rsid w:val="00231E2D"/>
    <w:rsid w:val="00232978"/>
    <w:rsid w:val="00234A9C"/>
    <w:rsid w:val="00237FA1"/>
    <w:rsid w:val="00240C92"/>
    <w:rsid w:val="00242286"/>
    <w:rsid w:val="00247195"/>
    <w:rsid w:val="00250C6A"/>
    <w:rsid w:val="002518FC"/>
    <w:rsid w:val="00261FD6"/>
    <w:rsid w:val="00265635"/>
    <w:rsid w:val="002854EB"/>
    <w:rsid w:val="002949FE"/>
    <w:rsid w:val="002A09D1"/>
    <w:rsid w:val="002B1B84"/>
    <w:rsid w:val="002C2836"/>
    <w:rsid w:val="002D361A"/>
    <w:rsid w:val="002E080C"/>
    <w:rsid w:val="002F0E29"/>
    <w:rsid w:val="002F168B"/>
    <w:rsid w:val="002F21B3"/>
    <w:rsid w:val="002F3C4F"/>
    <w:rsid w:val="002F43EA"/>
    <w:rsid w:val="002F5A8E"/>
    <w:rsid w:val="003153DC"/>
    <w:rsid w:val="003202D6"/>
    <w:rsid w:val="00324B50"/>
    <w:rsid w:val="003275D2"/>
    <w:rsid w:val="00332E4F"/>
    <w:rsid w:val="003348E4"/>
    <w:rsid w:val="00336CF2"/>
    <w:rsid w:val="0034746B"/>
    <w:rsid w:val="00361C76"/>
    <w:rsid w:val="00365C80"/>
    <w:rsid w:val="00371057"/>
    <w:rsid w:val="00377978"/>
    <w:rsid w:val="00381231"/>
    <w:rsid w:val="00381B34"/>
    <w:rsid w:val="00381EAE"/>
    <w:rsid w:val="00391439"/>
    <w:rsid w:val="00395A01"/>
    <w:rsid w:val="00397C74"/>
    <w:rsid w:val="003A5560"/>
    <w:rsid w:val="003B2B16"/>
    <w:rsid w:val="003B4243"/>
    <w:rsid w:val="003C2A86"/>
    <w:rsid w:val="003D0005"/>
    <w:rsid w:val="003D53B5"/>
    <w:rsid w:val="003D7687"/>
    <w:rsid w:val="003E3CDE"/>
    <w:rsid w:val="003E3E0F"/>
    <w:rsid w:val="003E4233"/>
    <w:rsid w:val="003E4C05"/>
    <w:rsid w:val="003E7024"/>
    <w:rsid w:val="004005E6"/>
    <w:rsid w:val="004027AE"/>
    <w:rsid w:val="00412661"/>
    <w:rsid w:val="00417A2C"/>
    <w:rsid w:val="00442415"/>
    <w:rsid w:val="00442768"/>
    <w:rsid w:val="00443EDF"/>
    <w:rsid w:val="00444B38"/>
    <w:rsid w:val="0045331F"/>
    <w:rsid w:val="00453A65"/>
    <w:rsid w:val="00457490"/>
    <w:rsid w:val="004624DE"/>
    <w:rsid w:val="0047297A"/>
    <w:rsid w:val="00473581"/>
    <w:rsid w:val="00477B4F"/>
    <w:rsid w:val="004943E4"/>
    <w:rsid w:val="004A2636"/>
    <w:rsid w:val="004B1BDA"/>
    <w:rsid w:val="004B452D"/>
    <w:rsid w:val="004B6800"/>
    <w:rsid w:val="004C085A"/>
    <w:rsid w:val="004C24B3"/>
    <w:rsid w:val="004C6796"/>
    <w:rsid w:val="004F0D5D"/>
    <w:rsid w:val="00500C71"/>
    <w:rsid w:val="00524A28"/>
    <w:rsid w:val="00526B5C"/>
    <w:rsid w:val="00527100"/>
    <w:rsid w:val="005279BB"/>
    <w:rsid w:val="00531BEE"/>
    <w:rsid w:val="00540CE8"/>
    <w:rsid w:val="0056328F"/>
    <w:rsid w:val="00565503"/>
    <w:rsid w:val="00576D12"/>
    <w:rsid w:val="005806C0"/>
    <w:rsid w:val="00593E6D"/>
    <w:rsid w:val="00595FC9"/>
    <w:rsid w:val="005A4E82"/>
    <w:rsid w:val="005B7F4E"/>
    <w:rsid w:val="005E022F"/>
    <w:rsid w:val="005E282F"/>
    <w:rsid w:val="005E77CD"/>
    <w:rsid w:val="005F18ED"/>
    <w:rsid w:val="005F275B"/>
    <w:rsid w:val="005F2C65"/>
    <w:rsid w:val="00603A46"/>
    <w:rsid w:val="006067FE"/>
    <w:rsid w:val="00610605"/>
    <w:rsid w:val="00610A48"/>
    <w:rsid w:val="006136E2"/>
    <w:rsid w:val="0061641F"/>
    <w:rsid w:val="00623EF1"/>
    <w:rsid w:val="006247CD"/>
    <w:rsid w:val="006252AB"/>
    <w:rsid w:val="00631564"/>
    <w:rsid w:val="00643F8C"/>
    <w:rsid w:val="0065339F"/>
    <w:rsid w:val="00656DEC"/>
    <w:rsid w:val="00663464"/>
    <w:rsid w:val="00665BF5"/>
    <w:rsid w:val="00671404"/>
    <w:rsid w:val="00671756"/>
    <w:rsid w:val="006934D3"/>
    <w:rsid w:val="00694814"/>
    <w:rsid w:val="006A4C67"/>
    <w:rsid w:val="006A6527"/>
    <w:rsid w:val="006A6BB2"/>
    <w:rsid w:val="006A7691"/>
    <w:rsid w:val="006B4C56"/>
    <w:rsid w:val="006C7972"/>
    <w:rsid w:val="006D7123"/>
    <w:rsid w:val="006D7435"/>
    <w:rsid w:val="006E0D13"/>
    <w:rsid w:val="006E5277"/>
    <w:rsid w:val="00700645"/>
    <w:rsid w:val="0070200A"/>
    <w:rsid w:val="0070328B"/>
    <w:rsid w:val="0070391A"/>
    <w:rsid w:val="00720FC9"/>
    <w:rsid w:val="0072632E"/>
    <w:rsid w:val="007313FA"/>
    <w:rsid w:val="00734799"/>
    <w:rsid w:val="00737CAA"/>
    <w:rsid w:val="00740BFB"/>
    <w:rsid w:val="00750239"/>
    <w:rsid w:val="007510FB"/>
    <w:rsid w:val="00751450"/>
    <w:rsid w:val="00765663"/>
    <w:rsid w:val="00765F58"/>
    <w:rsid w:val="00773362"/>
    <w:rsid w:val="00773D01"/>
    <w:rsid w:val="00780393"/>
    <w:rsid w:val="00780562"/>
    <w:rsid w:val="00782694"/>
    <w:rsid w:val="0079163B"/>
    <w:rsid w:val="007A2A52"/>
    <w:rsid w:val="007A37D7"/>
    <w:rsid w:val="007B1266"/>
    <w:rsid w:val="007C3CA8"/>
    <w:rsid w:val="007C60AE"/>
    <w:rsid w:val="007C60B7"/>
    <w:rsid w:val="007C71FE"/>
    <w:rsid w:val="007E18E5"/>
    <w:rsid w:val="007F47FA"/>
    <w:rsid w:val="00805482"/>
    <w:rsid w:val="008105FC"/>
    <w:rsid w:val="008160D7"/>
    <w:rsid w:val="00830DA0"/>
    <w:rsid w:val="008403A8"/>
    <w:rsid w:val="00844C95"/>
    <w:rsid w:val="0084582D"/>
    <w:rsid w:val="00851366"/>
    <w:rsid w:val="00872858"/>
    <w:rsid w:val="00872E3D"/>
    <w:rsid w:val="0087457B"/>
    <w:rsid w:val="00876E75"/>
    <w:rsid w:val="00877BF6"/>
    <w:rsid w:val="008901C9"/>
    <w:rsid w:val="008B0F66"/>
    <w:rsid w:val="008B5F3D"/>
    <w:rsid w:val="008B60E5"/>
    <w:rsid w:val="008C553D"/>
    <w:rsid w:val="008D01D0"/>
    <w:rsid w:val="008F0B2B"/>
    <w:rsid w:val="00904BA0"/>
    <w:rsid w:val="0090628F"/>
    <w:rsid w:val="0090788D"/>
    <w:rsid w:val="0091027A"/>
    <w:rsid w:val="00913551"/>
    <w:rsid w:val="00916752"/>
    <w:rsid w:val="00920335"/>
    <w:rsid w:val="00921695"/>
    <w:rsid w:val="0092376E"/>
    <w:rsid w:val="00925FD8"/>
    <w:rsid w:val="00930D7D"/>
    <w:rsid w:val="00933574"/>
    <w:rsid w:val="00934D39"/>
    <w:rsid w:val="0094288D"/>
    <w:rsid w:val="00944268"/>
    <w:rsid w:val="00944C9F"/>
    <w:rsid w:val="0095127C"/>
    <w:rsid w:val="0096390E"/>
    <w:rsid w:val="00975A0C"/>
    <w:rsid w:val="009808EF"/>
    <w:rsid w:val="009910A5"/>
    <w:rsid w:val="009913F5"/>
    <w:rsid w:val="009946E4"/>
    <w:rsid w:val="00997D63"/>
    <w:rsid w:val="009B4176"/>
    <w:rsid w:val="009C4210"/>
    <w:rsid w:val="009C4592"/>
    <w:rsid w:val="009C54F9"/>
    <w:rsid w:val="009C7BF5"/>
    <w:rsid w:val="009D2986"/>
    <w:rsid w:val="009D2AE5"/>
    <w:rsid w:val="009D505A"/>
    <w:rsid w:val="009E3A04"/>
    <w:rsid w:val="009E4DBD"/>
    <w:rsid w:val="009E6435"/>
    <w:rsid w:val="009F0FFF"/>
    <w:rsid w:val="00A10644"/>
    <w:rsid w:val="00A1733D"/>
    <w:rsid w:val="00A433D5"/>
    <w:rsid w:val="00A605B1"/>
    <w:rsid w:val="00A6230E"/>
    <w:rsid w:val="00A76BBD"/>
    <w:rsid w:val="00A87D88"/>
    <w:rsid w:val="00A94AFF"/>
    <w:rsid w:val="00AA25E1"/>
    <w:rsid w:val="00AB2857"/>
    <w:rsid w:val="00AB67C1"/>
    <w:rsid w:val="00AB6F0C"/>
    <w:rsid w:val="00AC0E69"/>
    <w:rsid w:val="00AC1C14"/>
    <w:rsid w:val="00AD257D"/>
    <w:rsid w:val="00AD27A5"/>
    <w:rsid w:val="00AD4458"/>
    <w:rsid w:val="00AE2452"/>
    <w:rsid w:val="00AE4B5B"/>
    <w:rsid w:val="00AF2C86"/>
    <w:rsid w:val="00B02874"/>
    <w:rsid w:val="00B02EF4"/>
    <w:rsid w:val="00B03CD2"/>
    <w:rsid w:val="00B104A8"/>
    <w:rsid w:val="00B14CDE"/>
    <w:rsid w:val="00B20AE0"/>
    <w:rsid w:val="00B2353F"/>
    <w:rsid w:val="00B319CB"/>
    <w:rsid w:val="00B405AC"/>
    <w:rsid w:val="00B44917"/>
    <w:rsid w:val="00B45810"/>
    <w:rsid w:val="00B462DE"/>
    <w:rsid w:val="00B506A2"/>
    <w:rsid w:val="00B575B6"/>
    <w:rsid w:val="00B62381"/>
    <w:rsid w:val="00B6365D"/>
    <w:rsid w:val="00B76371"/>
    <w:rsid w:val="00B80679"/>
    <w:rsid w:val="00B90258"/>
    <w:rsid w:val="00B97245"/>
    <w:rsid w:val="00BA1695"/>
    <w:rsid w:val="00BA18F4"/>
    <w:rsid w:val="00BA2C94"/>
    <w:rsid w:val="00BA2CFC"/>
    <w:rsid w:val="00BA439F"/>
    <w:rsid w:val="00BA4A06"/>
    <w:rsid w:val="00BB3180"/>
    <w:rsid w:val="00BB7DE5"/>
    <w:rsid w:val="00BC1BE8"/>
    <w:rsid w:val="00BC50D9"/>
    <w:rsid w:val="00BC7E3F"/>
    <w:rsid w:val="00BD2641"/>
    <w:rsid w:val="00BD4671"/>
    <w:rsid w:val="00BD67AA"/>
    <w:rsid w:val="00BE680E"/>
    <w:rsid w:val="00BF0561"/>
    <w:rsid w:val="00BF721D"/>
    <w:rsid w:val="00C05B3E"/>
    <w:rsid w:val="00C05D87"/>
    <w:rsid w:val="00C11ED9"/>
    <w:rsid w:val="00C14233"/>
    <w:rsid w:val="00C1554C"/>
    <w:rsid w:val="00C15AE2"/>
    <w:rsid w:val="00C238C9"/>
    <w:rsid w:val="00C346DC"/>
    <w:rsid w:val="00C41B6C"/>
    <w:rsid w:val="00C514D0"/>
    <w:rsid w:val="00C6043F"/>
    <w:rsid w:val="00C84F7E"/>
    <w:rsid w:val="00C95035"/>
    <w:rsid w:val="00CA6968"/>
    <w:rsid w:val="00CB6249"/>
    <w:rsid w:val="00CC3841"/>
    <w:rsid w:val="00CD66C0"/>
    <w:rsid w:val="00CE2752"/>
    <w:rsid w:val="00CE431B"/>
    <w:rsid w:val="00D158C7"/>
    <w:rsid w:val="00D1659F"/>
    <w:rsid w:val="00D23DF8"/>
    <w:rsid w:val="00D24AAF"/>
    <w:rsid w:val="00D2731F"/>
    <w:rsid w:val="00D31DDA"/>
    <w:rsid w:val="00D35287"/>
    <w:rsid w:val="00D520EC"/>
    <w:rsid w:val="00D613D8"/>
    <w:rsid w:val="00D72F52"/>
    <w:rsid w:val="00DA35F7"/>
    <w:rsid w:val="00DA50A8"/>
    <w:rsid w:val="00DA6ADA"/>
    <w:rsid w:val="00DA706C"/>
    <w:rsid w:val="00DB4AF3"/>
    <w:rsid w:val="00DC3D10"/>
    <w:rsid w:val="00DC449D"/>
    <w:rsid w:val="00DC6167"/>
    <w:rsid w:val="00DD145F"/>
    <w:rsid w:val="00DF1EB2"/>
    <w:rsid w:val="00E02445"/>
    <w:rsid w:val="00E054B1"/>
    <w:rsid w:val="00E25666"/>
    <w:rsid w:val="00E333F3"/>
    <w:rsid w:val="00E37B9E"/>
    <w:rsid w:val="00E37CAB"/>
    <w:rsid w:val="00E40EE4"/>
    <w:rsid w:val="00E44817"/>
    <w:rsid w:val="00E44FDC"/>
    <w:rsid w:val="00E47066"/>
    <w:rsid w:val="00E525D6"/>
    <w:rsid w:val="00E674D9"/>
    <w:rsid w:val="00E773A9"/>
    <w:rsid w:val="00E85FEB"/>
    <w:rsid w:val="00E87AE8"/>
    <w:rsid w:val="00EB0FCC"/>
    <w:rsid w:val="00EE062A"/>
    <w:rsid w:val="00EE0BAC"/>
    <w:rsid w:val="00EE189E"/>
    <w:rsid w:val="00EE30AA"/>
    <w:rsid w:val="00F00539"/>
    <w:rsid w:val="00F00845"/>
    <w:rsid w:val="00F05E61"/>
    <w:rsid w:val="00F0641C"/>
    <w:rsid w:val="00F06449"/>
    <w:rsid w:val="00F10782"/>
    <w:rsid w:val="00F10F2B"/>
    <w:rsid w:val="00F20F5B"/>
    <w:rsid w:val="00F22C03"/>
    <w:rsid w:val="00F26E0E"/>
    <w:rsid w:val="00F35DCF"/>
    <w:rsid w:val="00F41E71"/>
    <w:rsid w:val="00F42A2B"/>
    <w:rsid w:val="00F62ABF"/>
    <w:rsid w:val="00F63077"/>
    <w:rsid w:val="00F641BA"/>
    <w:rsid w:val="00F709EF"/>
    <w:rsid w:val="00F70A18"/>
    <w:rsid w:val="00F70DA2"/>
    <w:rsid w:val="00F7405D"/>
    <w:rsid w:val="00F75C2C"/>
    <w:rsid w:val="00F810CD"/>
    <w:rsid w:val="00F8198F"/>
    <w:rsid w:val="00F91913"/>
    <w:rsid w:val="00F97970"/>
    <w:rsid w:val="00FA1348"/>
    <w:rsid w:val="00FA3E27"/>
    <w:rsid w:val="00FA7DC0"/>
    <w:rsid w:val="00FB693A"/>
    <w:rsid w:val="00FB7DE0"/>
    <w:rsid w:val="00FC1AA3"/>
    <w:rsid w:val="00FC3DDE"/>
    <w:rsid w:val="00FC6962"/>
    <w:rsid w:val="00FD5AB8"/>
    <w:rsid w:val="00FE3FEB"/>
    <w:rsid w:val="00FE4967"/>
    <w:rsid w:val="00FE6EC0"/>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498D6A1"/>
  <w15:docId w15:val="{8911F9F0-BF14-4B2F-95D4-944A6E9E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145F"/>
    <w:rPr>
      <w:rFonts w:ascii="Arial" w:eastAsia="Arial" w:hAnsi="Arial"/>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E333F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B02EF4"/>
    <w:pPr>
      <w:keepNext/>
      <w:spacing w:before="240" w:after="60"/>
      <w:outlineLvl w:val="3"/>
    </w:pPr>
    <w:rPr>
      <w:rFonts w:ascii="Calibri" w:hAnsi="Calibri"/>
      <w:b/>
      <w:bCs/>
      <w:sz w:val="28"/>
      <w:szCs w:val="28"/>
    </w:rPr>
  </w:style>
  <w:style w:type="paragraph" w:styleId="Heading5">
    <w:name w:val="heading 5"/>
    <w:aliases w:val="Bullet"/>
    <w:basedOn w:val="Normal"/>
    <w:link w:val="Heading5Char"/>
    <w:qFormat/>
    <w:rsid w:val="00F05E61"/>
    <w:pPr>
      <w:tabs>
        <w:tab w:val="num" w:pos="3600"/>
      </w:tabs>
      <w:spacing w:before="120" w:after="120" w:line="340" w:lineRule="atLeast"/>
      <w:ind w:left="3600" w:hanging="720"/>
      <w:jc w:val="both"/>
      <w:outlineLvl w:val="4"/>
    </w:pPr>
    <w:rPr>
      <w:rFonts w:ascii="Lucida Sans Unicode" w:eastAsia="Lucida Sans Unicode" w:hAnsi="Lucida Sans Unicode" w:cs="Lucida Sans Unicode"/>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pPr>
      <w:numPr>
        <w:numId w:val="1"/>
      </w:numPr>
      <w:outlineLvl w:val="0"/>
    </w:pPr>
    <w:rPr>
      <w:b/>
      <w:caps/>
      <w:u w:val="single"/>
    </w:rPr>
  </w:style>
  <w:style w:type="paragraph" w:customStyle="1" w:styleId="A2">
    <w:name w:val="A2"/>
    <w:basedOn w:val="Normal"/>
    <w:pPr>
      <w:numPr>
        <w:ilvl w:val="1"/>
        <w:numId w:val="1"/>
      </w:numPr>
      <w:outlineLvl w:val="1"/>
    </w:pPr>
  </w:style>
  <w:style w:type="paragraph" w:customStyle="1" w:styleId="A3">
    <w:name w:val="A3"/>
    <w:basedOn w:val="Normal"/>
    <w:pPr>
      <w:numPr>
        <w:ilvl w:val="2"/>
        <w:numId w:val="1"/>
      </w:numPr>
      <w:outlineLvl w:val="2"/>
    </w:pPr>
  </w:style>
  <w:style w:type="paragraph" w:customStyle="1" w:styleId="A4">
    <w:name w:val="A4"/>
    <w:basedOn w:val="Normal"/>
    <w:pPr>
      <w:numPr>
        <w:ilvl w:val="3"/>
        <w:numId w:val="1"/>
      </w:numPr>
      <w:outlineLvl w:val="3"/>
    </w:pPr>
  </w:style>
  <w:style w:type="paragraph" w:customStyle="1" w:styleId="A5">
    <w:name w:val="A5"/>
    <w:basedOn w:val="Normal"/>
    <w:pPr>
      <w:numPr>
        <w:ilvl w:val="4"/>
        <w:numId w:val="1"/>
      </w:numPr>
      <w:outlineLvl w:val="4"/>
    </w:pPr>
  </w:style>
  <w:style w:type="character" w:styleId="Hyperlink">
    <w:name w:val="Hyperlink"/>
    <w:uiPriority w:val="99"/>
    <w:unhideWhenUsed/>
    <w:rsid w:val="00DD145F"/>
    <w:rPr>
      <w:color w:val="FD6631"/>
      <w:u w:val="single"/>
    </w:rPr>
  </w:style>
  <w:style w:type="paragraph" w:styleId="Header">
    <w:name w:val="header"/>
    <w:basedOn w:val="Normal"/>
    <w:link w:val="HeaderChar"/>
    <w:uiPriority w:val="99"/>
    <w:rsid w:val="00DD145F"/>
    <w:pPr>
      <w:tabs>
        <w:tab w:val="center" w:pos="4150"/>
        <w:tab w:val="right" w:pos="8307"/>
      </w:tabs>
    </w:pPr>
  </w:style>
  <w:style w:type="paragraph" w:customStyle="1" w:styleId="TAS">
    <w:name w:val="TAS"/>
    <w:basedOn w:val="Normal"/>
  </w:style>
  <w:style w:type="paragraph" w:customStyle="1" w:styleId="PD1">
    <w:name w:val="PD1"/>
    <w:basedOn w:val="Normal"/>
    <w:pPr>
      <w:keepNext/>
      <w:spacing w:before="360" w:after="240"/>
      <w:outlineLvl w:val="0"/>
    </w:pPr>
    <w:rPr>
      <w:b/>
      <w:smallCaps/>
    </w:rPr>
  </w:style>
  <w:style w:type="paragraph" w:customStyle="1" w:styleId="PD2">
    <w:name w:val="PD2"/>
    <w:basedOn w:val="Normal"/>
    <w:pPr>
      <w:outlineLvl w:val="1"/>
    </w:pPr>
  </w:style>
  <w:style w:type="paragraph" w:customStyle="1" w:styleId="B1">
    <w:name w:val="B1"/>
    <w:basedOn w:val="Normal"/>
    <w:link w:val="B1Char"/>
    <w:qFormat/>
    <w:pPr>
      <w:keepNext/>
      <w:numPr>
        <w:numId w:val="2"/>
      </w:numPr>
      <w:spacing w:before="360" w:after="240"/>
      <w:outlineLvl w:val="0"/>
    </w:pPr>
    <w:rPr>
      <w:b/>
      <w:smallCaps/>
    </w:rPr>
  </w:style>
  <w:style w:type="paragraph" w:customStyle="1" w:styleId="B2">
    <w:name w:val="B2"/>
    <w:basedOn w:val="B1"/>
    <w:link w:val="B2Char"/>
    <w:qFormat/>
    <w:pPr>
      <w:keepNext w:val="0"/>
      <w:numPr>
        <w:ilvl w:val="1"/>
      </w:numPr>
      <w:spacing w:before="120" w:after="120"/>
      <w:outlineLvl w:val="1"/>
    </w:pPr>
    <w:rPr>
      <w:b w:val="0"/>
      <w:smallCaps w:val="0"/>
    </w:rPr>
  </w:style>
  <w:style w:type="paragraph" w:customStyle="1" w:styleId="B3">
    <w:name w:val="B3"/>
    <w:basedOn w:val="B2"/>
    <w:link w:val="B3Char"/>
    <w:qFormat/>
    <w:pPr>
      <w:numPr>
        <w:ilvl w:val="2"/>
      </w:numPr>
      <w:outlineLvl w:val="2"/>
    </w:pPr>
  </w:style>
  <w:style w:type="paragraph" w:customStyle="1" w:styleId="B4">
    <w:name w:val="B4"/>
    <w:basedOn w:val="B3"/>
    <w:pPr>
      <w:numPr>
        <w:ilvl w:val="3"/>
      </w:numPr>
      <w:outlineLvl w:val="3"/>
    </w:pPr>
  </w:style>
  <w:style w:type="paragraph" w:customStyle="1" w:styleId="B5">
    <w:name w:val="B5"/>
    <w:basedOn w:val="B4"/>
    <w:pPr>
      <w:numPr>
        <w:ilvl w:val="4"/>
      </w:numPr>
      <w:outlineLvl w:val="4"/>
    </w:pPr>
  </w:style>
  <w:style w:type="paragraph" w:styleId="Footer">
    <w:name w:val="footer"/>
    <w:basedOn w:val="Normal"/>
    <w:link w:val="FooterChar"/>
    <w:uiPriority w:val="99"/>
    <w:rsid w:val="00DD145F"/>
    <w:pPr>
      <w:tabs>
        <w:tab w:val="center" w:pos="4150"/>
        <w:tab w:val="right" w:pos="8307"/>
      </w:tabs>
    </w:pPr>
    <w:rPr>
      <w:sz w:val="16"/>
    </w:rPr>
  </w:style>
  <w:style w:type="character" w:styleId="PageNumber">
    <w:name w:val="page number"/>
    <w:basedOn w:val="DefaultParagraphFont"/>
  </w:style>
  <w:style w:type="paragraph" w:styleId="TOC1">
    <w:name w:val="toc 1"/>
    <w:basedOn w:val="Normal"/>
    <w:next w:val="Normal"/>
    <w:autoRedefine/>
    <w:uiPriority w:val="39"/>
    <w:unhideWhenUsed/>
    <w:rsid w:val="008C553D"/>
    <w:pPr>
      <w:tabs>
        <w:tab w:val="left" w:pos="709"/>
        <w:tab w:val="left" w:pos="6804"/>
      </w:tabs>
    </w:pPr>
    <w:rPr>
      <w:rFonts w:eastAsia="Times New Roman"/>
      <w:szCs w:val="24"/>
      <w:lang w:eastAsia="en-GB"/>
    </w:rPr>
  </w:style>
  <w:style w:type="paragraph" w:styleId="TOC2">
    <w:name w:val="toc 2"/>
    <w:basedOn w:val="Normal"/>
    <w:next w:val="Normal"/>
    <w:autoRedefine/>
    <w:uiPriority w:val="39"/>
    <w:unhideWhenUsed/>
    <w:rsid w:val="003E4233"/>
    <w:pPr>
      <w:numPr>
        <w:numId w:val="12"/>
      </w:numPr>
      <w:tabs>
        <w:tab w:val="right" w:leader="dot" w:pos="7088"/>
      </w:tabs>
      <w:spacing w:before="100"/>
    </w:pPr>
    <w:rPr>
      <w:rFonts w:eastAsia="Times New Roman"/>
      <w:szCs w:val="24"/>
      <w:lang w:eastAsia="en-GB"/>
    </w:rPr>
  </w:style>
  <w:style w:type="paragraph" w:styleId="TOC3">
    <w:name w:val="toc 3"/>
    <w:basedOn w:val="Normal"/>
    <w:next w:val="Normal"/>
    <w:autoRedefine/>
    <w:uiPriority w:val="39"/>
    <w:unhideWhenUsed/>
    <w:rsid w:val="00DD145F"/>
    <w:pPr>
      <w:numPr>
        <w:numId w:val="13"/>
      </w:numPr>
      <w:tabs>
        <w:tab w:val="right" w:leader="dot" w:pos="8448"/>
      </w:tabs>
    </w:pPr>
    <w:rPr>
      <w:rFonts w:eastAsia="Times New Roman"/>
      <w:szCs w:val="24"/>
      <w:lang w:eastAsia="en-GB"/>
    </w:rPr>
  </w:style>
  <w:style w:type="paragraph" w:styleId="TOC4">
    <w:name w:val="toc 4"/>
    <w:basedOn w:val="Normal"/>
    <w:next w:val="Normal"/>
    <w:autoRedefine/>
    <w:semiHidden/>
    <w:pPr>
      <w:ind w:left="440"/>
    </w:pPr>
    <w:rPr>
      <w:rFonts w:ascii="Times New Roman" w:hAnsi="Times New Roman"/>
    </w:rPr>
  </w:style>
  <w:style w:type="paragraph" w:styleId="TOC5">
    <w:name w:val="toc 5"/>
    <w:basedOn w:val="Normal"/>
    <w:next w:val="Normal"/>
    <w:autoRedefine/>
    <w:semiHidden/>
    <w:pPr>
      <w:ind w:left="660"/>
    </w:pPr>
    <w:rPr>
      <w:rFonts w:ascii="Times New Roman" w:hAnsi="Times New Roman"/>
    </w:rPr>
  </w:style>
  <w:style w:type="paragraph" w:styleId="TOC6">
    <w:name w:val="toc 6"/>
    <w:basedOn w:val="Normal"/>
    <w:next w:val="Normal"/>
    <w:autoRedefine/>
    <w:semiHidden/>
    <w:pPr>
      <w:ind w:left="880"/>
    </w:pPr>
    <w:rPr>
      <w:rFonts w:ascii="Times New Roman" w:hAnsi="Times New Roman"/>
    </w:rPr>
  </w:style>
  <w:style w:type="paragraph" w:styleId="TOC7">
    <w:name w:val="toc 7"/>
    <w:basedOn w:val="Normal"/>
    <w:next w:val="Normal"/>
    <w:autoRedefine/>
    <w:semiHidden/>
    <w:pPr>
      <w:ind w:left="1100"/>
    </w:pPr>
    <w:rPr>
      <w:rFonts w:ascii="Times New Roman" w:hAnsi="Times New Roman"/>
    </w:rPr>
  </w:style>
  <w:style w:type="paragraph" w:styleId="TOC8">
    <w:name w:val="toc 8"/>
    <w:basedOn w:val="Normal"/>
    <w:next w:val="Normal"/>
    <w:autoRedefine/>
    <w:semiHidden/>
    <w:pPr>
      <w:ind w:left="1320"/>
    </w:pPr>
    <w:rPr>
      <w:rFonts w:ascii="Times New Roman" w:hAnsi="Times New Roman"/>
    </w:rPr>
  </w:style>
  <w:style w:type="paragraph" w:styleId="TOC9">
    <w:name w:val="toc 9"/>
    <w:basedOn w:val="Normal"/>
    <w:next w:val="Normal"/>
    <w:autoRedefine/>
    <w:semiHidden/>
    <w:pPr>
      <w:ind w:left="1540"/>
    </w:pPr>
    <w:rPr>
      <w:rFonts w:ascii="Times New Roman" w:hAnsi="Times New Roman"/>
    </w:rPr>
  </w:style>
  <w:style w:type="table" w:styleId="TableGrid">
    <w:name w:val="Table Grid"/>
    <w:basedOn w:val="TableNormal"/>
    <w:rsid w:val="00DD145F"/>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tyle>
  <w:style w:type="character" w:styleId="FootnoteReference">
    <w:name w:val="footnote reference"/>
    <w:uiPriority w:val="99"/>
    <w:rPr>
      <w:vertAlign w:val="superscript"/>
    </w:rPr>
  </w:style>
  <w:style w:type="paragraph" w:styleId="BodyText">
    <w:name w:val="Body Text"/>
    <w:basedOn w:val="Normal"/>
    <w:link w:val="BodyTextChar"/>
    <w:uiPriority w:val="99"/>
    <w:rPr>
      <w:sz w:val="24"/>
    </w:rPr>
  </w:style>
  <w:style w:type="paragraph" w:customStyle="1" w:styleId="Annex">
    <w:name w:val="Annex"/>
    <w:basedOn w:val="B1"/>
    <w:pPr>
      <w:numPr>
        <w:numId w:val="0"/>
      </w:numPr>
      <w:jc w:val="center"/>
    </w:pPr>
  </w:style>
  <w:style w:type="paragraph" w:customStyle="1" w:styleId="AA1">
    <w:name w:val="AA1"/>
    <w:basedOn w:val="Normal"/>
    <w:pPr>
      <w:keepNext/>
      <w:numPr>
        <w:numId w:val="3"/>
      </w:numPr>
      <w:outlineLvl w:val="0"/>
    </w:pPr>
    <w:rPr>
      <w:b/>
      <w:caps/>
      <w:lang w:eastAsia="en-GB"/>
    </w:rPr>
  </w:style>
  <w:style w:type="paragraph" w:customStyle="1" w:styleId="AA2">
    <w:name w:val="AA2"/>
    <w:basedOn w:val="AA1"/>
    <w:pPr>
      <w:keepNext w:val="0"/>
      <w:numPr>
        <w:ilvl w:val="1"/>
      </w:numPr>
      <w:outlineLvl w:val="1"/>
    </w:pPr>
    <w:rPr>
      <w:b w:val="0"/>
      <w:caps w:val="0"/>
    </w:rPr>
  </w:style>
  <w:style w:type="paragraph" w:customStyle="1" w:styleId="AA3">
    <w:name w:val="AA3"/>
    <w:basedOn w:val="AA2"/>
    <w:pPr>
      <w:numPr>
        <w:ilvl w:val="2"/>
      </w:numPr>
      <w:tabs>
        <w:tab w:val="left" w:pos="1728"/>
      </w:tabs>
      <w:outlineLvl w:val="2"/>
    </w:pPr>
  </w:style>
  <w:style w:type="paragraph" w:styleId="BalloonText">
    <w:name w:val="Balloon Text"/>
    <w:basedOn w:val="Normal"/>
    <w:link w:val="BalloonTextChar"/>
    <w:semiHidden/>
    <w:rsid w:val="00DD145F"/>
    <w:rPr>
      <w:rFonts w:ascii="Tahoma" w:hAnsi="Tahoma" w:cs="Tahoma"/>
      <w:sz w:val="16"/>
      <w:szCs w:val="16"/>
    </w:rPr>
  </w:style>
  <w:style w:type="paragraph" w:styleId="ListParagraph">
    <w:name w:val="List Paragraph"/>
    <w:basedOn w:val="Normal"/>
    <w:uiPriority w:val="34"/>
    <w:qFormat/>
    <w:rsid w:val="00E333F3"/>
    <w:pPr>
      <w:ind w:left="720"/>
    </w:pPr>
  </w:style>
  <w:style w:type="character" w:customStyle="1" w:styleId="Heading3Char">
    <w:name w:val="Heading 3 Char"/>
    <w:link w:val="Heading3"/>
    <w:semiHidden/>
    <w:rsid w:val="00E333F3"/>
    <w:rPr>
      <w:rFonts w:ascii="Calibri Light" w:eastAsia="Times New Roman" w:hAnsi="Calibri Light" w:cs="Times New Roman"/>
      <w:b/>
      <w:bCs/>
      <w:sz w:val="26"/>
      <w:szCs w:val="26"/>
      <w:lang w:eastAsia="en-US"/>
    </w:rPr>
  </w:style>
  <w:style w:type="character" w:customStyle="1" w:styleId="B2Char">
    <w:name w:val="B2 Char"/>
    <w:link w:val="B2"/>
    <w:locked/>
    <w:rsid w:val="00AD4458"/>
    <w:rPr>
      <w:rFonts w:ascii="Arial" w:eastAsia="Arial" w:hAnsi="Arial"/>
      <w:lang w:eastAsia="en-US"/>
    </w:rPr>
  </w:style>
  <w:style w:type="table" w:customStyle="1" w:styleId="TableGrid1">
    <w:name w:val="Table Grid1"/>
    <w:basedOn w:val="TableNormal"/>
    <w:next w:val="TableGrid"/>
    <w:uiPriority w:val="59"/>
    <w:locked/>
    <w:rsid w:val="00AD44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
    <w:name w:val="SP1"/>
    <w:basedOn w:val="Normal"/>
    <w:qFormat/>
    <w:rsid w:val="006136E2"/>
    <w:pPr>
      <w:keepNext/>
      <w:numPr>
        <w:numId w:val="4"/>
      </w:numPr>
      <w:spacing w:before="360"/>
      <w:outlineLvl w:val="0"/>
    </w:pPr>
    <w:rPr>
      <w:rFonts w:eastAsia="Calibri"/>
      <w:b/>
      <w:caps/>
    </w:rPr>
  </w:style>
  <w:style w:type="paragraph" w:customStyle="1" w:styleId="SP2">
    <w:name w:val="SP2"/>
    <w:basedOn w:val="SP1"/>
    <w:qFormat/>
    <w:rsid w:val="006136E2"/>
    <w:pPr>
      <w:keepNext w:val="0"/>
      <w:numPr>
        <w:ilvl w:val="1"/>
      </w:numPr>
      <w:spacing w:before="120"/>
      <w:outlineLvl w:val="1"/>
    </w:pPr>
    <w:rPr>
      <w:b w:val="0"/>
      <w:caps w:val="0"/>
    </w:rPr>
  </w:style>
  <w:style w:type="paragraph" w:customStyle="1" w:styleId="SP3">
    <w:name w:val="SP3"/>
    <w:basedOn w:val="SP2"/>
    <w:qFormat/>
    <w:rsid w:val="006136E2"/>
    <w:pPr>
      <w:numPr>
        <w:ilvl w:val="2"/>
      </w:numPr>
      <w:outlineLvl w:val="2"/>
    </w:pPr>
  </w:style>
  <w:style w:type="paragraph" w:customStyle="1" w:styleId="SP4">
    <w:name w:val="SP4"/>
    <w:basedOn w:val="SP3"/>
    <w:qFormat/>
    <w:rsid w:val="006136E2"/>
    <w:pPr>
      <w:numPr>
        <w:ilvl w:val="3"/>
      </w:numPr>
      <w:outlineLvl w:val="3"/>
    </w:pPr>
  </w:style>
  <w:style w:type="paragraph" w:customStyle="1" w:styleId="SP5">
    <w:name w:val="SP5"/>
    <w:basedOn w:val="SP4"/>
    <w:qFormat/>
    <w:rsid w:val="006136E2"/>
    <w:pPr>
      <w:numPr>
        <w:ilvl w:val="4"/>
      </w:numPr>
      <w:outlineLvl w:val="4"/>
    </w:pPr>
  </w:style>
  <w:style w:type="character" w:customStyle="1" w:styleId="Heading2Char">
    <w:name w:val="Heading 2 Char"/>
    <w:link w:val="Heading2"/>
    <w:rsid w:val="006136E2"/>
    <w:rPr>
      <w:rFonts w:ascii="Arial" w:hAnsi="Arial" w:cs="Arial"/>
      <w:b/>
      <w:bCs/>
      <w:i/>
      <w:iCs/>
      <w:sz w:val="28"/>
      <w:szCs w:val="28"/>
      <w:lang w:eastAsia="en-US"/>
    </w:rPr>
  </w:style>
  <w:style w:type="paragraph" w:customStyle="1" w:styleId="FFWLevel1">
    <w:name w:val="FFW Level 1"/>
    <w:basedOn w:val="Normal"/>
    <w:next w:val="FFWLevel2"/>
    <w:uiPriority w:val="99"/>
    <w:locked/>
    <w:rsid w:val="00237FA1"/>
    <w:pPr>
      <w:keepNext/>
      <w:numPr>
        <w:numId w:val="5"/>
      </w:numPr>
      <w:spacing w:before="240" w:line="260" w:lineRule="atLeast"/>
    </w:pPr>
    <w:rPr>
      <w:rFonts w:cs="Arial"/>
      <w:b/>
      <w:lang w:eastAsia="en-GB"/>
    </w:rPr>
  </w:style>
  <w:style w:type="paragraph" w:customStyle="1" w:styleId="FFWLevel2">
    <w:name w:val="FFW Level 2"/>
    <w:basedOn w:val="Normal"/>
    <w:uiPriority w:val="99"/>
    <w:locked/>
    <w:rsid w:val="00237FA1"/>
    <w:pPr>
      <w:numPr>
        <w:ilvl w:val="1"/>
        <w:numId w:val="5"/>
      </w:numPr>
      <w:spacing w:before="240" w:line="260" w:lineRule="atLeast"/>
    </w:pPr>
    <w:rPr>
      <w:rFonts w:cs="Arial"/>
      <w:lang w:eastAsia="en-GB"/>
    </w:rPr>
  </w:style>
  <w:style w:type="paragraph" w:customStyle="1" w:styleId="FFWLevel3">
    <w:name w:val="FFW Level 3"/>
    <w:basedOn w:val="Normal"/>
    <w:uiPriority w:val="99"/>
    <w:locked/>
    <w:rsid w:val="00237FA1"/>
    <w:pPr>
      <w:numPr>
        <w:ilvl w:val="2"/>
        <w:numId w:val="5"/>
      </w:numPr>
      <w:spacing w:before="240" w:line="260" w:lineRule="atLeast"/>
    </w:pPr>
    <w:rPr>
      <w:rFonts w:cs="Arial"/>
      <w:lang w:eastAsia="en-GB"/>
    </w:rPr>
  </w:style>
  <w:style w:type="paragraph" w:customStyle="1" w:styleId="FFWLevel4">
    <w:name w:val="FFW Level 4"/>
    <w:basedOn w:val="Normal"/>
    <w:uiPriority w:val="99"/>
    <w:locked/>
    <w:rsid w:val="00237FA1"/>
    <w:pPr>
      <w:numPr>
        <w:ilvl w:val="3"/>
        <w:numId w:val="5"/>
      </w:numPr>
      <w:tabs>
        <w:tab w:val="left" w:pos="1440"/>
      </w:tabs>
      <w:spacing w:before="240" w:line="260" w:lineRule="atLeast"/>
    </w:pPr>
    <w:rPr>
      <w:rFonts w:cs="Arial"/>
      <w:lang w:eastAsia="en-GB"/>
    </w:rPr>
  </w:style>
  <w:style w:type="paragraph" w:customStyle="1" w:styleId="FFWLevel5">
    <w:name w:val="FFW Level 5"/>
    <w:basedOn w:val="Normal"/>
    <w:uiPriority w:val="99"/>
    <w:locked/>
    <w:rsid w:val="00237FA1"/>
    <w:pPr>
      <w:numPr>
        <w:ilvl w:val="4"/>
        <w:numId w:val="5"/>
      </w:numPr>
      <w:tabs>
        <w:tab w:val="left" w:pos="2160"/>
      </w:tabs>
      <w:spacing w:before="240" w:line="260" w:lineRule="atLeast"/>
    </w:pPr>
    <w:rPr>
      <w:rFonts w:cs="Arial"/>
      <w:lang w:eastAsia="en-GB"/>
    </w:rPr>
  </w:style>
  <w:style w:type="paragraph" w:customStyle="1" w:styleId="FFWLevel6">
    <w:name w:val="FFW Level 6"/>
    <w:basedOn w:val="Normal"/>
    <w:uiPriority w:val="99"/>
    <w:locked/>
    <w:rsid w:val="00237FA1"/>
    <w:pPr>
      <w:numPr>
        <w:ilvl w:val="5"/>
        <w:numId w:val="5"/>
      </w:numPr>
      <w:tabs>
        <w:tab w:val="clear" w:pos="3175"/>
        <w:tab w:val="num" w:pos="2835"/>
      </w:tabs>
      <w:spacing w:before="240" w:line="260" w:lineRule="atLeast"/>
      <w:ind w:left="2835" w:hanging="763"/>
    </w:pPr>
    <w:rPr>
      <w:rFonts w:cs="Arial"/>
      <w:lang w:eastAsia="en-GB"/>
    </w:rPr>
  </w:style>
  <w:style w:type="character" w:customStyle="1" w:styleId="B1Char">
    <w:name w:val="B1 Char"/>
    <w:link w:val="B1"/>
    <w:locked/>
    <w:rsid w:val="00D2731F"/>
    <w:rPr>
      <w:rFonts w:ascii="Arial" w:eastAsia="Arial" w:hAnsi="Arial"/>
      <w:b/>
      <w:smallCaps/>
      <w:lang w:eastAsia="en-US"/>
    </w:rPr>
  </w:style>
  <w:style w:type="paragraph" w:customStyle="1" w:styleId="PlaintextCalibri11">
    <w:name w:val="Plain text Calibri 11"/>
    <w:basedOn w:val="Normal"/>
    <w:qFormat/>
    <w:rsid w:val="00671404"/>
    <w:rPr>
      <w:rFonts w:ascii="Calibri" w:eastAsia="Calibri" w:hAnsi="Calibri"/>
    </w:rPr>
  </w:style>
  <w:style w:type="character" w:customStyle="1" w:styleId="FootnoteTextChar">
    <w:name w:val="Footnote Text Char"/>
    <w:link w:val="FootnoteText"/>
    <w:rsid w:val="00F22C03"/>
    <w:rPr>
      <w:rFonts w:ascii="Palatino Linotype" w:hAnsi="Palatino Linotype"/>
      <w:lang w:eastAsia="en-US"/>
    </w:rPr>
  </w:style>
  <w:style w:type="character" w:styleId="CommentReference">
    <w:name w:val="annotation reference"/>
    <w:rsid w:val="006E0D13"/>
    <w:rPr>
      <w:rFonts w:cs="Times New Roman"/>
      <w:sz w:val="16"/>
    </w:rPr>
  </w:style>
  <w:style w:type="paragraph" w:styleId="CommentText">
    <w:name w:val="annotation text"/>
    <w:basedOn w:val="Normal"/>
    <w:link w:val="CommentTextChar"/>
    <w:uiPriority w:val="99"/>
    <w:rsid w:val="006E0D13"/>
    <w:rPr>
      <w:rFonts w:ascii="Times New Roman" w:hAnsi="Times New Roman"/>
      <w:lang w:bidi="he-IL"/>
    </w:rPr>
  </w:style>
  <w:style w:type="character" w:customStyle="1" w:styleId="CommentTextChar">
    <w:name w:val="Comment Text Char"/>
    <w:link w:val="CommentText"/>
    <w:uiPriority w:val="99"/>
    <w:rsid w:val="006E0D13"/>
    <w:rPr>
      <w:lang w:eastAsia="en-US" w:bidi="he-IL"/>
    </w:rPr>
  </w:style>
  <w:style w:type="character" w:customStyle="1" w:styleId="B3Char">
    <w:name w:val="B3 Char"/>
    <w:link w:val="B3"/>
    <w:locked/>
    <w:rsid w:val="006E0D13"/>
    <w:rPr>
      <w:rFonts w:ascii="Arial" w:eastAsia="Arial" w:hAnsi="Arial"/>
      <w:lang w:eastAsia="en-US"/>
    </w:rPr>
  </w:style>
  <w:style w:type="character" w:customStyle="1" w:styleId="Heading4Char">
    <w:name w:val="Heading 4 Char"/>
    <w:link w:val="Heading4"/>
    <w:semiHidden/>
    <w:rsid w:val="00B02EF4"/>
    <w:rPr>
      <w:rFonts w:ascii="Calibri" w:eastAsia="Times New Roman" w:hAnsi="Calibri" w:cs="Times New Roman"/>
      <w:b/>
      <w:bCs/>
      <w:sz w:val="28"/>
      <w:szCs w:val="28"/>
      <w:lang w:eastAsia="en-US"/>
    </w:rPr>
  </w:style>
  <w:style w:type="character" w:customStyle="1" w:styleId="BodyTextChar">
    <w:name w:val="Body Text Char"/>
    <w:link w:val="BodyText"/>
    <w:uiPriority w:val="99"/>
    <w:rsid w:val="000F18E2"/>
    <w:rPr>
      <w:rFonts w:ascii="Arial" w:hAnsi="Arial"/>
      <w:sz w:val="24"/>
      <w:lang w:eastAsia="en-US"/>
    </w:rPr>
  </w:style>
  <w:style w:type="paragraph" w:customStyle="1" w:styleId="Schparthead">
    <w:name w:val="Sch   part head"/>
    <w:basedOn w:val="Normal"/>
    <w:next w:val="Normal"/>
    <w:rsid w:val="004943E4"/>
    <w:pPr>
      <w:keepNext/>
      <w:numPr>
        <w:numId w:val="6"/>
      </w:numPr>
      <w:spacing w:before="240" w:after="240" w:line="300" w:lineRule="atLeast"/>
      <w:jc w:val="center"/>
      <w:outlineLvl w:val="0"/>
    </w:pPr>
    <w:rPr>
      <w:rFonts w:ascii="Times New Roman" w:hAnsi="Times New Roman"/>
      <w:b/>
      <w:kern w:val="28"/>
    </w:rPr>
  </w:style>
  <w:style w:type="paragraph" w:styleId="CommentSubject">
    <w:name w:val="annotation subject"/>
    <w:basedOn w:val="CommentText"/>
    <w:next w:val="CommentText"/>
    <w:link w:val="CommentSubjectChar"/>
    <w:uiPriority w:val="99"/>
    <w:rsid w:val="007C60B7"/>
    <w:pPr>
      <w:spacing w:before="120" w:after="120"/>
      <w:jc w:val="both"/>
    </w:pPr>
    <w:rPr>
      <w:rFonts w:ascii="Palatino Linotype" w:hAnsi="Palatino Linotype"/>
      <w:b/>
      <w:bCs/>
      <w:lang w:bidi="ar-SA"/>
    </w:rPr>
  </w:style>
  <w:style w:type="character" w:customStyle="1" w:styleId="CommentSubjectChar">
    <w:name w:val="Comment Subject Char"/>
    <w:link w:val="CommentSubject"/>
    <w:uiPriority w:val="99"/>
    <w:rsid w:val="007C60B7"/>
    <w:rPr>
      <w:rFonts w:ascii="Palatino Linotype" w:hAnsi="Palatino Linotype"/>
      <w:b/>
      <w:bCs/>
      <w:lang w:eastAsia="en-US" w:bidi="he-IL"/>
    </w:rPr>
  </w:style>
  <w:style w:type="paragraph" w:customStyle="1" w:styleId="GPSL1CLAUSEHEADING">
    <w:name w:val="GPS L1 CLAUSE HEADING"/>
    <w:basedOn w:val="Normal"/>
    <w:next w:val="Normal"/>
    <w:link w:val="GPSL1CLAUSEHEADINGChar"/>
    <w:qFormat/>
    <w:rsid w:val="00F06449"/>
    <w:pPr>
      <w:numPr>
        <w:numId w:val="7"/>
      </w:numPr>
      <w:tabs>
        <w:tab w:val="left" w:pos="851"/>
      </w:tabs>
      <w:adjustRightInd w:val="0"/>
      <w:spacing w:before="240" w:after="240"/>
      <w:outlineLvl w:val="1"/>
    </w:pPr>
    <w:rPr>
      <w:rFonts w:ascii="Arial Bold" w:eastAsia="STZhongsong" w:hAnsi="Arial Bold" w:cs="Arial"/>
      <w:b/>
      <w:caps/>
      <w:szCs w:val="22"/>
      <w:lang w:eastAsia="zh-CN"/>
    </w:rPr>
  </w:style>
  <w:style w:type="paragraph" w:customStyle="1" w:styleId="GPSL3numberedclause">
    <w:name w:val="GPS L3 numbered clause"/>
    <w:basedOn w:val="Normal"/>
    <w:link w:val="GPSL3numberedclauseChar"/>
    <w:qFormat/>
    <w:rsid w:val="00F06449"/>
    <w:pPr>
      <w:numPr>
        <w:ilvl w:val="2"/>
        <w:numId w:val="7"/>
      </w:numPr>
      <w:tabs>
        <w:tab w:val="left" w:pos="2552"/>
      </w:tabs>
      <w:adjustRightInd w:val="0"/>
    </w:pPr>
    <w:rPr>
      <w:rFonts w:cs="Arial"/>
      <w:szCs w:val="22"/>
      <w:lang w:eastAsia="zh-CN"/>
    </w:rPr>
  </w:style>
  <w:style w:type="paragraph" w:customStyle="1" w:styleId="GPSL4numberedclause">
    <w:name w:val="GPS L4 numbered clause"/>
    <w:basedOn w:val="GPSL3numberedclause"/>
    <w:link w:val="GPSL4numberedclauseChar"/>
    <w:qFormat/>
    <w:rsid w:val="00F06449"/>
    <w:pPr>
      <w:numPr>
        <w:ilvl w:val="3"/>
      </w:numPr>
      <w:tabs>
        <w:tab w:val="num" w:pos="360"/>
        <w:tab w:val="left" w:pos="3119"/>
      </w:tabs>
    </w:pPr>
  </w:style>
  <w:style w:type="character" w:customStyle="1" w:styleId="GPSL4numberedclauseChar">
    <w:name w:val="GPS L4 numbered clause Char"/>
    <w:link w:val="GPSL4numberedclause"/>
    <w:rsid w:val="00F06449"/>
    <w:rPr>
      <w:rFonts w:ascii="Arial" w:eastAsia="Arial" w:hAnsi="Arial" w:cs="Arial"/>
      <w:szCs w:val="22"/>
      <w:lang w:eastAsia="zh-CN"/>
    </w:rPr>
  </w:style>
  <w:style w:type="paragraph" w:customStyle="1" w:styleId="GPSL5numberedclause">
    <w:name w:val="GPS L5 numbered clause"/>
    <w:basedOn w:val="GPSL4numberedclause"/>
    <w:link w:val="GPSL5numberedclauseChar"/>
    <w:qFormat/>
    <w:rsid w:val="00F06449"/>
    <w:pPr>
      <w:numPr>
        <w:ilvl w:val="4"/>
      </w:numPr>
      <w:tabs>
        <w:tab w:val="clear" w:pos="3119"/>
        <w:tab w:val="num" w:pos="360"/>
        <w:tab w:val="left" w:pos="3686"/>
      </w:tabs>
    </w:pPr>
  </w:style>
  <w:style w:type="paragraph" w:customStyle="1" w:styleId="GPSL2NumberedBoldHeading">
    <w:name w:val="GPS L2 Numbered Bold Heading"/>
    <w:basedOn w:val="Normal"/>
    <w:link w:val="GPSL2NumberedBoldHeadingChar"/>
    <w:qFormat/>
    <w:rsid w:val="00F06449"/>
    <w:pPr>
      <w:numPr>
        <w:ilvl w:val="1"/>
        <w:numId w:val="7"/>
      </w:numPr>
      <w:tabs>
        <w:tab w:val="left" w:pos="1418"/>
      </w:tabs>
      <w:adjustRightInd w:val="0"/>
    </w:pPr>
    <w:rPr>
      <w:rFonts w:cs="Arial"/>
      <w:b/>
      <w:szCs w:val="22"/>
      <w:lang w:eastAsia="zh-CN"/>
    </w:rPr>
  </w:style>
  <w:style w:type="paragraph" w:customStyle="1" w:styleId="GPSL6numbered">
    <w:name w:val="GPS L6 numbered"/>
    <w:basedOn w:val="GPSL5numberedclause"/>
    <w:qFormat/>
    <w:rsid w:val="00F06449"/>
    <w:pPr>
      <w:numPr>
        <w:ilvl w:val="5"/>
      </w:numPr>
      <w:tabs>
        <w:tab w:val="num" w:pos="360"/>
        <w:tab w:val="left" w:pos="3969"/>
      </w:tabs>
    </w:pPr>
  </w:style>
  <w:style w:type="character" w:customStyle="1" w:styleId="GPSL3numberedclauseChar">
    <w:name w:val="GPS L3 numbered clause Char"/>
    <w:link w:val="GPSL3numberedclause"/>
    <w:rsid w:val="00F06449"/>
    <w:rPr>
      <w:rFonts w:ascii="Arial" w:eastAsia="Arial" w:hAnsi="Arial" w:cs="Arial"/>
      <w:szCs w:val="22"/>
      <w:lang w:eastAsia="zh-CN"/>
    </w:rPr>
  </w:style>
  <w:style w:type="paragraph" w:customStyle="1" w:styleId="GPSL2Numbered">
    <w:name w:val="GPS L2 Numbered"/>
    <w:basedOn w:val="GPSL2NumberedBoldHeading"/>
    <w:link w:val="GPSL2NumberedChar"/>
    <w:qFormat/>
    <w:rsid w:val="00F06449"/>
    <w:pPr>
      <w:tabs>
        <w:tab w:val="clear" w:pos="1418"/>
        <w:tab w:val="left" w:pos="1560"/>
      </w:tabs>
    </w:pPr>
    <w:rPr>
      <w:b w:val="0"/>
    </w:rPr>
  </w:style>
  <w:style w:type="character" w:customStyle="1" w:styleId="GPSL2NumberedChar">
    <w:name w:val="GPS L2 Numbered Char"/>
    <w:link w:val="GPSL2Numbered"/>
    <w:rsid w:val="00F06449"/>
    <w:rPr>
      <w:rFonts w:ascii="Arial" w:eastAsia="Arial" w:hAnsi="Arial" w:cs="Arial"/>
      <w:szCs w:val="22"/>
      <w:lang w:eastAsia="zh-CN"/>
    </w:rPr>
  </w:style>
  <w:style w:type="paragraph" w:customStyle="1" w:styleId="GPsDefinition">
    <w:name w:val="GPs Definition"/>
    <w:basedOn w:val="Normal"/>
    <w:qFormat/>
    <w:rsid w:val="0096390E"/>
    <w:pPr>
      <w:numPr>
        <w:numId w:val="8"/>
      </w:numPr>
      <w:tabs>
        <w:tab w:val="left" w:pos="175"/>
      </w:tabs>
      <w:overflowPunct w:val="0"/>
      <w:autoSpaceDE w:val="0"/>
      <w:autoSpaceDN w:val="0"/>
      <w:adjustRightInd w:val="0"/>
      <w:textAlignment w:val="baseline"/>
    </w:pPr>
    <w:rPr>
      <w:rFonts w:cs="Arial"/>
      <w:szCs w:val="22"/>
    </w:rPr>
  </w:style>
  <w:style w:type="paragraph" w:customStyle="1" w:styleId="GPSDefinitionL2">
    <w:name w:val="GPS Definition L2"/>
    <w:basedOn w:val="GPsDefinition"/>
    <w:link w:val="GPSDefinitionL2Char"/>
    <w:qFormat/>
    <w:rsid w:val="0096390E"/>
    <w:pPr>
      <w:numPr>
        <w:ilvl w:val="1"/>
      </w:numPr>
      <w:ind w:hanging="544"/>
    </w:pPr>
  </w:style>
  <w:style w:type="paragraph" w:customStyle="1" w:styleId="GPSDefinitionL3">
    <w:name w:val="GPS Definition L3"/>
    <w:basedOn w:val="GPSDefinitionL2"/>
    <w:link w:val="GPSDefinitionL3Char"/>
    <w:qFormat/>
    <w:rsid w:val="0096390E"/>
    <w:pPr>
      <w:numPr>
        <w:ilvl w:val="2"/>
      </w:numPr>
    </w:pPr>
  </w:style>
  <w:style w:type="paragraph" w:customStyle="1" w:styleId="GPSDefinitionL4">
    <w:name w:val="GPS Definition L4"/>
    <w:basedOn w:val="GPSDefinitionL3"/>
    <w:qFormat/>
    <w:rsid w:val="0096390E"/>
    <w:pPr>
      <w:numPr>
        <w:ilvl w:val="3"/>
      </w:numPr>
      <w:tabs>
        <w:tab w:val="num" w:pos="360"/>
      </w:tabs>
    </w:pPr>
  </w:style>
  <w:style w:type="character" w:customStyle="1" w:styleId="GPSDefinitionL2Char">
    <w:name w:val="GPS Definition L2 Char"/>
    <w:link w:val="GPSDefinitionL2"/>
    <w:rsid w:val="0096390E"/>
    <w:rPr>
      <w:rFonts w:ascii="Arial" w:eastAsia="Arial" w:hAnsi="Arial" w:cs="Arial"/>
      <w:szCs w:val="22"/>
      <w:lang w:eastAsia="en-US"/>
    </w:rPr>
  </w:style>
  <w:style w:type="character" w:customStyle="1" w:styleId="GPSDefinitionL3Char">
    <w:name w:val="GPS Definition L3 Char"/>
    <w:link w:val="GPSDefinitionL3"/>
    <w:rsid w:val="0096390E"/>
    <w:rPr>
      <w:rFonts w:ascii="Arial" w:eastAsia="Arial" w:hAnsi="Arial" w:cs="Arial"/>
      <w:szCs w:val="22"/>
      <w:lang w:eastAsia="en-US"/>
    </w:rPr>
  </w:style>
  <w:style w:type="character" w:customStyle="1" w:styleId="HeaderChar">
    <w:name w:val="Header Char"/>
    <w:link w:val="Header"/>
    <w:uiPriority w:val="99"/>
    <w:rsid w:val="00DD145F"/>
    <w:rPr>
      <w:rFonts w:ascii="Arial" w:eastAsia="Arial" w:hAnsi="Arial"/>
      <w:lang w:eastAsia="en-US"/>
    </w:rPr>
  </w:style>
  <w:style w:type="paragraph" w:customStyle="1" w:styleId="GPSL2Indent">
    <w:name w:val="GPS L2 Indent"/>
    <w:basedOn w:val="Normal"/>
    <w:link w:val="GPSL2IndentChar"/>
    <w:qFormat/>
    <w:rsid w:val="0087457B"/>
    <w:pPr>
      <w:overflowPunct w:val="0"/>
      <w:autoSpaceDE w:val="0"/>
      <w:autoSpaceDN w:val="0"/>
      <w:adjustRightInd w:val="0"/>
      <w:spacing w:after="220"/>
      <w:ind w:left="1560"/>
      <w:textAlignment w:val="baseline"/>
    </w:pPr>
    <w:rPr>
      <w:rFonts w:cs="Arial"/>
    </w:rPr>
  </w:style>
  <w:style w:type="paragraph" w:customStyle="1" w:styleId="GPSL1indent">
    <w:name w:val="GPS L1 indent"/>
    <w:basedOn w:val="Normal"/>
    <w:link w:val="GPSL1indentChar"/>
    <w:qFormat/>
    <w:rsid w:val="0087457B"/>
    <w:pPr>
      <w:tabs>
        <w:tab w:val="left" w:pos="993"/>
      </w:tabs>
      <w:overflowPunct w:val="0"/>
      <w:autoSpaceDE w:val="0"/>
      <w:autoSpaceDN w:val="0"/>
      <w:adjustRightInd w:val="0"/>
      <w:spacing w:after="240"/>
      <w:ind w:left="709"/>
      <w:textAlignment w:val="baseline"/>
    </w:pPr>
    <w:rPr>
      <w:rFonts w:cs="Arial"/>
      <w:szCs w:val="22"/>
    </w:rPr>
  </w:style>
  <w:style w:type="character" w:customStyle="1" w:styleId="GPSL1indentChar">
    <w:name w:val="GPS L1 indent Char"/>
    <w:link w:val="GPSL1indent"/>
    <w:rsid w:val="0087457B"/>
    <w:rPr>
      <w:rFonts w:ascii="Arial" w:hAnsi="Arial" w:cs="Arial"/>
      <w:sz w:val="22"/>
      <w:szCs w:val="22"/>
      <w:lang w:eastAsia="en-US"/>
    </w:rPr>
  </w:style>
  <w:style w:type="character" w:customStyle="1" w:styleId="GPSL5numberedclauseChar">
    <w:name w:val="GPS L5 numbered clause Char"/>
    <w:link w:val="GPSL5numberedclause"/>
    <w:rsid w:val="00A10644"/>
    <w:rPr>
      <w:rFonts w:ascii="Arial" w:eastAsia="Arial" w:hAnsi="Arial" w:cs="Arial"/>
      <w:szCs w:val="22"/>
      <w:lang w:eastAsia="zh-CN"/>
    </w:rPr>
  </w:style>
  <w:style w:type="paragraph" w:customStyle="1" w:styleId="TLTAction">
    <w:name w:val="TLT Action"/>
    <w:basedOn w:val="Normal"/>
    <w:next w:val="TLTBodyText"/>
    <w:rsid w:val="00DD145F"/>
    <w:pPr>
      <w:spacing w:before="100"/>
      <w:jc w:val="right"/>
    </w:pPr>
    <w:rPr>
      <w:rFonts w:eastAsia="Times New Roman"/>
      <w:b/>
      <w:szCs w:val="24"/>
      <w:lang w:eastAsia="en-GB"/>
    </w:rPr>
  </w:style>
  <w:style w:type="paragraph" w:customStyle="1" w:styleId="TLTAdditional">
    <w:name w:val="TLT Additional"/>
    <w:basedOn w:val="Normal"/>
    <w:rsid w:val="00DD145F"/>
    <w:pPr>
      <w:spacing w:before="300" w:after="300"/>
    </w:pPr>
    <w:rPr>
      <w:rFonts w:eastAsia="Times New Roman"/>
      <w:b/>
      <w:szCs w:val="24"/>
      <w:lang w:eastAsia="en-GB"/>
    </w:rPr>
  </w:style>
  <w:style w:type="paragraph" w:customStyle="1" w:styleId="TLTAddress">
    <w:name w:val="TLT Address"/>
    <w:basedOn w:val="Normal"/>
    <w:rsid w:val="00DD145F"/>
    <w:rPr>
      <w:rFonts w:eastAsia="Times New Roman"/>
      <w:szCs w:val="24"/>
      <w:lang w:eastAsia="en-GB"/>
    </w:rPr>
  </w:style>
  <w:style w:type="paragraph" w:customStyle="1" w:styleId="TLTAppendixHeading">
    <w:name w:val="TLT Appendix Heading"/>
    <w:basedOn w:val="Normal"/>
    <w:next w:val="TLTAppendixSubHeading"/>
    <w:rsid w:val="00DD145F"/>
    <w:pPr>
      <w:numPr>
        <w:numId w:val="23"/>
      </w:numPr>
      <w:spacing w:before="100" w:after="300"/>
      <w:jc w:val="center"/>
    </w:pPr>
    <w:rPr>
      <w:rFonts w:eastAsia="Times New Roman"/>
      <w:b/>
      <w:szCs w:val="24"/>
      <w:lang w:eastAsia="en-GB"/>
    </w:rPr>
  </w:style>
  <w:style w:type="paragraph" w:customStyle="1" w:styleId="TLTAppendixSubHeading">
    <w:name w:val="TLT Appendix Sub Heading"/>
    <w:basedOn w:val="Normal"/>
    <w:next w:val="TLTBodyText"/>
    <w:rsid w:val="00DD145F"/>
    <w:pPr>
      <w:spacing w:before="100" w:after="300"/>
      <w:jc w:val="center"/>
    </w:pPr>
    <w:rPr>
      <w:rFonts w:eastAsia="Times New Roman"/>
      <w:b/>
      <w:szCs w:val="24"/>
      <w:lang w:eastAsia="en-GB"/>
    </w:rPr>
  </w:style>
  <w:style w:type="paragraph" w:customStyle="1" w:styleId="TLTAppendixText1">
    <w:name w:val="TLT Appendix Text 1"/>
    <w:basedOn w:val="Normal"/>
    <w:next w:val="TLTBodyText1"/>
    <w:rsid w:val="00DD145F"/>
    <w:pPr>
      <w:numPr>
        <w:numId w:val="25"/>
      </w:numPr>
      <w:spacing w:before="100" w:after="200"/>
    </w:pPr>
    <w:rPr>
      <w:rFonts w:eastAsia="Times New Roman"/>
      <w:szCs w:val="24"/>
      <w:lang w:eastAsia="en-GB"/>
    </w:rPr>
  </w:style>
  <w:style w:type="paragraph" w:customStyle="1" w:styleId="TLTAppendixText2">
    <w:name w:val="TLT Appendix Text 2"/>
    <w:basedOn w:val="TLTAppendixText1"/>
    <w:next w:val="TLTBodyText2"/>
    <w:rsid w:val="00DD145F"/>
    <w:pPr>
      <w:numPr>
        <w:ilvl w:val="1"/>
      </w:numPr>
    </w:pPr>
  </w:style>
  <w:style w:type="paragraph" w:customStyle="1" w:styleId="TLTAppendixText3">
    <w:name w:val="TLT Appendix Text 3"/>
    <w:basedOn w:val="TLTLevel3"/>
    <w:next w:val="TLTBodyText3"/>
    <w:rsid w:val="00DD145F"/>
    <w:pPr>
      <w:numPr>
        <w:numId w:val="25"/>
      </w:numPr>
    </w:pPr>
  </w:style>
  <w:style w:type="paragraph" w:customStyle="1" w:styleId="TLTAppendixText4">
    <w:name w:val="TLT Appendix Text 4"/>
    <w:basedOn w:val="TLTLevel4"/>
    <w:next w:val="TLTBodyText4"/>
    <w:rsid w:val="00DD145F"/>
    <w:pPr>
      <w:numPr>
        <w:numId w:val="25"/>
      </w:numPr>
    </w:pPr>
  </w:style>
  <w:style w:type="paragraph" w:customStyle="1" w:styleId="TLTAppendixText5">
    <w:name w:val="TLT Appendix Text 5"/>
    <w:basedOn w:val="TLTLevel5"/>
    <w:next w:val="TLTBodyText5"/>
    <w:rsid w:val="00DD145F"/>
    <w:pPr>
      <w:numPr>
        <w:numId w:val="25"/>
      </w:numPr>
    </w:pPr>
  </w:style>
  <w:style w:type="paragraph" w:customStyle="1" w:styleId="TLTBlankDocumentTitle">
    <w:name w:val="TLT Blank Document Title"/>
    <w:basedOn w:val="Normal"/>
    <w:next w:val="TLTBodyText"/>
    <w:rsid w:val="00DD145F"/>
    <w:pPr>
      <w:spacing w:after="200"/>
      <w:jc w:val="center"/>
    </w:pPr>
    <w:rPr>
      <w:rFonts w:eastAsia="Times New Roman"/>
      <w:b/>
      <w:szCs w:val="24"/>
      <w:lang w:eastAsia="en-GB"/>
    </w:rPr>
  </w:style>
  <w:style w:type="paragraph" w:customStyle="1" w:styleId="TLTBodyText">
    <w:name w:val="TLT Body Text"/>
    <w:basedOn w:val="Normal"/>
    <w:qFormat/>
    <w:rsid w:val="00DD145F"/>
    <w:pPr>
      <w:spacing w:before="100" w:after="200"/>
    </w:pPr>
    <w:rPr>
      <w:rFonts w:eastAsia="Times New Roman"/>
      <w:szCs w:val="24"/>
      <w:lang w:eastAsia="en-GB"/>
    </w:rPr>
  </w:style>
  <w:style w:type="paragraph" w:customStyle="1" w:styleId="TLTBodyText1">
    <w:name w:val="TLT Body Text 1"/>
    <w:basedOn w:val="TLTBodyText"/>
    <w:rsid w:val="00DD145F"/>
    <w:pPr>
      <w:ind w:left="720"/>
    </w:pPr>
  </w:style>
  <w:style w:type="paragraph" w:customStyle="1" w:styleId="TLTBodyText2">
    <w:name w:val="TLT Body Text 2"/>
    <w:basedOn w:val="TLTBodyText1"/>
    <w:rsid w:val="00DD145F"/>
  </w:style>
  <w:style w:type="paragraph" w:customStyle="1" w:styleId="TLTBodyText3">
    <w:name w:val="TLT Body Text 3"/>
    <w:basedOn w:val="TLTBodyText2"/>
    <w:rsid w:val="00DD145F"/>
    <w:pPr>
      <w:ind w:left="1803"/>
    </w:pPr>
  </w:style>
  <w:style w:type="paragraph" w:customStyle="1" w:styleId="TLTBodyText4">
    <w:name w:val="TLT Body Text 4"/>
    <w:basedOn w:val="TLTBodyText3"/>
    <w:rsid w:val="00DD145F"/>
  </w:style>
  <w:style w:type="paragraph" w:customStyle="1" w:styleId="TLTBodyText5">
    <w:name w:val="TLT Body Text 5"/>
    <w:basedOn w:val="TLTBodyText4"/>
    <w:rsid w:val="00DD145F"/>
    <w:pPr>
      <w:ind w:left="2523"/>
    </w:pPr>
  </w:style>
  <w:style w:type="paragraph" w:customStyle="1" w:styleId="TLTBodyTextBold">
    <w:name w:val="TLT Body Text Bold"/>
    <w:basedOn w:val="Normal"/>
    <w:next w:val="TLTBodyText"/>
    <w:link w:val="TLTBodyTextBoldChar"/>
    <w:qFormat/>
    <w:rsid w:val="00DD145F"/>
    <w:pPr>
      <w:spacing w:before="100" w:after="200"/>
    </w:pPr>
    <w:rPr>
      <w:rFonts w:eastAsia="Times New Roman"/>
      <w:b/>
      <w:szCs w:val="24"/>
      <w:lang w:eastAsia="en-GB"/>
    </w:rPr>
  </w:style>
  <w:style w:type="character" w:customStyle="1" w:styleId="TLTBodyTextBoldChar">
    <w:name w:val="TLT Body Text Bold Char"/>
    <w:link w:val="TLTBodyTextBold"/>
    <w:rsid w:val="00DD145F"/>
    <w:rPr>
      <w:rFonts w:ascii="Arial" w:hAnsi="Arial"/>
      <w:b/>
      <w:szCs w:val="24"/>
    </w:rPr>
  </w:style>
  <w:style w:type="paragraph" w:customStyle="1" w:styleId="TLTBulletsBody">
    <w:name w:val="TLT Bullets Body"/>
    <w:basedOn w:val="TLTBodyText"/>
    <w:rsid w:val="00DD145F"/>
    <w:pPr>
      <w:numPr>
        <w:numId w:val="24"/>
      </w:numPr>
    </w:pPr>
  </w:style>
  <w:style w:type="paragraph" w:customStyle="1" w:styleId="TLTBulletsLevel1">
    <w:name w:val="TLT Bullets Level 1"/>
    <w:basedOn w:val="TLTBodyText1"/>
    <w:rsid w:val="00DD145F"/>
    <w:pPr>
      <w:numPr>
        <w:ilvl w:val="1"/>
        <w:numId w:val="24"/>
      </w:numPr>
      <w:tabs>
        <w:tab w:val="left" w:pos="1797"/>
      </w:tabs>
    </w:pPr>
  </w:style>
  <w:style w:type="paragraph" w:customStyle="1" w:styleId="TLTCentered">
    <w:name w:val="TLT Centered"/>
    <w:basedOn w:val="Normal"/>
    <w:next w:val="TLTBodyText"/>
    <w:rsid w:val="00DD145F"/>
    <w:pPr>
      <w:spacing w:before="100" w:after="200"/>
      <w:jc w:val="center"/>
    </w:pPr>
    <w:rPr>
      <w:rFonts w:eastAsia="Times New Roman"/>
      <w:szCs w:val="24"/>
      <w:lang w:eastAsia="en-GB"/>
    </w:rPr>
  </w:style>
  <w:style w:type="paragraph" w:customStyle="1" w:styleId="TLTCentre">
    <w:name w:val="TLT Centre"/>
    <w:basedOn w:val="Normal"/>
    <w:next w:val="TLTCourtParties"/>
    <w:rsid w:val="00DD145F"/>
    <w:pPr>
      <w:spacing w:before="100" w:after="600"/>
      <w:jc w:val="center"/>
    </w:pPr>
    <w:rPr>
      <w:rFonts w:eastAsia="Times New Roman"/>
      <w:szCs w:val="24"/>
      <w:lang w:eastAsia="en-GB"/>
    </w:rPr>
  </w:style>
  <w:style w:type="paragraph" w:customStyle="1" w:styleId="TLTCentreBack">
    <w:name w:val="TLT Centre Back"/>
    <w:basedOn w:val="Normal"/>
    <w:next w:val="TLTCourtPartiesBack"/>
    <w:rsid w:val="00DD145F"/>
    <w:pPr>
      <w:spacing w:before="100" w:after="600"/>
    </w:pPr>
    <w:rPr>
      <w:rFonts w:eastAsia="Times New Roman"/>
      <w:szCs w:val="24"/>
      <w:lang w:eastAsia="en-GB"/>
    </w:rPr>
  </w:style>
  <w:style w:type="paragraph" w:customStyle="1" w:styleId="TLTContentsHeading">
    <w:name w:val="TLT Contents Heading"/>
    <w:basedOn w:val="Normal"/>
    <w:next w:val="TLTContentsSubHeading"/>
    <w:rsid w:val="00DD145F"/>
    <w:pPr>
      <w:spacing w:before="100" w:after="200"/>
      <w:jc w:val="center"/>
    </w:pPr>
    <w:rPr>
      <w:rFonts w:eastAsia="Times New Roman"/>
      <w:b/>
      <w:szCs w:val="24"/>
      <w:lang w:eastAsia="en-GB"/>
    </w:rPr>
  </w:style>
  <w:style w:type="paragraph" w:customStyle="1" w:styleId="TLTContentsSubHeading">
    <w:name w:val="TLT Contents Sub Heading"/>
    <w:basedOn w:val="Normal"/>
    <w:next w:val="TLTBodyText"/>
    <w:rsid w:val="00DD145F"/>
    <w:pPr>
      <w:spacing w:before="400" w:after="200"/>
    </w:pPr>
    <w:rPr>
      <w:rFonts w:eastAsia="Times New Roman"/>
      <w:b/>
      <w:szCs w:val="24"/>
      <w:lang w:eastAsia="en-GB"/>
    </w:rPr>
  </w:style>
  <w:style w:type="paragraph" w:customStyle="1" w:styleId="TLTCourtDetails">
    <w:name w:val="TLT Court Details"/>
    <w:basedOn w:val="Normal"/>
    <w:rsid w:val="00DD145F"/>
    <w:pPr>
      <w:spacing w:before="100" w:after="200"/>
    </w:pPr>
    <w:rPr>
      <w:rFonts w:eastAsia="Times New Roman"/>
      <w:b/>
      <w:caps/>
      <w:szCs w:val="24"/>
      <w:lang w:eastAsia="en-GB"/>
    </w:rPr>
  </w:style>
  <w:style w:type="paragraph" w:customStyle="1" w:styleId="TLTCourtHeading">
    <w:name w:val="TLT Court Heading"/>
    <w:basedOn w:val="Normal"/>
    <w:rsid w:val="00DD145F"/>
    <w:pPr>
      <w:spacing w:before="100" w:after="200"/>
      <w:jc w:val="center"/>
    </w:pPr>
    <w:rPr>
      <w:rFonts w:eastAsia="Times New Roman"/>
      <w:b/>
      <w:caps/>
      <w:szCs w:val="24"/>
      <w:lang w:eastAsia="en-GB"/>
    </w:rPr>
  </w:style>
  <w:style w:type="paragraph" w:customStyle="1" w:styleId="TLTCourtParties">
    <w:name w:val="TLT Court Parties"/>
    <w:basedOn w:val="Normal"/>
    <w:next w:val="TLTLitigant"/>
    <w:rsid w:val="00DD145F"/>
    <w:pPr>
      <w:spacing w:before="100" w:after="200"/>
      <w:jc w:val="center"/>
    </w:pPr>
    <w:rPr>
      <w:rFonts w:eastAsia="Times New Roman"/>
      <w:b/>
      <w:caps/>
      <w:szCs w:val="24"/>
      <w:lang w:eastAsia="en-GB"/>
    </w:rPr>
  </w:style>
  <w:style w:type="paragraph" w:customStyle="1" w:styleId="TLTCourtPartiesBack">
    <w:name w:val="TLT Court Parties Back"/>
    <w:basedOn w:val="Normal"/>
    <w:next w:val="TLTLitigant"/>
    <w:rsid w:val="00DD145F"/>
    <w:pPr>
      <w:spacing w:before="100" w:after="200"/>
    </w:pPr>
    <w:rPr>
      <w:rFonts w:eastAsia="Times New Roman"/>
      <w:b/>
      <w:caps/>
      <w:szCs w:val="24"/>
      <w:lang w:eastAsia="en-GB"/>
    </w:rPr>
  </w:style>
  <w:style w:type="paragraph" w:customStyle="1" w:styleId="TLTCourtReference">
    <w:name w:val="TLT Court Reference"/>
    <w:basedOn w:val="Normal"/>
    <w:next w:val="TLTCourtDetails"/>
    <w:rsid w:val="00DD145F"/>
    <w:pPr>
      <w:spacing w:before="100" w:after="200"/>
      <w:jc w:val="right"/>
    </w:pPr>
    <w:rPr>
      <w:rFonts w:eastAsia="Times New Roman"/>
      <w:b/>
      <w:caps/>
      <w:szCs w:val="24"/>
      <w:lang w:eastAsia="en-GB"/>
    </w:rPr>
  </w:style>
  <w:style w:type="paragraph" w:customStyle="1" w:styleId="TLTCoverDetails">
    <w:name w:val="TLT Cover Details"/>
    <w:basedOn w:val="Normal"/>
    <w:rsid w:val="00DD145F"/>
    <w:pPr>
      <w:tabs>
        <w:tab w:val="left" w:pos="3612"/>
      </w:tabs>
      <w:spacing w:before="100" w:after="200"/>
    </w:pPr>
    <w:rPr>
      <w:rFonts w:eastAsia="Times New Roman"/>
      <w:szCs w:val="24"/>
      <w:lang w:eastAsia="en-GB"/>
    </w:rPr>
  </w:style>
  <w:style w:type="paragraph" w:customStyle="1" w:styleId="TLTDefinitionList">
    <w:name w:val="TLT Definition List"/>
    <w:basedOn w:val="Normal"/>
    <w:rsid w:val="00DD145F"/>
    <w:pPr>
      <w:numPr>
        <w:numId w:val="22"/>
      </w:numPr>
      <w:spacing w:before="100" w:after="200"/>
    </w:pPr>
    <w:rPr>
      <w:rFonts w:eastAsia="Times New Roman"/>
      <w:szCs w:val="24"/>
      <w:lang w:eastAsia="en-GB"/>
    </w:rPr>
  </w:style>
  <w:style w:type="paragraph" w:customStyle="1" w:styleId="TLTDelivery">
    <w:name w:val="TLT Delivery"/>
    <w:basedOn w:val="Normal"/>
    <w:rsid w:val="00DD145F"/>
    <w:pPr>
      <w:spacing w:before="600" w:after="400"/>
    </w:pPr>
    <w:rPr>
      <w:rFonts w:eastAsia="Times New Roman"/>
      <w:b/>
      <w:szCs w:val="24"/>
      <w:lang w:eastAsia="en-GB"/>
    </w:rPr>
  </w:style>
  <w:style w:type="paragraph" w:customStyle="1" w:styleId="TLTDetails">
    <w:name w:val="TLT Details"/>
    <w:basedOn w:val="Normal"/>
    <w:rsid w:val="00DD145F"/>
    <w:pPr>
      <w:spacing w:line="300" w:lineRule="exact"/>
    </w:pPr>
    <w:rPr>
      <w:rFonts w:eastAsia="Times New Roman"/>
      <w:szCs w:val="24"/>
      <w:lang w:eastAsia="en-GB"/>
    </w:rPr>
  </w:style>
  <w:style w:type="paragraph" w:customStyle="1" w:styleId="TLTDocRef">
    <w:name w:val="TLT Doc Ref"/>
    <w:basedOn w:val="Normal"/>
    <w:rsid w:val="00DD145F"/>
    <w:rPr>
      <w:rFonts w:eastAsia="Times New Roman"/>
      <w:sz w:val="12"/>
      <w:szCs w:val="24"/>
      <w:lang w:eastAsia="en-GB"/>
    </w:rPr>
  </w:style>
  <w:style w:type="paragraph" w:customStyle="1" w:styleId="TLTEnc">
    <w:name w:val="TLT Enc"/>
    <w:basedOn w:val="Normal"/>
    <w:rsid w:val="00DD145F"/>
    <w:pPr>
      <w:tabs>
        <w:tab w:val="left" w:pos="720"/>
      </w:tabs>
    </w:pPr>
    <w:rPr>
      <w:rFonts w:eastAsia="Times New Roman"/>
      <w:szCs w:val="24"/>
      <w:lang w:eastAsia="en-GB"/>
    </w:rPr>
  </w:style>
  <w:style w:type="paragraph" w:customStyle="1" w:styleId="TLTExecution">
    <w:name w:val="TLT Execution"/>
    <w:basedOn w:val="Normal"/>
    <w:rsid w:val="00DD145F"/>
    <w:pPr>
      <w:spacing w:before="100" w:after="200"/>
    </w:pPr>
    <w:rPr>
      <w:rFonts w:eastAsia="Times New Roman"/>
      <w:sz w:val="16"/>
      <w:szCs w:val="24"/>
      <w:lang w:eastAsia="en-GB"/>
    </w:rPr>
  </w:style>
  <w:style w:type="paragraph" w:customStyle="1" w:styleId="TLTFAO">
    <w:name w:val="TLT FAO"/>
    <w:basedOn w:val="TLTAddress"/>
    <w:rsid w:val="00DD145F"/>
    <w:rPr>
      <w:b/>
    </w:rPr>
  </w:style>
  <w:style w:type="paragraph" w:customStyle="1" w:styleId="TLTFaxStatus">
    <w:name w:val="TLT Fax Status"/>
    <w:basedOn w:val="Normal"/>
    <w:rsid w:val="00DD145F"/>
    <w:pPr>
      <w:spacing w:before="200"/>
    </w:pPr>
    <w:rPr>
      <w:rFonts w:eastAsia="Times New Roman"/>
      <w:b/>
      <w:szCs w:val="24"/>
      <w:lang w:eastAsia="en-GB"/>
    </w:rPr>
  </w:style>
  <w:style w:type="paragraph" w:customStyle="1" w:styleId="TLTFaxSubject">
    <w:name w:val="TLT Fax Subject"/>
    <w:basedOn w:val="Normal"/>
    <w:rsid w:val="00DD145F"/>
    <w:pPr>
      <w:spacing w:before="200"/>
    </w:pPr>
    <w:rPr>
      <w:rFonts w:eastAsia="Times New Roman"/>
      <w:b/>
      <w:szCs w:val="24"/>
      <w:lang w:eastAsia="en-GB"/>
    </w:rPr>
  </w:style>
  <w:style w:type="paragraph" w:customStyle="1" w:styleId="TLTHeading1">
    <w:name w:val="TLT Heading 1"/>
    <w:basedOn w:val="Normal"/>
    <w:next w:val="TLTBodyText"/>
    <w:rsid w:val="00DD145F"/>
    <w:pPr>
      <w:keepNext/>
      <w:spacing w:before="300" w:after="100"/>
    </w:pPr>
    <w:rPr>
      <w:rFonts w:eastAsia="Times New Roman"/>
      <w:b/>
      <w:szCs w:val="24"/>
      <w:lang w:eastAsia="en-GB"/>
    </w:rPr>
  </w:style>
  <w:style w:type="paragraph" w:customStyle="1" w:styleId="TLTHeading2">
    <w:name w:val="TLT Heading 2"/>
    <w:basedOn w:val="Normal"/>
    <w:next w:val="TLTBodyText"/>
    <w:rsid w:val="00DD145F"/>
    <w:pPr>
      <w:keepNext/>
      <w:spacing w:before="100" w:after="200"/>
    </w:pPr>
    <w:rPr>
      <w:rFonts w:eastAsia="Times New Roman"/>
      <w:i/>
      <w:szCs w:val="24"/>
      <w:lang w:eastAsia="en-GB"/>
    </w:rPr>
  </w:style>
  <w:style w:type="paragraph" w:customStyle="1" w:styleId="TLTLegalReportHeading">
    <w:name w:val="TLT Legal Report Heading"/>
    <w:basedOn w:val="Normal"/>
    <w:next w:val="TLTBodyText"/>
    <w:rsid w:val="00DD145F"/>
    <w:pPr>
      <w:spacing w:before="100" w:after="200"/>
      <w:jc w:val="center"/>
    </w:pPr>
    <w:rPr>
      <w:rFonts w:eastAsia="Times New Roman"/>
      <w:b/>
      <w:szCs w:val="24"/>
      <w:lang w:eastAsia="en-GB"/>
    </w:rPr>
  </w:style>
  <w:style w:type="paragraph" w:customStyle="1" w:styleId="TLTLetterTitle">
    <w:name w:val="TLT Letter Title"/>
    <w:basedOn w:val="Normal"/>
    <w:next w:val="TLTBodyText"/>
    <w:rsid w:val="00DD145F"/>
    <w:pPr>
      <w:spacing w:before="100" w:after="200"/>
    </w:pPr>
    <w:rPr>
      <w:rFonts w:eastAsia="Times New Roman"/>
      <w:b/>
      <w:szCs w:val="24"/>
      <w:lang w:eastAsia="en-GB"/>
    </w:rPr>
  </w:style>
  <w:style w:type="paragraph" w:customStyle="1" w:styleId="TLTLevel1">
    <w:name w:val="TLT Level 1"/>
    <w:basedOn w:val="TLTBodyText"/>
    <w:next w:val="TLTBodyText1"/>
    <w:qFormat/>
    <w:rsid w:val="00DD145F"/>
    <w:pPr>
      <w:numPr>
        <w:numId w:val="21"/>
      </w:numPr>
      <w:tabs>
        <w:tab w:val="left" w:pos="720"/>
      </w:tabs>
      <w:spacing w:before="400"/>
    </w:pPr>
    <w:rPr>
      <w:b/>
    </w:rPr>
  </w:style>
  <w:style w:type="paragraph" w:customStyle="1" w:styleId="TLTLevel2">
    <w:name w:val="TLT Level 2"/>
    <w:basedOn w:val="TLTLevel1"/>
    <w:next w:val="TLTBodyText2"/>
    <w:rsid w:val="00DD145F"/>
    <w:pPr>
      <w:numPr>
        <w:ilvl w:val="1"/>
      </w:numPr>
      <w:spacing w:before="100"/>
    </w:pPr>
    <w:rPr>
      <w:b w:val="0"/>
    </w:rPr>
  </w:style>
  <w:style w:type="paragraph" w:customStyle="1" w:styleId="TLTLevel3">
    <w:name w:val="TLT Level 3"/>
    <w:basedOn w:val="TLTLevel2"/>
    <w:next w:val="TLTBodyText3"/>
    <w:rsid w:val="00DD145F"/>
    <w:pPr>
      <w:numPr>
        <w:ilvl w:val="2"/>
      </w:numPr>
      <w:tabs>
        <w:tab w:val="left" w:pos="1803"/>
      </w:tabs>
    </w:pPr>
  </w:style>
  <w:style w:type="paragraph" w:customStyle="1" w:styleId="TLTLevel4">
    <w:name w:val="TLT Level 4"/>
    <w:basedOn w:val="TLTLevel3"/>
    <w:next w:val="TLTBodyText4"/>
    <w:rsid w:val="00DD145F"/>
    <w:pPr>
      <w:numPr>
        <w:ilvl w:val="3"/>
      </w:numPr>
    </w:pPr>
  </w:style>
  <w:style w:type="paragraph" w:customStyle="1" w:styleId="TLTLevel5">
    <w:name w:val="TLT Level 5"/>
    <w:basedOn w:val="TLTLevel4"/>
    <w:next w:val="TLTBodyText5"/>
    <w:rsid w:val="00DD145F"/>
    <w:pPr>
      <w:numPr>
        <w:ilvl w:val="4"/>
      </w:numPr>
      <w:tabs>
        <w:tab w:val="left" w:pos="2523"/>
      </w:tabs>
    </w:pPr>
  </w:style>
  <w:style w:type="paragraph" w:customStyle="1" w:styleId="TLTLitigant">
    <w:name w:val="TLT Litigant"/>
    <w:basedOn w:val="Normal"/>
    <w:next w:val="TLTCentre"/>
    <w:rsid w:val="00DD145F"/>
    <w:pPr>
      <w:spacing w:before="100" w:after="200"/>
      <w:jc w:val="right"/>
    </w:pPr>
    <w:rPr>
      <w:rFonts w:eastAsia="Times New Roman"/>
      <w:szCs w:val="24"/>
      <w:lang w:eastAsia="en-GB"/>
    </w:rPr>
  </w:style>
  <w:style w:type="paragraph" w:customStyle="1" w:styleId="TLTLLP">
    <w:name w:val="TLT LLP"/>
    <w:basedOn w:val="Normal"/>
    <w:next w:val="TLTEnc"/>
    <w:rsid w:val="00DD145F"/>
    <w:pPr>
      <w:spacing w:after="200"/>
    </w:pPr>
    <w:rPr>
      <w:rFonts w:eastAsia="Times New Roman"/>
      <w:szCs w:val="24"/>
      <w:lang w:eastAsia="en-GB"/>
    </w:rPr>
  </w:style>
  <w:style w:type="paragraph" w:customStyle="1" w:styleId="TLTLPC">
    <w:name w:val="TLT LPC"/>
    <w:basedOn w:val="Normal"/>
    <w:next w:val="TLTBodyText"/>
    <w:rsid w:val="00DD145F"/>
    <w:pPr>
      <w:spacing w:before="100" w:after="200"/>
    </w:pPr>
    <w:rPr>
      <w:rFonts w:eastAsia="Times New Roman"/>
      <w:sz w:val="24"/>
      <w:szCs w:val="24"/>
      <w:lang w:eastAsia="en-GB"/>
    </w:rPr>
  </w:style>
  <w:style w:type="paragraph" w:customStyle="1" w:styleId="TLTPartHeading">
    <w:name w:val="TLT Part Heading"/>
    <w:basedOn w:val="Normal"/>
    <w:next w:val="TLTBodyText"/>
    <w:rsid w:val="00DD145F"/>
    <w:pPr>
      <w:spacing w:after="200"/>
    </w:pPr>
    <w:rPr>
      <w:rFonts w:eastAsia="Times New Roman"/>
      <w:b/>
      <w:szCs w:val="24"/>
      <w:lang w:eastAsia="en-GB"/>
    </w:rPr>
  </w:style>
  <w:style w:type="paragraph" w:customStyle="1" w:styleId="TLTPartiesBodyText">
    <w:name w:val="TLT Parties Body Text"/>
    <w:basedOn w:val="Normal"/>
    <w:rsid w:val="00DD145F"/>
    <w:pPr>
      <w:numPr>
        <w:numId w:val="9"/>
      </w:numPr>
      <w:spacing w:before="100" w:after="200"/>
    </w:pPr>
    <w:rPr>
      <w:rFonts w:eastAsia="Times New Roman"/>
      <w:szCs w:val="24"/>
      <w:lang w:eastAsia="en-GB"/>
    </w:rPr>
  </w:style>
  <w:style w:type="paragraph" w:customStyle="1" w:styleId="TLTPartiesFrontSheet">
    <w:name w:val="TLT Parties Front Sheet"/>
    <w:basedOn w:val="Normal"/>
    <w:rsid w:val="00DD145F"/>
    <w:pPr>
      <w:numPr>
        <w:numId w:val="10"/>
      </w:numPr>
    </w:pPr>
    <w:rPr>
      <w:rFonts w:eastAsia="Times New Roman"/>
      <w:szCs w:val="24"/>
      <w:lang w:eastAsia="en-GB"/>
    </w:rPr>
  </w:style>
  <w:style w:type="paragraph" w:customStyle="1" w:styleId="TLTRecitals">
    <w:name w:val="TLT Recitals"/>
    <w:basedOn w:val="Normal"/>
    <w:rsid w:val="00DD145F"/>
    <w:pPr>
      <w:numPr>
        <w:numId w:val="11"/>
      </w:numPr>
      <w:spacing w:before="100" w:after="200"/>
    </w:pPr>
    <w:rPr>
      <w:rFonts w:eastAsia="Times New Roman"/>
      <w:szCs w:val="24"/>
      <w:lang w:eastAsia="en-GB"/>
    </w:rPr>
  </w:style>
  <w:style w:type="paragraph" w:customStyle="1" w:styleId="TLTReference">
    <w:name w:val="TLT Reference"/>
    <w:basedOn w:val="Normal"/>
    <w:rsid w:val="00DD145F"/>
    <w:pPr>
      <w:tabs>
        <w:tab w:val="left" w:pos="1077"/>
      </w:tabs>
    </w:pPr>
    <w:rPr>
      <w:rFonts w:eastAsia="Times New Roman"/>
      <w:sz w:val="16"/>
      <w:szCs w:val="24"/>
      <w:lang w:eastAsia="en-GB"/>
    </w:rPr>
  </w:style>
  <w:style w:type="paragraph" w:customStyle="1" w:styleId="TLTScheduleHeading">
    <w:name w:val="TLT Schedule Heading"/>
    <w:basedOn w:val="Normal"/>
    <w:next w:val="TLTScheduleSubHeading"/>
    <w:rsid w:val="00DD145F"/>
    <w:pPr>
      <w:numPr>
        <w:numId w:val="18"/>
      </w:numPr>
      <w:spacing w:before="100" w:after="300"/>
      <w:jc w:val="center"/>
    </w:pPr>
    <w:rPr>
      <w:rFonts w:eastAsia="Times New Roman"/>
      <w:b/>
      <w:szCs w:val="24"/>
      <w:lang w:eastAsia="en-GB"/>
    </w:rPr>
  </w:style>
  <w:style w:type="paragraph" w:customStyle="1" w:styleId="TLTScheduleSubHeading">
    <w:name w:val="TLT Schedule Sub Heading"/>
    <w:basedOn w:val="Normal"/>
    <w:next w:val="TLTPartHeading"/>
    <w:rsid w:val="00DD145F"/>
    <w:pPr>
      <w:spacing w:before="100" w:after="300"/>
      <w:jc w:val="center"/>
    </w:pPr>
    <w:rPr>
      <w:rFonts w:eastAsia="Times New Roman"/>
      <w:b/>
      <w:szCs w:val="24"/>
      <w:lang w:eastAsia="en-GB"/>
    </w:rPr>
  </w:style>
  <w:style w:type="paragraph" w:customStyle="1" w:styleId="TLTScheduleText1">
    <w:name w:val="TLT Schedule Text 1"/>
    <w:basedOn w:val="Normal"/>
    <w:next w:val="TLTBodyText1"/>
    <w:rsid w:val="00DD145F"/>
    <w:pPr>
      <w:numPr>
        <w:numId w:val="26"/>
      </w:numPr>
      <w:spacing w:before="100" w:after="200"/>
    </w:pPr>
    <w:rPr>
      <w:rFonts w:eastAsia="Times New Roman"/>
      <w:szCs w:val="24"/>
      <w:lang w:eastAsia="en-GB"/>
    </w:rPr>
  </w:style>
  <w:style w:type="paragraph" w:customStyle="1" w:styleId="TLTScheduleText2">
    <w:name w:val="TLT Schedule Text 2"/>
    <w:basedOn w:val="TLTScheduleText1"/>
    <w:next w:val="TLTBodyText2"/>
    <w:rsid w:val="00DD145F"/>
    <w:pPr>
      <w:numPr>
        <w:ilvl w:val="1"/>
      </w:numPr>
    </w:pPr>
  </w:style>
  <w:style w:type="paragraph" w:customStyle="1" w:styleId="TLTScheduleText3">
    <w:name w:val="TLT Schedule Text 3"/>
    <w:basedOn w:val="TLTLevel3"/>
    <w:next w:val="TLTBodyText3"/>
    <w:rsid w:val="00DD145F"/>
    <w:pPr>
      <w:numPr>
        <w:numId w:val="26"/>
      </w:numPr>
    </w:pPr>
  </w:style>
  <w:style w:type="paragraph" w:customStyle="1" w:styleId="TLTScheduleText4">
    <w:name w:val="TLT Schedule Text 4"/>
    <w:basedOn w:val="TLTLevel4"/>
    <w:next w:val="TLTBodyText4"/>
    <w:rsid w:val="00DD145F"/>
    <w:pPr>
      <w:numPr>
        <w:numId w:val="26"/>
      </w:numPr>
    </w:pPr>
  </w:style>
  <w:style w:type="paragraph" w:customStyle="1" w:styleId="TLTScheduleText5">
    <w:name w:val="TLT Schedule Text 5"/>
    <w:basedOn w:val="TLTLevel5"/>
    <w:next w:val="TLTBodyText5"/>
    <w:rsid w:val="00DD145F"/>
    <w:pPr>
      <w:numPr>
        <w:numId w:val="26"/>
      </w:numPr>
    </w:pPr>
  </w:style>
  <w:style w:type="paragraph" w:customStyle="1" w:styleId="TLTSetInformation">
    <w:name w:val="TLT Set Information"/>
    <w:basedOn w:val="Normal"/>
    <w:rsid w:val="00DD145F"/>
    <w:pPr>
      <w:spacing w:line="300" w:lineRule="exact"/>
    </w:pPr>
    <w:rPr>
      <w:rFonts w:eastAsia="Times New Roman"/>
      <w:sz w:val="16"/>
      <w:szCs w:val="24"/>
      <w:lang w:eastAsia="en-GB"/>
    </w:rPr>
  </w:style>
  <w:style w:type="paragraph" w:customStyle="1" w:styleId="TLTSignature">
    <w:name w:val="TLT Signature"/>
    <w:basedOn w:val="Normal"/>
    <w:rsid w:val="00DD145F"/>
    <w:rPr>
      <w:rFonts w:eastAsia="Times New Roman"/>
      <w:b/>
      <w:szCs w:val="24"/>
      <w:lang w:eastAsia="en-GB"/>
    </w:rPr>
  </w:style>
  <w:style w:type="paragraph" w:customStyle="1" w:styleId="TLTStatus">
    <w:name w:val="TLT Status"/>
    <w:basedOn w:val="Normal"/>
    <w:next w:val="TLTBodyText"/>
    <w:rsid w:val="00DD145F"/>
    <w:pPr>
      <w:spacing w:before="200" w:after="400"/>
    </w:pPr>
    <w:rPr>
      <w:rFonts w:eastAsia="Times New Roman"/>
      <w:b/>
      <w:szCs w:val="24"/>
      <w:lang w:eastAsia="en-GB"/>
    </w:rPr>
  </w:style>
  <w:style w:type="paragraph" w:customStyle="1" w:styleId="TLTSubTitle">
    <w:name w:val="TLT Sub Title"/>
    <w:basedOn w:val="Normal"/>
    <w:rsid w:val="00DD145F"/>
    <w:pPr>
      <w:spacing w:before="100" w:after="200"/>
    </w:pPr>
    <w:rPr>
      <w:rFonts w:eastAsia="Times New Roman"/>
      <w:sz w:val="28"/>
      <w:szCs w:val="24"/>
      <w:lang w:eastAsia="en-GB"/>
    </w:rPr>
  </w:style>
  <w:style w:type="paragraph" w:customStyle="1" w:styleId="TLTSubject">
    <w:name w:val="TLT Subject"/>
    <w:basedOn w:val="Normal"/>
    <w:rsid w:val="00DD145F"/>
    <w:pPr>
      <w:spacing w:before="400" w:after="300"/>
    </w:pPr>
    <w:rPr>
      <w:rFonts w:eastAsia="Times New Roman"/>
      <w:b/>
      <w:szCs w:val="24"/>
      <w:lang w:eastAsia="en-GB"/>
    </w:rPr>
  </w:style>
  <w:style w:type="paragraph" w:customStyle="1" w:styleId="TLTTemplate">
    <w:name w:val="TLT Template"/>
    <w:basedOn w:val="Normal"/>
    <w:rsid w:val="00DD145F"/>
    <w:pPr>
      <w:spacing w:before="500" w:after="400"/>
    </w:pPr>
    <w:rPr>
      <w:rFonts w:eastAsia="Times New Roman"/>
      <w:b/>
      <w:sz w:val="36"/>
      <w:szCs w:val="24"/>
      <w:lang w:eastAsia="en-GB"/>
    </w:rPr>
  </w:style>
  <w:style w:type="paragraph" w:customStyle="1" w:styleId="TLTTitle">
    <w:name w:val="TLT Title"/>
    <w:basedOn w:val="Normal"/>
    <w:rsid w:val="00DD145F"/>
    <w:pPr>
      <w:spacing w:before="100" w:after="200"/>
    </w:pPr>
    <w:rPr>
      <w:rFonts w:eastAsia="Times New Roman"/>
      <w:b/>
      <w:sz w:val="36"/>
      <w:szCs w:val="24"/>
      <w:lang w:eastAsia="en-GB"/>
    </w:rPr>
  </w:style>
  <w:style w:type="table" w:styleId="DarkList-Accent1">
    <w:name w:val="Dark List Accent 1"/>
    <w:basedOn w:val="TableNormal"/>
    <w:uiPriority w:val="70"/>
    <w:rsid w:val="00DD145F"/>
    <w:rPr>
      <w:rFonts w:ascii="Arial" w:eastAsia="Arial" w:hAnsi="Arial"/>
      <w:color w:val="FFFFFF"/>
      <w:lang w:eastAsia="en-US"/>
    </w:rPr>
    <w:tblPr>
      <w:tblStyleRowBandSize w:val="1"/>
      <w:tblStyleColBandSize w:val="1"/>
    </w:tblPr>
    <w:tcPr>
      <w:shd w:val="clear" w:color="auto" w:fill="97233F"/>
    </w:tcPr>
    <w:tblStylePr w:type="firstRow">
      <w:rPr>
        <w:b/>
        <w:bCs/>
      </w:rPr>
      <w:tblPr/>
      <w:tcPr>
        <w:tcBorders>
          <w:top w:val="nil"/>
          <w:left w:val="nil"/>
          <w:bottom w:val="single" w:sz="18" w:space="0" w:color="FFFFFF"/>
          <w:right w:val="nil"/>
          <w:insideH w:val="nil"/>
          <w:insideV w:val="nil"/>
        </w:tcBorders>
        <w:shd w:val="clear" w:color="auto" w:fill="264152"/>
      </w:tcPr>
    </w:tblStylePr>
    <w:tblStylePr w:type="lastRow">
      <w:tblPr/>
      <w:tcPr>
        <w:tcBorders>
          <w:top w:val="single" w:sz="18" w:space="0" w:color="FFFFFF"/>
          <w:left w:val="nil"/>
          <w:bottom w:val="nil"/>
          <w:right w:val="nil"/>
          <w:insideH w:val="nil"/>
          <w:insideV w:val="nil"/>
        </w:tcBorders>
        <w:shd w:val="clear" w:color="auto" w:fill="4A111F"/>
      </w:tcPr>
    </w:tblStylePr>
    <w:tblStylePr w:type="firstCol">
      <w:tblPr/>
      <w:tcPr>
        <w:tcBorders>
          <w:top w:val="nil"/>
          <w:left w:val="nil"/>
          <w:bottom w:val="nil"/>
          <w:right w:val="single" w:sz="18" w:space="0" w:color="FFFFFF"/>
          <w:insideH w:val="nil"/>
          <w:insideV w:val="nil"/>
        </w:tcBorders>
        <w:shd w:val="clear" w:color="auto" w:fill="701A2E"/>
      </w:tcPr>
    </w:tblStylePr>
    <w:tblStylePr w:type="lastCol">
      <w:tblPr/>
      <w:tcPr>
        <w:tcBorders>
          <w:top w:val="nil"/>
          <w:left w:val="single" w:sz="18" w:space="0" w:color="FFFFFF"/>
          <w:bottom w:val="nil"/>
          <w:right w:val="nil"/>
          <w:insideH w:val="nil"/>
          <w:insideV w:val="nil"/>
        </w:tcBorders>
        <w:shd w:val="clear" w:color="auto" w:fill="701A2E"/>
      </w:tcPr>
    </w:tblStylePr>
    <w:tblStylePr w:type="band1Vert">
      <w:tblPr/>
      <w:tcPr>
        <w:tcBorders>
          <w:top w:val="nil"/>
          <w:left w:val="nil"/>
          <w:bottom w:val="nil"/>
          <w:right w:val="nil"/>
          <w:insideH w:val="nil"/>
          <w:insideV w:val="nil"/>
        </w:tcBorders>
        <w:shd w:val="clear" w:color="auto" w:fill="701A2E"/>
      </w:tcPr>
    </w:tblStylePr>
    <w:tblStylePr w:type="band1Horz">
      <w:tblPr/>
      <w:tcPr>
        <w:tcBorders>
          <w:top w:val="nil"/>
          <w:left w:val="nil"/>
          <w:bottom w:val="nil"/>
          <w:right w:val="nil"/>
          <w:insideH w:val="nil"/>
          <w:insideV w:val="nil"/>
        </w:tcBorders>
        <w:shd w:val="clear" w:color="auto" w:fill="701A2E"/>
      </w:tcPr>
    </w:tblStylePr>
  </w:style>
  <w:style w:type="table" w:styleId="LightList-Accent1">
    <w:name w:val="Light List Accent 1"/>
    <w:basedOn w:val="TableNormal"/>
    <w:uiPriority w:val="61"/>
    <w:rsid w:val="00DD145F"/>
    <w:rPr>
      <w:rFonts w:ascii="Arial" w:eastAsia="Arial" w:hAnsi="Arial"/>
      <w:lang w:eastAsia="en-US"/>
    </w:rPr>
    <w:tblPr>
      <w:tblStyleRowBandSize w:val="1"/>
      <w:tblStyleColBandSize w:val="1"/>
      <w:tblBorders>
        <w:top w:val="single" w:sz="8" w:space="0" w:color="97233F"/>
        <w:left w:val="single" w:sz="8" w:space="0" w:color="97233F"/>
        <w:bottom w:val="single" w:sz="8" w:space="0" w:color="97233F"/>
        <w:right w:val="single" w:sz="8" w:space="0" w:color="97233F"/>
      </w:tblBorders>
    </w:tblPr>
    <w:tblStylePr w:type="firstRow">
      <w:pPr>
        <w:spacing w:before="0" w:after="0" w:line="240" w:lineRule="auto"/>
      </w:pPr>
      <w:rPr>
        <w:b/>
        <w:bCs/>
        <w:color w:val="FFFFFF"/>
      </w:rPr>
      <w:tblPr/>
      <w:tcPr>
        <w:shd w:val="clear" w:color="auto" w:fill="97233F"/>
      </w:tcPr>
    </w:tblStylePr>
    <w:tblStylePr w:type="lastRow">
      <w:pPr>
        <w:spacing w:before="0" w:after="0" w:line="240" w:lineRule="auto"/>
      </w:pPr>
      <w:rPr>
        <w:b/>
        <w:bCs/>
      </w:rPr>
      <w:tblPr/>
      <w:tcPr>
        <w:tcBorders>
          <w:top w:val="double" w:sz="6" w:space="0" w:color="97233F"/>
          <w:left w:val="single" w:sz="8" w:space="0" w:color="97233F"/>
          <w:bottom w:val="single" w:sz="8" w:space="0" w:color="97233F"/>
          <w:right w:val="single" w:sz="8" w:space="0" w:color="97233F"/>
        </w:tcBorders>
      </w:tcPr>
    </w:tblStylePr>
    <w:tblStylePr w:type="firstCol">
      <w:rPr>
        <w:b/>
        <w:bCs/>
      </w:rPr>
    </w:tblStylePr>
    <w:tblStylePr w:type="lastCol">
      <w:rPr>
        <w:b/>
        <w:bCs/>
      </w:rPr>
    </w:tblStylePr>
    <w:tblStylePr w:type="band1Vert">
      <w:tblPr/>
      <w:tcPr>
        <w:tcBorders>
          <w:top w:val="single" w:sz="8" w:space="0" w:color="97233F"/>
          <w:left w:val="single" w:sz="8" w:space="0" w:color="97233F"/>
          <w:bottom w:val="single" w:sz="8" w:space="0" w:color="97233F"/>
          <w:right w:val="single" w:sz="8" w:space="0" w:color="97233F"/>
        </w:tcBorders>
      </w:tcPr>
    </w:tblStylePr>
    <w:tblStylePr w:type="band1Horz">
      <w:tblPr/>
      <w:tcPr>
        <w:tcBorders>
          <w:top w:val="single" w:sz="8" w:space="0" w:color="97233F"/>
          <w:left w:val="single" w:sz="8" w:space="0" w:color="97233F"/>
          <w:bottom w:val="single" w:sz="8" w:space="0" w:color="97233F"/>
          <w:right w:val="single" w:sz="8" w:space="0" w:color="97233F"/>
        </w:tcBorders>
      </w:tcPr>
    </w:tblStylePr>
  </w:style>
  <w:style w:type="table" w:styleId="ColorfulShading">
    <w:name w:val="Colorful Shading"/>
    <w:basedOn w:val="TableNormal"/>
    <w:uiPriority w:val="71"/>
    <w:rsid w:val="00DD145F"/>
    <w:rPr>
      <w:rFonts w:ascii="Arial" w:eastAsia="Arial" w:hAnsi="Arial"/>
      <w:color w:val="264152"/>
      <w:lang w:eastAsia="en-US"/>
    </w:rPr>
    <w:tblPr>
      <w:tblStyleRowBandSize w:val="1"/>
      <w:tblStyleColBandSize w:val="1"/>
      <w:tblBorders>
        <w:top w:val="single" w:sz="24" w:space="0" w:color="FD6631"/>
        <w:left w:val="single" w:sz="4" w:space="0" w:color="264152"/>
        <w:bottom w:val="single" w:sz="4" w:space="0" w:color="264152"/>
        <w:right w:val="single" w:sz="4" w:space="0" w:color="264152"/>
        <w:insideH w:val="single" w:sz="4" w:space="0" w:color="FFFFFF"/>
        <w:insideV w:val="single" w:sz="4" w:space="0" w:color="FFFFFF"/>
      </w:tblBorders>
    </w:tblPr>
    <w:tcPr>
      <w:shd w:val="clear" w:color="auto" w:fill="E4EDF3"/>
    </w:tcPr>
    <w:tblStylePr w:type="firstRow">
      <w:rPr>
        <w:b/>
        <w:bCs/>
      </w:rPr>
      <w:tblPr/>
      <w:tcPr>
        <w:tcBorders>
          <w:top w:val="nil"/>
          <w:left w:val="nil"/>
          <w:bottom w:val="single" w:sz="24" w:space="0" w:color="FD66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62631"/>
      </w:tcPr>
    </w:tblStylePr>
    <w:tblStylePr w:type="firstCol">
      <w:rPr>
        <w:color w:val="FFFFFF"/>
      </w:rPr>
      <w:tblPr/>
      <w:tcPr>
        <w:tcBorders>
          <w:top w:val="nil"/>
          <w:left w:val="nil"/>
          <w:bottom w:val="nil"/>
          <w:right w:val="nil"/>
          <w:insideH w:val="single" w:sz="4" w:space="0" w:color="162631"/>
          <w:insideV w:val="nil"/>
        </w:tcBorders>
        <w:shd w:val="clear" w:color="auto" w:fill="162631"/>
      </w:tcPr>
    </w:tblStylePr>
    <w:tblStylePr w:type="lastCol">
      <w:rPr>
        <w:color w:val="FFFFFF"/>
      </w:rPr>
      <w:tblPr/>
      <w:tcPr>
        <w:tcBorders>
          <w:top w:val="nil"/>
          <w:left w:val="nil"/>
          <w:bottom w:val="nil"/>
          <w:right w:val="nil"/>
          <w:insideH w:val="nil"/>
          <w:insideV w:val="nil"/>
        </w:tcBorders>
        <w:shd w:val="clear" w:color="auto" w:fill="1C303D"/>
      </w:tcPr>
    </w:tblStylePr>
    <w:tblStylePr w:type="band1Vert">
      <w:tblPr/>
      <w:tcPr>
        <w:shd w:val="clear" w:color="auto" w:fill="94B7CD"/>
      </w:tcPr>
    </w:tblStylePr>
    <w:tblStylePr w:type="band1Horz">
      <w:tblPr/>
      <w:tcPr>
        <w:shd w:val="clear" w:color="auto" w:fill="7AA5C1"/>
      </w:tcPr>
    </w:tblStylePr>
    <w:tblStylePr w:type="neCell">
      <w:rPr>
        <w:color w:val="264152"/>
      </w:rPr>
    </w:tblStylePr>
    <w:tblStylePr w:type="nwCell">
      <w:rPr>
        <w:color w:val="264152"/>
      </w:rPr>
    </w:tblStylePr>
  </w:style>
  <w:style w:type="table" w:styleId="MediumGrid2-Accent3">
    <w:name w:val="Medium Grid 2 Accent 3"/>
    <w:basedOn w:val="TableNormal"/>
    <w:uiPriority w:val="68"/>
    <w:rsid w:val="00DD145F"/>
    <w:rPr>
      <w:rFonts w:ascii="Arial" w:hAnsi="Arial"/>
      <w:color w:val="264152"/>
      <w:lang w:eastAsia="en-US"/>
    </w:rPr>
    <w:tblPr>
      <w:tblStyleRowBandSize w:val="1"/>
      <w:tblStyleColBandSize w:val="1"/>
      <w:tblBorders>
        <w:top w:val="single" w:sz="8" w:space="0" w:color="5BBBB7"/>
        <w:left w:val="single" w:sz="8" w:space="0" w:color="5BBBB7"/>
        <w:bottom w:val="single" w:sz="8" w:space="0" w:color="5BBBB7"/>
        <w:right w:val="single" w:sz="8" w:space="0" w:color="5BBBB7"/>
        <w:insideH w:val="single" w:sz="8" w:space="0" w:color="5BBBB7"/>
        <w:insideV w:val="single" w:sz="8" w:space="0" w:color="5BBBB7"/>
      </w:tblBorders>
    </w:tblPr>
    <w:tcPr>
      <w:shd w:val="clear" w:color="auto" w:fill="D6EEED"/>
    </w:tcPr>
    <w:tblStylePr w:type="firstRow">
      <w:rPr>
        <w:b/>
        <w:bCs/>
        <w:color w:val="264152"/>
      </w:rPr>
      <w:tblPr/>
      <w:tcPr>
        <w:shd w:val="clear" w:color="auto" w:fill="EEF8F7"/>
      </w:tcPr>
    </w:tblStylePr>
    <w:tblStylePr w:type="lastRow">
      <w:rPr>
        <w:b/>
        <w:bCs/>
        <w:color w:val="264152"/>
      </w:rPr>
      <w:tblPr/>
      <w:tcPr>
        <w:tcBorders>
          <w:top w:val="single" w:sz="12" w:space="0" w:color="264152"/>
          <w:left w:val="nil"/>
          <w:bottom w:val="nil"/>
          <w:right w:val="nil"/>
          <w:insideH w:val="nil"/>
          <w:insideV w:val="nil"/>
        </w:tcBorders>
        <w:shd w:val="clear" w:color="auto" w:fill="FFFFFF"/>
      </w:tcPr>
    </w:tblStylePr>
    <w:tblStylePr w:type="firstCol">
      <w:rPr>
        <w:b/>
        <w:bCs/>
        <w:color w:val="264152"/>
      </w:rPr>
      <w:tblPr/>
      <w:tcPr>
        <w:tcBorders>
          <w:top w:val="nil"/>
          <w:left w:val="nil"/>
          <w:bottom w:val="nil"/>
          <w:right w:val="nil"/>
          <w:insideH w:val="nil"/>
          <w:insideV w:val="nil"/>
        </w:tcBorders>
        <w:shd w:val="clear" w:color="auto" w:fill="FFFFFF"/>
      </w:tcPr>
    </w:tblStylePr>
    <w:tblStylePr w:type="lastCol">
      <w:rPr>
        <w:b w:val="0"/>
        <w:bCs w:val="0"/>
        <w:color w:val="264152"/>
      </w:rPr>
      <w:tblPr/>
      <w:tcPr>
        <w:tcBorders>
          <w:top w:val="nil"/>
          <w:left w:val="nil"/>
          <w:bottom w:val="nil"/>
          <w:right w:val="nil"/>
          <w:insideH w:val="nil"/>
          <w:insideV w:val="nil"/>
        </w:tcBorders>
        <w:shd w:val="clear" w:color="auto" w:fill="DEF1F0"/>
      </w:tcPr>
    </w:tblStylePr>
    <w:tblStylePr w:type="band1Vert">
      <w:tblPr/>
      <w:tcPr>
        <w:shd w:val="clear" w:color="auto" w:fill="ADDDDB"/>
      </w:tcPr>
    </w:tblStylePr>
    <w:tblStylePr w:type="band1Horz">
      <w:tblPr/>
      <w:tcPr>
        <w:tcBorders>
          <w:insideH w:val="single" w:sz="6" w:space="0" w:color="5BBBB7"/>
          <w:insideV w:val="single" w:sz="6" w:space="0" w:color="5BBBB7"/>
        </w:tcBorders>
        <w:shd w:val="clear" w:color="auto" w:fill="ADDDDB"/>
      </w:tcPr>
    </w:tblStylePr>
    <w:tblStylePr w:type="nwCell">
      <w:tblPr/>
      <w:tcPr>
        <w:shd w:val="clear" w:color="auto" w:fill="FFFFFF"/>
      </w:tcPr>
    </w:tblStylePr>
  </w:style>
  <w:style w:type="table" w:styleId="MediumGrid2-Accent6">
    <w:name w:val="Medium Grid 2 Accent 6"/>
    <w:basedOn w:val="TableNormal"/>
    <w:uiPriority w:val="68"/>
    <w:rsid w:val="00DD145F"/>
    <w:rPr>
      <w:rFonts w:ascii="Arial" w:hAnsi="Arial"/>
      <w:color w:val="264152"/>
      <w:lang w:eastAsia="en-US"/>
    </w:rPr>
    <w:tblPr>
      <w:tblStyleRowBandSize w:val="1"/>
      <w:tblStyleColBandSize w:val="1"/>
      <w:tblBorders>
        <w:top w:val="single" w:sz="8" w:space="0" w:color="452325"/>
        <w:left w:val="single" w:sz="8" w:space="0" w:color="452325"/>
        <w:bottom w:val="single" w:sz="8" w:space="0" w:color="452325"/>
        <w:right w:val="single" w:sz="8" w:space="0" w:color="452325"/>
        <w:insideH w:val="single" w:sz="8" w:space="0" w:color="452325"/>
        <w:insideV w:val="single" w:sz="8" w:space="0" w:color="452325"/>
      </w:tblBorders>
    </w:tblPr>
    <w:tcPr>
      <w:shd w:val="clear" w:color="auto" w:fill="DDBCBE"/>
    </w:tcPr>
    <w:tblStylePr w:type="firstRow">
      <w:rPr>
        <w:b/>
        <w:bCs/>
        <w:color w:val="264152"/>
      </w:rPr>
      <w:tblPr/>
      <w:tcPr>
        <w:shd w:val="clear" w:color="auto" w:fill="F1E4E5"/>
      </w:tcPr>
    </w:tblStylePr>
    <w:tblStylePr w:type="lastRow">
      <w:rPr>
        <w:b/>
        <w:bCs/>
        <w:color w:val="264152"/>
      </w:rPr>
      <w:tblPr/>
      <w:tcPr>
        <w:tcBorders>
          <w:top w:val="single" w:sz="12" w:space="0" w:color="264152"/>
          <w:left w:val="nil"/>
          <w:bottom w:val="nil"/>
          <w:right w:val="nil"/>
          <w:insideH w:val="nil"/>
          <w:insideV w:val="nil"/>
        </w:tcBorders>
        <w:shd w:val="clear" w:color="auto" w:fill="FFFFFF"/>
      </w:tcPr>
    </w:tblStylePr>
    <w:tblStylePr w:type="firstCol">
      <w:rPr>
        <w:b/>
        <w:bCs/>
        <w:color w:val="264152"/>
      </w:rPr>
      <w:tblPr/>
      <w:tcPr>
        <w:tcBorders>
          <w:top w:val="nil"/>
          <w:left w:val="nil"/>
          <w:bottom w:val="nil"/>
          <w:right w:val="nil"/>
          <w:insideH w:val="nil"/>
          <w:insideV w:val="nil"/>
        </w:tcBorders>
        <w:shd w:val="clear" w:color="auto" w:fill="FFFFFF"/>
      </w:tcPr>
    </w:tblStylePr>
    <w:tblStylePr w:type="lastCol">
      <w:rPr>
        <w:b w:val="0"/>
        <w:bCs w:val="0"/>
        <w:color w:val="264152"/>
      </w:rPr>
      <w:tblPr/>
      <w:tcPr>
        <w:tcBorders>
          <w:top w:val="nil"/>
          <w:left w:val="nil"/>
          <w:bottom w:val="nil"/>
          <w:right w:val="nil"/>
          <w:insideH w:val="nil"/>
          <w:insideV w:val="nil"/>
        </w:tcBorders>
        <w:shd w:val="clear" w:color="auto" w:fill="E3C9CA"/>
      </w:tcPr>
    </w:tblStylePr>
    <w:tblStylePr w:type="band1Vert">
      <w:tblPr/>
      <w:tcPr>
        <w:shd w:val="clear" w:color="auto" w:fill="BB787C"/>
      </w:tcPr>
    </w:tblStylePr>
    <w:tblStylePr w:type="band1Horz">
      <w:tblPr/>
      <w:tcPr>
        <w:tcBorders>
          <w:insideH w:val="single" w:sz="6" w:space="0" w:color="452325"/>
          <w:insideV w:val="single" w:sz="6" w:space="0" w:color="452325"/>
        </w:tcBorders>
        <w:shd w:val="clear" w:color="auto" w:fill="BB787C"/>
      </w:tcPr>
    </w:tblStylePr>
    <w:tblStylePr w:type="nwCell">
      <w:tblPr/>
      <w:tcPr>
        <w:shd w:val="clear" w:color="auto" w:fill="FFFFFF"/>
      </w:tcPr>
    </w:tblStylePr>
  </w:style>
  <w:style w:type="table" w:styleId="LightShading">
    <w:name w:val="Light Shading"/>
    <w:basedOn w:val="TableNormal"/>
    <w:uiPriority w:val="60"/>
    <w:rsid w:val="00DD145F"/>
    <w:rPr>
      <w:rFonts w:ascii="Arial" w:eastAsia="Arial" w:hAnsi="Arial"/>
      <w:color w:val="1C303D"/>
      <w:lang w:eastAsia="en-US"/>
    </w:rPr>
    <w:tblPr>
      <w:tblStyleRowBandSize w:val="1"/>
      <w:tblStyleColBandSize w:val="1"/>
      <w:tblBorders>
        <w:top w:val="single" w:sz="8" w:space="0" w:color="264152"/>
        <w:bottom w:val="single" w:sz="8" w:space="0" w:color="264152"/>
      </w:tblBorders>
    </w:tblPr>
    <w:tblStylePr w:type="firstRow">
      <w:pPr>
        <w:spacing w:before="0" w:after="0" w:line="240" w:lineRule="auto"/>
      </w:pPr>
      <w:rPr>
        <w:b/>
        <w:bCs/>
      </w:rPr>
      <w:tblPr/>
      <w:tcPr>
        <w:tcBorders>
          <w:top w:val="single" w:sz="8" w:space="0" w:color="264152"/>
          <w:left w:val="nil"/>
          <w:bottom w:val="single" w:sz="8" w:space="0" w:color="264152"/>
          <w:right w:val="nil"/>
          <w:insideH w:val="nil"/>
          <w:insideV w:val="nil"/>
        </w:tcBorders>
      </w:tcPr>
    </w:tblStylePr>
    <w:tblStylePr w:type="lastRow">
      <w:pPr>
        <w:spacing w:before="0" w:after="0" w:line="240" w:lineRule="auto"/>
      </w:pPr>
      <w:rPr>
        <w:b/>
        <w:bCs/>
      </w:rPr>
      <w:tblPr/>
      <w:tcPr>
        <w:tcBorders>
          <w:top w:val="single" w:sz="8" w:space="0" w:color="264152"/>
          <w:left w:val="nil"/>
          <w:bottom w:val="single" w:sz="8" w:space="0" w:color="26415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2E0"/>
      </w:tcPr>
    </w:tblStylePr>
    <w:tblStylePr w:type="band1Horz">
      <w:tblPr/>
      <w:tcPr>
        <w:tcBorders>
          <w:left w:val="nil"/>
          <w:right w:val="nil"/>
          <w:insideH w:val="nil"/>
          <w:insideV w:val="nil"/>
        </w:tcBorders>
        <w:shd w:val="clear" w:color="auto" w:fill="BCD2E0"/>
      </w:tcPr>
    </w:tblStylePr>
  </w:style>
  <w:style w:type="table" w:styleId="ColorfulGrid-Accent6">
    <w:name w:val="Colorful Grid Accent 6"/>
    <w:basedOn w:val="TableNormal"/>
    <w:uiPriority w:val="73"/>
    <w:rsid w:val="00DD145F"/>
    <w:rPr>
      <w:rFonts w:ascii="Arial" w:eastAsia="Arial" w:hAnsi="Arial"/>
      <w:color w:val="264152"/>
      <w:lang w:eastAsia="en-US"/>
    </w:rPr>
    <w:tblPr>
      <w:tblStyleRowBandSize w:val="1"/>
      <w:tblStyleColBandSize w:val="1"/>
      <w:tblBorders>
        <w:insideH w:val="single" w:sz="4" w:space="0" w:color="FFFFFF"/>
      </w:tblBorders>
    </w:tblPr>
    <w:tcPr>
      <w:shd w:val="clear" w:color="auto" w:fill="E3C9CA"/>
    </w:tcPr>
    <w:tblStylePr w:type="firstRow">
      <w:rPr>
        <w:b/>
        <w:bCs/>
      </w:rPr>
      <w:tblPr/>
      <w:tcPr>
        <w:shd w:val="clear" w:color="auto" w:fill="C89396"/>
      </w:tcPr>
    </w:tblStylePr>
    <w:tblStylePr w:type="lastRow">
      <w:rPr>
        <w:b/>
        <w:bCs/>
        <w:color w:val="264152"/>
      </w:rPr>
      <w:tblPr/>
      <w:tcPr>
        <w:shd w:val="clear" w:color="auto" w:fill="C89396"/>
      </w:tcPr>
    </w:tblStylePr>
    <w:tblStylePr w:type="firstCol">
      <w:rPr>
        <w:color w:val="FFFFFF"/>
      </w:rPr>
      <w:tblPr/>
      <w:tcPr>
        <w:shd w:val="clear" w:color="auto" w:fill="331A1B"/>
      </w:tcPr>
    </w:tblStylePr>
    <w:tblStylePr w:type="lastCol">
      <w:rPr>
        <w:color w:val="FFFFFF"/>
      </w:rPr>
      <w:tblPr/>
      <w:tcPr>
        <w:shd w:val="clear" w:color="auto" w:fill="331A1B"/>
      </w:tcPr>
    </w:tblStylePr>
    <w:tblStylePr w:type="band1Vert">
      <w:tblPr/>
      <w:tcPr>
        <w:shd w:val="clear" w:color="auto" w:fill="BB787C"/>
      </w:tcPr>
    </w:tblStylePr>
    <w:tblStylePr w:type="band1Horz">
      <w:tblPr/>
      <w:tcPr>
        <w:shd w:val="clear" w:color="auto" w:fill="BB787C"/>
      </w:tcPr>
    </w:tblStylePr>
  </w:style>
  <w:style w:type="table" w:styleId="MediumShading1-Accent2">
    <w:name w:val="Medium Shading 1 Accent 2"/>
    <w:basedOn w:val="TableNormal"/>
    <w:uiPriority w:val="63"/>
    <w:rsid w:val="00DD145F"/>
    <w:rPr>
      <w:rFonts w:ascii="Arial" w:eastAsia="Arial" w:hAnsi="Arial"/>
      <w:lang w:eastAsia="en-US"/>
    </w:rPr>
    <w:tblPr>
      <w:tblStyleRowBandSize w:val="1"/>
      <w:tblStyleColBandSize w:val="1"/>
      <w:tblBorders>
        <w:top w:val="single" w:sz="8" w:space="0" w:color="FD8C64"/>
        <w:left w:val="single" w:sz="8" w:space="0" w:color="FD8C64"/>
        <w:bottom w:val="single" w:sz="8" w:space="0" w:color="FD8C64"/>
        <w:right w:val="single" w:sz="8" w:space="0" w:color="FD8C64"/>
        <w:insideH w:val="single" w:sz="8" w:space="0" w:color="FD8C64"/>
      </w:tblBorders>
    </w:tblPr>
    <w:tblStylePr w:type="firstRow">
      <w:pPr>
        <w:spacing w:before="0" w:after="0" w:line="240" w:lineRule="auto"/>
      </w:pPr>
      <w:rPr>
        <w:b/>
        <w:bCs/>
        <w:color w:val="FFFFFF"/>
      </w:rPr>
      <w:tblPr/>
      <w:tcPr>
        <w:tcBorders>
          <w:top w:val="single" w:sz="8" w:space="0" w:color="FD8C64"/>
          <w:left w:val="single" w:sz="8" w:space="0" w:color="FD8C64"/>
          <w:bottom w:val="single" w:sz="8" w:space="0" w:color="FD8C64"/>
          <w:right w:val="single" w:sz="8" w:space="0" w:color="FD8C64"/>
          <w:insideH w:val="nil"/>
          <w:insideV w:val="nil"/>
        </w:tcBorders>
        <w:shd w:val="clear" w:color="auto" w:fill="FD6631"/>
      </w:tcPr>
    </w:tblStylePr>
    <w:tblStylePr w:type="lastRow">
      <w:pPr>
        <w:spacing w:before="0" w:after="0" w:line="240" w:lineRule="auto"/>
      </w:pPr>
      <w:rPr>
        <w:b/>
        <w:bCs/>
      </w:rPr>
      <w:tblPr/>
      <w:tcPr>
        <w:tcBorders>
          <w:top w:val="double" w:sz="6" w:space="0" w:color="FD8C64"/>
          <w:left w:val="single" w:sz="8" w:space="0" w:color="FD8C64"/>
          <w:bottom w:val="single" w:sz="8" w:space="0" w:color="FD8C64"/>
          <w:right w:val="single" w:sz="8" w:space="0" w:color="FD8C64"/>
          <w:insideH w:val="nil"/>
          <w:insideV w:val="nil"/>
        </w:tcBorders>
      </w:tcPr>
    </w:tblStylePr>
    <w:tblStylePr w:type="firstCol">
      <w:rPr>
        <w:b/>
        <w:bCs/>
      </w:rPr>
    </w:tblStylePr>
    <w:tblStylePr w:type="lastCol">
      <w:rPr>
        <w:b/>
        <w:bCs/>
      </w:rPr>
    </w:tblStylePr>
    <w:tblStylePr w:type="band1Vert">
      <w:tblPr/>
      <w:tcPr>
        <w:shd w:val="clear" w:color="auto" w:fill="FED8CB"/>
      </w:tcPr>
    </w:tblStylePr>
    <w:tblStylePr w:type="band1Horz">
      <w:tblPr/>
      <w:tcPr>
        <w:tcBorders>
          <w:insideH w:val="nil"/>
          <w:insideV w:val="nil"/>
        </w:tcBorders>
        <w:shd w:val="clear" w:color="auto" w:fill="FED8CB"/>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DD145F"/>
    <w:rPr>
      <w:rFonts w:ascii="Arial" w:eastAsia="Arial" w:hAnsi="Arial"/>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5232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52325"/>
      </w:tcPr>
    </w:tblStylePr>
    <w:tblStylePr w:type="lastCol">
      <w:rPr>
        <w:b/>
        <w:bCs/>
        <w:color w:val="FFFFFF"/>
      </w:rPr>
      <w:tblPr/>
      <w:tcPr>
        <w:tcBorders>
          <w:left w:val="nil"/>
          <w:right w:val="nil"/>
          <w:insideH w:val="nil"/>
          <w:insideV w:val="nil"/>
        </w:tcBorders>
        <w:shd w:val="clear" w:color="auto" w:fill="45232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DD145F"/>
    <w:rPr>
      <w:rFonts w:ascii="Arial" w:eastAsia="Arial" w:hAnsi="Arial"/>
      <w:lang w:eastAsia="en-US"/>
    </w:rPr>
    <w:tblPr>
      <w:tblStyleRowBandSize w:val="1"/>
      <w:tblStyleColBandSize w:val="1"/>
      <w:tblBorders>
        <w:top w:val="single" w:sz="8" w:space="0" w:color="452325"/>
        <w:left w:val="single" w:sz="8" w:space="0" w:color="452325"/>
        <w:bottom w:val="single" w:sz="8" w:space="0" w:color="452325"/>
        <w:right w:val="single" w:sz="8" w:space="0" w:color="452325"/>
        <w:insideH w:val="single" w:sz="8" w:space="0" w:color="452325"/>
        <w:insideV w:val="single" w:sz="8" w:space="0" w:color="452325"/>
      </w:tblBorders>
    </w:tblPr>
    <w:tblStylePr w:type="firstRow">
      <w:pPr>
        <w:spacing w:before="0" w:after="0" w:line="240" w:lineRule="auto"/>
      </w:pPr>
      <w:rPr>
        <w:rFonts w:ascii="Arial" w:eastAsia="Times New Roman" w:hAnsi="Arial" w:cs="Times New Roman"/>
        <w:b/>
        <w:bCs/>
      </w:rPr>
      <w:tblPr/>
      <w:tcPr>
        <w:tcBorders>
          <w:top w:val="single" w:sz="8" w:space="0" w:color="452325"/>
          <w:left w:val="single" w:sz="8" w:space="0" w:color="452325"/>
          <w:bottom w:val="single" w:sz="18" w:space="0" w:color="452325"/>
          <w:right w:val="single" w:sz="8" w:space="0" w:color="452325"/>
          <w:insideH w:val="nil"/>
          <w:insideV w:val="single" w:sz="8" w:space="0" w:color="452325"/>
        </w:tcBorders>
      </w:tcPr>
    </w:tblStylePr>
    <w:tblStylePr w:type="lastRow">
      <w:pPr>
        <w:spacing w:before="0" w:after="0" w:line="240" w:lineRule="auto"/>
      </w:pPr>
      <w:rPr>
        <w:rFonts w:ascii="Arial" w:eastAsia="Times New Roman" w:hAnsi="Arial" w:cs="Times New Roman"/>
        <w:b/>
        <w:bCs/>
      </w:rPr>
      <w:tblPr/>
      <w:tcPr>
        <w:tcBorders>
          <w:top w:val="double" w:sz="6" w:space="0" w:color="452325"/>
          <w:left w:val="single" w:sz="8" w:space="0" w:color="452325"/>
          <w:bottom w:val="single" w:sz="8" w:space="0" w:color="452325"/>
          <w:right w:val="single" w:sz="8" w:space="0" w:color="452325"/>
          <w:insideH w:val="nil"/>
          <w:insideV w:val="single" w:sz="8" w:space="0" w:color="452325"/>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52325"/>
          <w:left w:val="single" w:sz="8" w:space="0" w:color="452325"/>
          <w:bottom w:val="single" w:sz="8" w:space="0" w:color="452325"/>
          <w:right w:val="single" w:sz="8" w:space="0" w:color="452325"/>
        </w:tcBorders>
      </w:tcPr>
    </w:tblStylePr>
    <w:tblStylePr w:type="band1Vert">
      <w:tblPr/>
      <w:tcPr>
        <w:tcBorders>
          <w:top w:val="single" w:sz="8" w:space="0" w:color="452325"/>
          <w:left w:val="single" w:sz="8" w:space="0" w:color="452325"/>
          <w:bottom w:val="single" w:sz="8" w:space="0" w:color="452325"/>
          <w:right w:val="single" w:sz="8" w:space="0" w:color="452325"/>
        </w:tcBorders>
        <w:shd w:val="clear" w:color="auto" w:fill="DDBCBE"/>
      </w:tcPr>
    </w:tblStylePr>
    <w:tblStylePr w:type="band1Horz">
      <w:tblPr/>
      <w:tcPr>
        <w:tcBorders>
          <w:top w:val="single" w:sz="8" w:space="0" w:color="452325"/>
          <w:left w:val="single" w:sz="8" w:space="0" w:color="452325"/>
          <w:bottom w:val="single" w:sz="8" w:space="0" w:color="452325"/>
          <w:right w:val="single" w:sz="8" w:space="0" w:color="452325"/>
          <w:insideV w:val="single" w:sz="8" w:space="0" w:color="452325"/>
        </w:tcBorders>
        <w:shd w:val="clear" w:color="auto" w:fill="DDBCBE"/>
      </w:tcPr>
    </w:tblStylePr>
    <w:tblStylePr w:type="band2Horz">
      <w:tblPr/>
      <w:tcPr>
        <w:tcBorders>
          <w:top w:val="single" w:sz="8" w:space="0" w:color="452325"/>
          <w:left w:val="single" w:sz="8" w:space="0" w:color="452325"/>
          <w:bottom w:val="single" w:sz="8" w:space="0" w:color="452325"/>
          <w:right w:val="single" w:sz="8" w:space="0" w:color="452325"/>
          <w:insideV w:val="single" w:sz="8" w:space="0" w:color="452325"/>
        </w:tcBorders>
      </w:tcPr>
    </w:tblStylePr>
  </w:style>
  <w:style w:type="character" w:customStyle="1" w:styleId="BalloonTextChar">
    <w:name w:val="Balloon Text Char"/>
    <w:link w:val="BalloonText"/>
    <w:semiHidden/>
    <w:rsid w:val="00DD145F"/>
    <w:rPr>
      <w:rFonts w:ascii="Tahoma" w:eastAsia="Arial" w:hAnsi="Tahoma" w:cs="Tahoma"/>
      <w:sz w:val="16"/>
      <w:szCs w:val="16"/>
      <w:lang w:eastAsia="en-US"/>
    </w:rPr>
  </w:style>
  <w:style w:type="numbering" w:customStyle="1" w:styleId="Level">
    <w:name w:val="Level"/>
    <w:rsid w:val="00DD145F"/>
    <w:pPr>
      <w:numPr>
        <w:numId w:val="14"/>
      </w:numPr>
    </w:pPr>
  </w:style>
  <w:style w:type="numbering" w:customStyle="1" w:styleId="Scheduletext">
    <w:name w:val="Schedule text"/>
    <w:rsid w:val="00DD145F"/>
    <w:pPr>
      <w:numPr>
        <w:numId w:val="15"/>
      </w:numPr>
    </w:pPr>
  </w:style>
  <w:style w:type="numbering" w:customStyle="1" w:styleId="Appendix">
    <w:name w:val="Appendix"/>
    <w:rsid w:val="00DD145F"/>
    <w:pPr>
      <w:numPr>
        <w:numId w:val="16"/>
      </w:numPr>
    </w:pPr>
  </w:style>
  <w:style w:type="numbering" w:customStyle="1" w:styleId="Appendixheading">
    <w:name w:val="Appendix heading"/>
    <w:rsid w:val="00DD145F"/>
    <w:pPr>
      <w:numPr>
        <w:numId w:val="17"/>
      </w:numPr>
    </w:pPr>
  </w:style>
  <w:style w:type="numbering" w:customStyle="1" w:styleId="Scheduleheading">
    <w:name w:val="Schedule heading"/>
    <w:rsid w:val="00DD145F"/>
    <w:pPr>
      <w:numPr>
        <w:numId w:val="18"/>
      </w:numPr>
    </w:pPr>
  </w:style>
  <w:style w:type="numbering" w:customStyle="1" w:styleId="Bullets">
    <w:name w:val="Bullets"/>
    <w:rsid w:val="00DD145F"/>
    <w:pPr>
      <w:numPr>
        <w:numId w:val="19"/>
      </w:numPr>
    </w:pPr>
  </w:style>
  <w:style w:type="paragraph" w:customStyle="1" w:styleId="TLTDefinitionListLevel1">
    <w:name w:val="TLT Definition List Level 1"/>
    <w:basedOn w:val="TLTDefinitionList"/>
    <w:rsid w:val="00DD145F"/>
    <w:pPr>
      <w:numPr>
        <w:ilvl w:val="1"/>
      </w:numPr>
    </w:pPr>
  </w:style>
  <w:style w:type="numbering" w:customStyle="1" w:styleId="Definitions">
    <w:name w:val="Definitions"/>
    <w:rsid w:val="00DD145F"/>
    <w:pPr>
      <w:numPr>
        <w:numId w:val="20"/>
      </w:numPr>
    </w:pPr>
  </w:style>
  <w:style w:type="character" w:customStyle="1" w:styleId="FooterChar">
    <w:name w:val="Footer Char"/>
    <w:link w:val="Footer"/>
    <w:uiPriority w:val="99"/>
    <w:rsid w:val="00DD145F"/>
    <w:rPr>
      <w:rFonts w:ascii="Arial" w:eastAsia="Arial" w:hAnsi="Arial"/>
      <w:sz w:val="16"/>
      <w:lang w:eastAsia="en-US"/>
    </w:rPr>
  </w:style>
  <w:style w:type="paragraph" w:customStyle="1" w:styleId="TLTDefinitionListLevel2">
    <w:name w:val="TLT Definition List Level 2"/>
    <w:basedOn w:val="TLTDefinitionListLevel1"/>
    <w:rsid w:val="003B2B16"/>
    <w:pPr>
      <w:numPr>
        <w:ilvl w:val="2"/>
      </w:numPr>
    </w:pPr>
  </w:style>
  <w:style w:type="table" w:customStyle="1" w:styleId="LightGrid-Accent11">
    <w:name w:val="Light Grid - Accent 11"/>
    <w:uiPriority w:val="99"/>
    <w:rsid w:val="003A556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TLTLevel6">
    <w:name w:val="TLT Level 6"/>
    <w:basedOn w:val="TLTLevel5"/>
    <w:rsid w:val="00D35287"/>
    <w:pPr>
      <w:numPr>
        <w:ilvl w:val="0"/>
        <w:numId w:val="0"/>
      </w:numPr>
      <w:tabs>
        <w:tab w:val="clear" w:pos="720"/>
      </w:tabs>
      <w:ind w:left="2523" w:hanging="720"/>
    </w:pPr>
    <w:rPr>
      <w:rFonts w:eastAsiaTheme="minorEastAsia"/>
    </w:rPr>
  </w:style>
  <w:style w:type="paragraph" w:customStyle="1" w:styleId="TLTAppendixText1Bold">
    <w:name w:val="TLT Appendix Text 1 Bold"/>
    <w:basedOn w:val="Normal"/>
    <w:next w:val="TLTBodyText1"/>
    <w:rsid w:val="00F41E71"/>
    <w:pPr>
      <w:spacing w:before="400" w:after="200"/>
    </w:pPr>
    <w:rPr>
      <w:rFonts w:eastAsia="Times New Roman"/>
      <w:b/>
      <w:szCs w:val="24"/>
      <w:lang w:eastAsia="en-GB"/>
    </w:rPr>
  </w:style>
  <w:style w:type="paragraph" w:customStyle="1" w:styleId="TLTLevel1Bold">
    <w:name w:val="TLT Level 1 Bold"/>
    <w:basedOn w:val="TLTBodyTextBold"/>
    <w:next w:val="TLTBodyText1"/>
    <w:rsid w:val="00F41E71"/>
    <w:pPr>
      <w:spacing w:before="400"/>
    </w:pPr>
  </w:style>
  <w:style w:type="paragraph" w:customStyle="1" w:styleId="TLTScheduleText1Bold">
    <w:name w:val="TLT Schedule Text 1 Bold"/>
    <w:basedOn w:val="Normal"/>
    <w:next w:val="TLTBodyText1"/>
    <w:rsid w:val="00F41E71"/>
    <w:pPr>
      <w:spacing w:before="400" w:after="200"/>
    </w:pPr>
    <w:rPr>
      <w:rFonts w:eastAsia="Times New Roman"/>
      <w:b/>
      <w:szCs w:val="24"/>
      <w:lang w:eastAsia="en-GB"/>
    </w:rPr>
  </w:style>
  <w:style w:type="paragraph" w:customStyle="1" w:styleId="StyleHeader85ptBold">
    <w:name w:val="Style Header + 8.5 pt Bold"/>
    <w:basedOn w:val="Header"/>
    <w:rsid w:val="00F41E71"/>
    <w:rPr>
      <w:rFonts w:eastAsia="Times New Roman"/>
      <w:bCs/>
    </w:rPr>
  </w:style>
  <w:style w:type="paragraph" w:customStyle="1" w:styleId="TLTdocref0">
    <w:name w:val="TLT doc ref"/>
    <w:basedOn w:val="Normal"/>
    <w:uiPriority w:val="99"/>
    <w:rsid w:val="00F41E71"/>
    <w:rPr>
      <w:rFonts w:eastAsia="Times New Roman"/>
      <w:sz w:val="12"/>
    </w:rPr>
  </w:style>
  <w:style w:type="paragraph" w:customStyle="1" w:styleId="GPSL2numberedclause">
    <w:name w:val="GPS L2 numbered clause"/>
    <w:basedOn w:val="Normal"/>
    <w:link w:val="GPSL2numberedclauseChar1"/>
    <w:qFormat/>
    <w:rsid w:val="00F41E71"/>
    <w:pPr>
      <w:adjustRightInd w:val="0"/>
      <w:spacing w:before="120" w:after="120"/>
      <w:ind w:left="1276" w:hanging="567"/>
      <w:jc w:val="both"/>
    </w:pPr>
    <w:rPr>
      <w:rFonts w:eastAsia="Times New Roman" w:cs="Arial"/>
      <w:sz w:val="22"/>
      <w:szCs w:val="22"/>
      <w:lang w:eastAsia="zh-CN"/>
    </w:rPr>
  </w:style>
  <w:style w:type="character" w:customStyle="1" w:styleId="GPSL2numberedclauseChar1">
    <w:name w:val="GPS L2 numbered clause Char1"/>
    <w:link w:val="GPSL2numberedclause"/>
    <w:locked/>
    <w:rsid w:val="00F41E71"/>
    <w:rPr>
      <w:rFonts w:ascii="Arial" w:hAnsi="Arial" w:cs="Arial"/>
      <w:sz w:val="22"/>
      <w:szCs w:val="22"/>
      <w:lang w:eastAsia="zh-CN"/>
    </w:rPr>
  </w:style>
  <w:style w:type="paragraph" w:styleId="BodyTextIndent2">
    <w:name w:val="Body Text Indent 2"/>
    <w:basedOn w:val="Normal"/>
    <w:link w:val="BodyTextIndent2Char"/>
    <w:rsid w:val="00F41E71"/>
    <w:pPr>
      <w:overflowPunct w:val="0"/>
      <w:autoSpaceDE w:val="0"/>
      <w:autoSpaceDN w:val="0"/>
      <w:adjustRightInd w:val="0"/>
      <w:spacing w:after="240" w:line="360" w:lineRule="auto"/>
      <w:ind w:left="1440"/>
      <w:jc w:val="both"/>
      <w:textAlignment w:val="baseline"/>
    </w:pPr>
    <w:rPr>
      <w:rFonts w:ascii="Times New Roman" w:eastAsia="Times New Roman" w:hAnsi="Times New Roman"/>
      <w:sz w:val="22"/>
    </w:rPr>
  </w:style>
  <w:style w:type="character" w:customStyle="1" w:styleId="BodyTextIndent2Char">
    <w:name w:val="Body Text Indent 2 Char"/>
    <w:basedOn w:val="DefaultParagraphFont"/>
    <w:link w:val="BodyTextIndent2"/>
    <w:rsid w:val="00F41E71"/>
    <w:rPr>
      <w:sz w:val="22"/>
      <w:lang w:eastAsia="en-US"/>
    </w:rPr>
  </w:style>
  <w:style w:type="character" w:customStyle="1" w:styleId="GPSL2NumberedBoldHeadingChar">
    <w:name w:val="GPS L2 Numbered Bold Heading Char"/>
    <w:link w:val="GPSL2NumberedBoldHeading"/>
    <w:locked/>
    <w:rsid w:val="00F41E71"/>
    <w:rPr>
      <w:rFonts w:ascii="Arial" w:eastAsia="Arial" w:hAnsi="Arial" w:cs="Arial"/>
      <w:b/>
      <w:szCs w:val="22"/>
      <w:lang w:eastAsia="zh-CN"/>
    </w:rPr>
  </w:style>
  <w:style w:type="paragraph" w:customStyle="1" w:styleId="ScheduleL1">
    <w:name w:val="Schedule L1"/>
    <w:basedOn w:val="Normal"/>
    <w:rsid w:val="00F41E71"/>
    <w:pPr>
      <w:numPr>
        <w:ilvl w:val="2"/>
        <w:numId w:val="34"/>
      </w:numPr>
      <w:tabs>
        <w:tab w:val="num" w:pos="720"/>
      </w:tabs>
      <w:adjustRightInd w:val="0"/>
      <w:spacing w:after="240"/>
      <w:ind w:left="720" w:hanging="720"/>
      <w:jc w:val="both"/>
      <w:outlineLvl w:val="0"/>
    </w:pPr>
    <w:rPr>
      <w:rFonts w:eastAsia="STZhongsong"/>
      <w:sz w:val="22"/>
      <w:lang w:eastAsia="zh-CN"/>
    </w:rPr>
  </w:style>
  <w:style w:type="paragraph" w:customStyle="1" w:styleId="ScheduleL2">
    <w:name w:val="Schedule L2"/>
    <w:basedOn w:val="Normal"/>
    <w:rsid w:val="00F41E71"/>
    <w:pPr>
      <w:numPr>
        <w:ilvl w:val="3"/>
        <w:numId w:val="34"/>
      </w:numPr>
      <w:tabs>
        <w:tab w:val="num" w:pos="720"/>
      </w:tabs>
      <w:adjustRightInd w:val="0"/>
      <w:spacing w:after="240"/>
      <w:ind w:left="720" w:hanging="720"/>
      <w:jc w:val="both"/>
      <w:outlineLvl w:val="1"/>
    </w:pPr>
    <w:rPr>
      <w:rFonts w:eastAsia="STZhongsong"/>
      <w:lang w:eastAsia="zh-CN"/>
    </w:rPr>
  </w:style>
  <w:style w:type="paragraph" w:customStyle="1" w:styleId="ScheduleL5">
    <w:name w:val="Schedule L5"/>
    <w:basedOn w:val="Normal"/>
    <w:rsid w:val="00F41E71"/>
    <w:pPr>
      <w:numPr>
        <w:ilvl w:val="7"/>
        <w:numId w:val="34"/>
      </w:numPr>
      <w:tabs>
        <w:tab w:val="num" w:pos="3600"/>
      </w:tabs>
      <w:adjustRightInd w:val="0"/>
      <w:spacing w:after="240"/>
      <w:ind w:left="3600"/>
      <w:jc w:val="both"/>
      <w:outlineLvl w:val="4"/>
    </w:pPr>
    <w:rPr>
      <w:rFonts w:ascii="Times New Roman" w:eastAsia="STZhongsong" w:hAnsi="Times New Roman"/>
      <w:sz w:val="22"/>
      <w:lang w:eastAsia="zh-CN"/>
    </w:rPr>
  </w:style>
  <w:style w:type="character" w:customStyle="1" w:styleId="GPSL2IndentChar">
    <w:name w:val="GPS L2 Indent Char"/>
    <w:basedOn w:val="GPSL2numberedclauseChar1"/>
    <w:link w:val="GPSL2Indent"/>
    <w:locked/>
    <w:rsid w:val="00F41E71"/>
    <w:rPr>
      <w:rFonts w:ascii="Arial" w:eastAsia="Arial" w:hAnsi="Arial" w:cs="Arial"/>
      <w:sz w:val="22"/>
      <w:szCs w:val="22"/>
      <w:lang w:eastAsia="en-US"/>
    </w:rPr>
  </w:style>
  <w:style w:type="character" w:customStyle="1" w:styleId="GPSL1CLAUSEHEADINGChar">
    <w:name w:val="GPS L1 CLAUSE HEADING Char"/>
    <w:link w:val="GPSL1CLAUSEHEADING"/>
    <w:locked/>
    <w:rsid w:val="00F41E71"/>
    <w:rPr>
      <w:rFonts w:ascii="Arial Bold" w:eastAsia="STZhongsong" w:hAnsi="Arial Bold" w:cs="Arial"/>
      <w:b/>
      <w:caps/>
      <w:szCs w:val="22"/>
      <w:lang w:eastAsia="zh-CN"/>
    </w:rPr>
  </w:style>
  <w:style w:type="paragraph" w:styleId="NormalWeb">
    <w:name w:val="Normal (Web)"/>
    <w:basedOn w:val="Normal"/>
    <w:uiPriority w:val="99"/>
    <w:unhideWhenUsed/>
    <w:rsid w:val="00F41E71"/>
    <w:pPr>
      <w:spacing w:before="100" w:beforeAutospacing="1" w:after="100" w:afterAutospacing="1"/>
    </w:pPr>
    <w:rPr>
      <w:rFonts w:ascii="Times New Roman" w:eastAsia="Times New Roman" w:hAnsi="Times New Roman"/>
      <w:sz w:val="24"/>
      <w:szCs w:val="24"/>
      <w:lang w:eastAsia="en-GB"/>
    </w:rPr>
  </w:style>
  <w:style w:type="character" w:customStyle="1" w:styleId="Defterm">
    <w:name w:val="Defterm"/>
    <w:rsid w:val="007C60AE"/>
    <w:rPr>
      <w:rFonts w:ascii="Lucida Sans Unicode" w:hAnsi="Lucida Sans Unicode"/>
      <w:color w:val="000000"/>
      <w:sz w:val="18"/>
      <w:szCs w:val="18"/>
    </w:rPr>
  </w:style>
  <w:style w:type="character" w:customStyle="1" w:styleId="Heading5Char">
    <w:name w:val="Heading 5 Char"/>
    <w:aliases w:val="Bullet Char"/>
    <w:basedOn w:val="DefaultParagraphFont"/>
    <w:link w:val="Heading5"/>
    <w:rsid w:val="00F05E61"/>
    <w:rPr>
      <w:rFonts w:ascii="Lucida Sans Unicode" w:eastAsia="Lucida Sans Unicode" w:hAnsi="Lucida Sans Unicode" w:cs="Lucida Sans Unico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4BD041AFE4D4DB4314676AD609569" ma:contentTypeVersion="0" ma:contentTypeDescription="Create a new document." ma:contentTypeScope="" ma:versionID="c599d84c50e3ffa1e7096388b1aab07a">
  <xsd:schema xmlns:xsd="http://www.w3.org/2001/XMLSchema" xmlns:xs="http://www.w3.org/2001/XMLSchema" xmlns:p="http://schemas.microsoft.com/office/2006/metadata/properties" targetNamespace="http://schemas.microsoft.com/office/2006/metadata/properties" ma:root="true" ma:fieldsID="8b206c4f747490c27f0e44eff7c4ad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5204-7DE6-403B-8CA9-F794FF39E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114E68-0B1F-41C5-BBCF-61EA4EC4BD90}">
  <ds:schemaRefs>
    <ds:schemaRef ds:uri="http://schemas.microsoft.com/sharepoint/v3/contenttype/forms"/>
  </ds:schemaRefs>
</ds:datastoreItem>
</file>

<file path=customXml/itemProps3.xml><?xml version="1.0" encoding="utf-8"?>
<ds:datastoreItem xmlns:ds="http://schemas.openxmlformats.org/officeDocument/2006/customXml" ds:itemID="{BCE21ED3-0055-4DC7-BF5A-53FEE38487F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95C8FC2-85C3-4E3A-A118-6C999616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tlt</Template>
  <TotalTime>13</TotalTime>
  <Pages>72</Pages>
  <Words>33621</Words>
  <Characters>191640</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THE CUSTOMER SERVICE CENTRE PROJECT</vt:lpstr>
    </vt:vector>
  </TitlesOfParts>
  <Company>Sharpe Pritchard</Company>
  <LinksUpToDate>false</LinksUpToDate>
  <CharactersWithSpaces>224812</CharactersWithSpaces>
  <SharedDoc>false</SharedDoc>
  <HLinks>
    <vt:vector size="18" baseType="variant">
      <vt:variant>
        <vt:i4>2555919</vt:i4>
      </vt:variant>
      <vt:variant>
        <vt:i4>6</vt:i4>
      </vt:variant>
      <vt:variant>
        <vt:i4>0</vt:i4>
      </vt:variant>
      <vt:variant>
        <vt:i4>5</vt:i4>
      </vt:variant>
      <vt:variant>
        <vt:lpwstr>mailto:Finance@apdcomms.com</vt:lpwstr>
      </vt:variant>
      <vt:variant>
        <vt:lpwstr/>
      </vt:variant>
      <vt:variant>
        <vt:i4>262266</vt:i4>
      </vt:variant>
      <vt:variant>
        <vt:i4>3</vt:i4>
      </vt:variant>
      <vt:variant>
        <vt:i4>0</vt:i4>
      </vt:variant>
      <vt:variant>
        <vt:i4>5</vt:i4>
      </vt:variant>
      <vt:variant>
        <vt:lpwstr>mailto:procurement.services@kent.pnn.police.uk</vt:lpwstr>
      </vt:variant>
      <vt:variant>
        <vt:lpwstr/>
      </vt:variant>
      <vt:variant>
        <vt:i4>1048583</vt:i4>
      </vt:variant>
      <vt:variant>
        <vt:i4>0</vt:i4>
      </vt:variant>
      <vt:variant>
        <vt:i4>0</vt:i4>
      </vt:variant>
      <vt:variant>
        <vt:i4>5</vt:i4>
      </vt:variant>
      <vt:variant>
        <vt:lpwstr>http://www.sharpepritchard.co.uk/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CUSTOMER SERVICE CENTRE PROJECT</dc:title>
  <dc:subject/>
  <dc:creator>C Melinn</dc:creator>
  <cp:keywords/>
  <dc:description/>
  <cp:lastModifiedBy>Nelson, Janine</cp:lastModifiedBy>
  <cp:revision>3</cp:revision>
  <cp:lastPrinted>2019-09-30T13:39:00Z</cp:lastPrinted>
  <dcterms:created xsi:type="dcterms:W3CDTF">2020-01-24T12:24:00Z</dcterms:created>
  <dcterms:modified xsi:type="dcterms:W3CDTF">2020-01-24T12:40:00Z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52638821.3</vt:lpwstr>
  </property>
  <property fmtid="{D5CDD505-2E9C-101B-9397-08002B2CF9AE}" pid="3" name="ContentTypeId">
    <vt:lpwstr>0x0101004B74BD041AFE4D4DB4314676AD609569</vt:lpwstr>
  </property>
  <property fmtid="{D5CDD505-2E9C-101B-9397-08002B2CF9AE}" pid="4" name="IsMyDocuments">
    <vt:bool>true</vt:bool>
  </property>
</Properties>
</file>